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1EECFF" w14:textId="77777777" w:rsidR="009D3E0F" w:rsidRPr="0050443C" w:rsidRDefault="009D3E0F" w:rsidP="009D3E0F">
      <w:pPr>
        <w:spacing w:before="100" w:beforeAutospacing="1" w:after="100" w:afterAutospacing="1"/>
        <w:jc w:val="center"/>
        <w:rPr>
          <w:b/>
          <w:color w:val="000000"/>
          <w:sz w:val="27"/>
          <w:szCs w:val="27"/>
          <w:lang w:eastAsia="ru-RU"/>
        </w:rPr>
      </w:pPr>
      <w:r w:rsidRPr="0050443C">
        <w:rPr>
          <w:b/>
          <w:color w:val="000000"/>
          <w:sz w:val="27"/>
          <w:szCs w:val="27"/>
          <w:lang w:eastAsia="ru-RU"/>
        </w:rPr>
        <w:t>Обязательная информация</w:t>
      </w:r>
    </w:p>
    <w:p w14:paraId="3076B673" w14:textId="77777777" w:rsidR="009D3E0F" w:rsidRPr="0050443C" w:rsidRDefault="009D3E0F" w:rsidP="009D3E0F">
      <w:pPr>
        <w:spacing w:before="100" w:beforeAutospacing="1" w:after="100" w:afterAutospacing="1"/>
        <w:jc w:val="both"/>
        <w:rPr>
          <w:color w:val="000000"/>
          <w:sz w:val="27"/>
          <w:szCs w:val="27"/>
          <w:lang w:eastAsia="ru-RU"/>
        </w:rPr>
      </w:pPr>
      <w:r w:rsidRPr="0050443C">
        <w:rPr>
          <w:color w:val="000000"/>
          <w:sz w:val="27"/>
          <w:szCs w:val="27"/>
          <w:lang w:eastAsia="ru-RU"/>
        </w:rPr>
        <w:t>ТКБ Инвестмент Партнерс (АО), Лицензия ФКЦБ России на осуществление деятельности по управлению инвестиционными фондами, паевыми инвестиционными фондами и негосударственными пенсионными фондами от 17 июня 2002 № 21-000-1-00069, срок действия Лицензии — без ограничения срока действия.</w:t>
      </w:r>
    </w:p>
    <w:p w14:paraId="55421C03" w14:textId="77777777" w:rsidR="009D3E0F" w:rsidRPr="0050443C" w:rsidRDefault="009D3E0F" w:rsidP="009D3E0F">
      <w:pPr>
        <w:spacing w:before="100" w:beforeAutospacing="1" w:after="100" w:afterAutospacing="1"/>
        <w:jc w:val="both"/>
        <w:rPr>
          <w:color w:val="000000"/>
          <w:sz w:val="27"/>
          <w:szCs w:val="27"/>
          <w:lang w:eastAsia="ru-RU"/>
        </w:rPr>
      </w:pPr>
      <w:r>
        <w:rPr>
          <w:color w:val="000000"/>
          <w:sz w:val="27"/>
          <w:szCs w:val="27"/>
          <w:lang w:eastAsia="ru-RU"/>
        </w:rPr>
        <w:t>З</w:t>
      </w:r>
      <w:r w:rsidRPr="0050443C">
        <w:rPr>
          <w:color w:val="000000"/>
          <w:sz w:val="27"/>
          <w:szCs w:val="27"/>
          <w:lang w:eastAsia="ru-RU"/>
        </w:rPr>
        <w:t xml:space="preserve">ПИФ рыночных финансовых инструментов </w:t>
      </w:r>
      <w:r w:rsidRPr="00FC28D4">
        <w:rPr>
          <w:color w:val="000000"/>
          <w:sz w:val="27"/>
          <w:szCs w:val="27"/>
          <w:lang w:eastAsia="ru-RU"/>
        </w:rPr>
        <w:t xml:space="preserve">«Заблокированные активы паевого инвестиционного фонда «ТКБ Инвестмент Партнерс – Фонд валютных облигаций»» </w:t>
      </w:r>
      <w:r w:rsidRPr="0050443C">
        <w:rPr>
          <w:color w:val="000000"/>
          <w:sz w:val="27"/>
          <w:szCs w:val="27"/>
          <w:lang w:eastAsia="ru-RU"/>
        </w:rPr>
        <w:t xml:space="preserve">(Правила доверительного управления фондом зарегистрированы </w:t>
      </w:r>
      <w:r>
        <w:rPr>
          <w:color w:val="000000"/>
          <w:sz w:val="27"/>
          <w:szCs w:val="27"/>
          <w:lang w:eastAsia="ru-RU"/>
        </w:rPr>
        <w:t>Банком России</w:t>
      </w:r>
      <w:r w:rsidRPr="0050443C">
        <w:rPr>
          <w:color w:val="000000"/>
          <w:sz w:val="27"/>
          <w:szCs w:val="27"/>
          <w:lang w:eastAsia="ru-RU"/>
        </w:rPr>
        <w:t xml:space="preserve"> 2</w:t>
      </w:r>
      <w:r>
        <w:rPr>
          <w:color w:val="000000"/>
          <w:sz w:val="27"/>
          <w:szCs w:val="27"/>
          <w:lang w:eastAsia="ru-RU"/>
        </w:rPr>
        <w:t>6</w:t>
      </w:r>
      <w:r w:rsidRPr="0050443C">
        <w:rPr>
          <w:color w:val="000000"/>
          <w:sz w:val="27"/>
          <w:szCs w:val="27"/>
          <w:lang w:eastAsia="ru-RU"/>
        </w:rPr>
        <w:t>.12.20</w:t>
      </w:r>
      <w:r>
        <w:rPr>
          <w:color w:val="000000"/>
          <w:sz w:val="27"/>
          <w:szCs w:val="27"/>
          <w:lang w:eastAsia="ru-RU"/>
        </w:rPr>
        <w:t>23</w:t>
      </w:r>
      <w:r w:rsidRPr="0050443C">
        <w:rPr>
          <w:color w:val="000000"/>
          <w:sz w:val="27"/>
          <w:szCs w:val="27"/>
          <w:lang w:eastAsia="ru-RU"/>
        </w:rPr>
        <w:t xml:space="preserve"> за № </w:t>
      </w:r>
      <w:r>
        <w:rPr>
          <w:color w:val="000000"/>
          <w:sz w:val="27"/>
          <w:szCs w:val="27"/>
          <w:lang w:eastAsia="ru-RU"/>
        </w:rPr>
        <w:t>5947</w:t>
      </w:r>
      <w:r w:rsidRPr="0050443C">
        <w:rPr>
          <w:color w:val="000000"/>
          <w:sz w:val="27"/>
          <w:szCs w:val="27"/>
          <w:lang w:eastAsia="ru-RU"/>
        </w:rPr>
        <w:t>).</w:t>
      </w:r>
    </w:p>
    <w:p w14:paraId="64398ECE" w14:textId="77777777" w:rsidR="009D3E0F" w:rsidRPr="0050443C" w:rsidRDefault="009D3E0F" w:rsidP="009D3E0F">
      <w:pPr>
        <w:spacing w:before="100" w:beforeAutospacing="1" w:after="100" w:afterAutospacing="1"/>
        <w:jc w:val="both"/>
        <w:rPr>
          <w:color w:val="000000"/>
          <w:sz w:val="27"/>
          <w:szCs w:val="27"/>
          <w:lang w:eastAsia="ru-RU"/>
        </w:rPr>
      </w:pPr>
      <w:r w:rsidRPr="0050443C">
        <w:rPr>
          <w:color w:val="000000"/>
          <w:sz w:val="27"/>
          <w:szCs w:val="27"/>
          <w:lang w:eastAsia="ru-RU"/>
        </w:rPr>
        <w:t xml:space="preserve">Получить информацию о паевом инвестиционном фонде и ознакомиться с Правилами доверительного управления паевым инвестиционным фондом, с иными документами, предусмотренными Федеральным законом «Об инвестиционных фондах» и нормативными актами в сфере финансовых рынков, можно на сайте в сети Интернет по адресу: www.tkbip.ru, а также по адресу: Российская Федерация, 191119, Санкт-Петербург, улица Марата, дом 69–71, лит. А, или по телефону (812) 332-7-332, у агентов по погашению инвестиционных паев фонда (со списком агентов можно ознакомиться на сайте в сети Интернет по адресу: www.tkbip.ru/sales/). </w:t>
      </w:r>
    </w:p>
    <w:p w14:paraId="0F286E5F" w14:textId="77777777" w:rsidR="009D3E0F" w:rsidRPr="0050443C" w:rsidRDefault="009D3E0F" w:rsidP="009D3E0F">
      <w:pPr>
        <w:spacing w:before="100" w:beforeAutospacing="1" w:after="100" w:afterAutospacing="1"/>
        <w:jc w:val="both"/>
        <w:rPr>
          <w:color w:val="000000"/>
          <w:sz w:val="27"/>
          <w:szCs w:val="27"/>
          <w:lang w:eastAsia="ru-RU"/>
        </w:rPr>
      </w:pPr>
      <w:r w:rsidRPr="0050443C">
        <w:rPr>
          <w:color w:val="000000"/>
          <w:sz w:val="27"/>
          <w:szCs w:val="27"/>
          <w:lang w:eastAsia="ru-RU"/>
        </w:rPr>
        <w:t>Стоимость инвестиционных паев может увеличиваться или уменьшаться, результаты инвестирования в прошлом не определяют доходов в будущем, государство не гарантирует доходность инвестиций в паевые инвестиционные фонды. Прежде чем приобрести инвестиционный пай, следует внимательно ознакомиться с правилами доверительного управления паевым инвестиционным фондом.</w:t>
      </w:r>
    </w:p>
    <w:p w14:paraId="6E241F59" w14:textId="77777777" w:rsidR="00B25149" w:rsidRPr="00AD2F2B" w:rsidRDefault="00B25149" w:rsidP="00E845C5">
      <w:pPr>
        <w:widowControl w:val="0"/>
        <w:spacing w:line="360" w:lineRule="auto"/>
        <w:ind w:firstLine="708"/>
        <w:jc w:val="center"/>
        <w:rPr>
          <w:b/>
          <w:snapToGrid w:val="0"/>
          <w:sz w:val="24"/>
          <w:szCs w:val="24"/>
        </w:rPr>
      </w:pPr>
    </w:p>
    <w:p w14:paraId="7AD3884C" w14:textId="77777777" w:rsidR="00B25149" w:rsidRPr="00AD2F2B" w:rsidRDefault="00B25149" w:rsidP="00E845C5">
      <w:pPr>
        <w:widowControl w:val="0"/>
        <w:spacing w:line="360" w:lineRule="auto"/>
        <w:ind w:firstLine="708"/>
        <w:jc w:val="center"/>
        <w:rPr>
          <w:b/>
          <w:snapToGrid w:val="0"/>
          <w:sz w:val="24"/>
          <w:szCs w:val="24"/>
        </w:rPr>
      </w:pPr>
    </w:p>
    <w:p w14:paraId="2020CC43" w14:textId="77777777" w:rsidR="00796F9C" w:rsidRDefault="00796F9C" w:rsidP="00E845C5">
      <w:pPr>
        <w:tabs>
          <w:tab w:val="left" w:pos="8364"/>
        </w:tabs>
        <w:spacing w:line="360" w:lineRule="auto"/>
        <w:jc w:val="center"/>
        <w:outlineLvl w:val="0"/>
        <w:rPr>
          <w:b/>
          <w:snapToGrid w:val="0"/>
          <w:sz w:val="28"/>
          <w:szCs w:val="28"/>
        </w:rPr>
      </w:pPr>
    </w:p>
    <w:p w14:paraId="2548FB89" w14:textId="77777777" w:rsidR="00796F9C" w:rsidRDefault="00796F9C" w:rsidP="00E845C5">
      <w:pPr>
        <w:tabs>
          <w:tab w:val="left" w:pos="8364"/>
        </w:tabs>
        <w:spacing w:line="360" w:lineRule="auto"/>
        <w:jc w:val="center"/>
        <w:outlineLvl w:val="0"/>
        <w:rPr>
          <w:b/>
          <w:snapToGrid w:val="0"/>
          <w:sz w:val="28"/>
          <w:szCs w:val="28"/>
        </w:rPr>
      </w:pPr>
    </w:p>
    <w:p w14:paraId="7BE67E66" w14:textId="77777777" w:rsidR="00796F9C" w:rsidRDefault="00796F9C" w:rsidP="00E845C5">
      <w:pPr>
        <w:tabs>
          <w:tab w:val="left" w:pos="8364"/>
        </w:tabs>
        <w:spacing w:line="360" w:lineRule="auto"/>
        <w:jc w:val="center"/>
        <w:outlineLvl w:val="0"/>
        <w:rPr>
          <w:b/>
          <w:snapToGrid w:val="0"/>
          <w:sz w:val="28"/>
          <w:szCs w:val="28"/>
        </w:rPr>
      </w:pPr>
    </w:p>
    <w:p w14:paraId="548C01C5" w14:textId="77777777" w:rsidR="00796F9C" w:rsidRDefault="00796F9C" w:rsidP="00E845C5">
      <w:pPr>
        <w:tabs>
          <w:tab w:val="left" w:pos="8364"/>
        </w:tabs>
        <w:spacing w:line="360" w:lineRule="auto"/>
        <w:jc w:val="center"/>
        <w:outlineLvl w:val="0"/>
        <w:rPr>
          <w:b/>
          <w:snapToGrid w:val="0"/>
          <w:sz w:val="28"/>
          <w:szCs w:val="28"/>
        </w:rPr>
      </w:pPr>
    </w:p>
    <w:p w14:paraId="1A2CC001" w14:textId="70CDC478" w:rsidR="00796F9C" w:rsidRDefault="00796F9C" w:rsidP="00E845C5">
      <w:pPr>
        <w:suppressAutoHyphens w:val="0"/>
        <w:autoSpaceDE/>
        <w:spacing w:line="360" w:lineRule="auto"/>
        <w:rPr>
          <w:b/>
          <w:snapToGrid w:val="0"/>
          <w:sz w:val="28"/>
          <w:szCs w:val="28"/>
        </w:rPr>
      </w:pPr>
    </w:p>
    <w:p w14:paraId="20F72B74" w14:textId="454ABE5B" w:rsidR="009D3E0F" w:rsidRDefault="009D3E0F" w:rsidP="00E845C5">
      <w:pPr>
        <w:suppressAutoHyphens w:val="0"/>
        <w:autoSpaceDE/>
        <w:spacing w:line="360" w:lineRule="auto"/>
        <w:rPr>
          <w:b/>
          <w:snapToGrid w:val="0"/>
          <w:sz w:val="28"/>
          <w:szCs w:val="28"/>
        </w:rPr>
      </w:pPr>
    </w:p>
    <w:p w14:paraId="5F759242" w14:textId="3C78C8B7" w:rsidR="009D3E0F" w:rsidRDefault="009D3E0F" w:rsidP="00E845C5">
      <w:pPr>
        <w:suppressAutoHyphens w:val="0"/>
        <w:autoSpaceDE/>
        <w:spacing w:line="360" w:lineRule="auto"/>
        <w:rPr>
          <w:b/>
          <w:snapToGrid w:val="0"/>
          <w:sz w:val="28"/>
          <w:szCs w:val="28"/>
        </w:rPr>
      </w:pPr>
    </w:p>
    <w:p w14:paraId="00B8ED0D" w14:textId="516AB3A9" w:rsidR="009D3E0F" w:rsidRDefault="009D3E0F" w:rsidP="00E845C5">
      <w:pPr>
        <w:suppressAutoHyphens w:val="0"/>
        <w:autoSpaceDE/>
        <w:spacing w:line="360" w:lineRule="auto"/>
        <w:rPr>
          <w:b/>
          <w:snapToGrid w:val="0"/>
          <w:sz w:val="28"/>
          <w:szCs w:val="28"/>
        </w:rPr>
      </w:pPr>
    </w:p>
    <w:p w14:paraId="057B2D1F" w14:textId="617EAB38" w:rsidR="009D3E0F" w:rsidRDefault="009D3E0F" w:rsidP="00E845C5">
      <w:pPr>
        <w:suppressAutoHyphens w:val="0"/>
        <w:autoSpaceDE/>
        <w:spacing w:line="360" w:lineRule="auto"/>
        <w:rPr>
          <w:b/>
          <w:snapToGrid w:val="0"/>
          <w:sz w:val="28"/>
          <w:szCs w:val="28"/>
        </w:rPr>
      </w:pPr>
    </w:p>
    <w:p w14:paraId="228049FE" w14:textId="691CA9D7" w:rsidR="00F6584F" w:rsidRPr="00AD2F2B" w:rsidRDefault="00F6584F" w:rsidP="00E845C5">
      <w:pPr>
        <w:suppressAutoHyphens w:val="0"/>
        <w:autoSpaceDE/>
        <w:spacing w:line="360" w:lineRule="auto"/>
        <w:rPr>
          <w:sz w:val="24"/>
          <w:szCs w:val="24"/>
        </w:rPr>
      </w:pPr>
      <w:bookmarkStart w:id="0" w:name="_GoBack"/>
      <w:bookmarkEnd w:id="0"/>
    </w:p>
    <w:tbl>
      <w:tblPr>
        <w:tblpPr w:leftFromText="180" w:rightFromText="180" w:vertAnchor="text" w:horzAnchor="margin" w:tblpX="-318" w:tblpY="430"/>
        <w:tblW w:w="9294" w:type="dxa"/>
        <w:tblLayout w:type="fixed"/>
        <w:tblLook w:val="04A0" w:firstRow="1" w:lastRow="0" w:firstColumn="1" w:lastColumn="0" w:noHBand="0" w:noVBand="1"/>
      </w:tblPr>
      <w:tblGrid>
        <w:gridCol w:w="4962"/>
        <w:gridCol w:w="4332"/>
      </w:tblGrid>
      <w:tr w:rsidR="009D3E0F" w:rsidRPr="00AD2F2B" w14:paraId="5328B200" w14:textId="77777777" w:rsidTr="005C5EA9">
        <w:trPr>
          <w:trHeight w:val="1275"/>
        </w:trPr>
        <w:tc>
          <w:tcPr>
            <w:tcW w:w="4962" w:type="dxa"/>
          </w:tcPr>
          <w:p w14:paraId="2FE4A8D3" w14:textId="77777777" w:rsidR="009D3E0F" w:rsidRPr="00AD2F2B" w:rsidRDefault="009D3E0F" w:rsidP="005C5EA9">
            <w:pPr>
              <w:pStyle w:val="a6"/>
              <w:spacing w:line="360" w:lineRule="auto"/>
              <w:rPr>
                <w:b/>
              </w:rPr>
            </w:pPr>
            <w:r w:rsidRPr="00AD2F2B">
              <w:rPr>
                <w:b/>
              </w:rPr>
              <w:lastRenderedPageBreak/>
              <w:t>«СОГЛАСОВАНО»</w:t>
            </w:r>
          </w:p>
          <w:p w14:paraId="722D82E3" w14:textId="77777777" w:rsidR="009D3E0F" w:rsidRPr="00AD2F2B" w:rsidRDefault="009D3E0F" w:rsidP="005C5EA9">
            <w:pPr>
              <w:pStyle w:val="a6"/>
              <w:spacing w:line="360" w:lineRule="auto"/>
            </w:pPr>
            <w:r w:rsidRPr="00AD2F2B" w:rsidDel="00C60710">
              <w:t xml:space="preserve"> </w:t>
            </w:r>
            <w:r w:rsidRPr="00AD2F2B">
              <w:t>«</w:t>
            </w:r>
            <w:r>
              <w:t>28</w:t>
            </w:r>
            <w:r w:rsidRPr="00AD2F2B">
              <w:t xml:space="preserve">»  </w:t>
            </w:r>
            <w:r>
              <w:t xml:space="preserve">декабря </w:t>
            </w:r>
            <w:r w:rsidRPr="00AD2F2B">
              <w:t>202</w:t>
            </w:r>
            <w:r>
              <w:t>3</w:t>
            </w:r>
            <w:r w:rsidRPr="00AD2F2B">
              <w:t xml:space="preserve"> г. </w:t>
            </w:r>
          </w:p>
          <w:p w14:paraId="57032F4E" w14:textId="77777777" w:rsidR="009D3E0F" w:rsidRPr="00AD2F2B" w:rsidRDefault="009D3E0F" w:rsidP="005C5EA9">
            <w:pPr>
              <w:pStyle w:val="a6"/>
              <w:spacing w:line="360" w:lineRule="auto"/>
            </w:pPr>
          </w:p>
          <w:p w14:paraId="303AB275" w14:textId="77777777" w:rsidR="009D3E0F" w:rsidRPr="00AD2F2B" w:rsidRDefault="009D3E0F" w:rsidP="005C5EA9">
            <w:pPr>
              <w:pStyle w:val="a6"/>
              <w:spacing w:line="360" w:lineRule="auto"/>
            </w:pPr>
            <w:r w:rsidRPr="00AD2F2B">
              <w:t>Генеральный   директор</w:t>
            </w:r>
          </w:p>
          <w:p w14:paraId="56DCF44A" w14:textId="77777777" w:rsidR="009D3E0F" w:rsidRPr="00AD2F2B" w:rsidRDefault="009D3E0F" w:rsidP="005C5EA9">
            <w:pPr>
              <w:pStyle w:val="a6"/>
              <w:spacing w:line="360" w:lineRule="auto"/>
            </w:pPr>
            <w:r w:rsidRPr="00AD2F2B">
              <w:t>ЗАО «Первый специализированный»</w:t>
            </w:r>
          </w:p>
          <w:p w14:paraId="7594A727" w14:textId="77777777" w:rsidR="009D3E0F" w:rsidRPr="00AD2F2B" w:rsidRDefault="009D3E0F" w:rsidP="005C5EA9">
            <w:pPr>
              <w:pStyle w:val="a6"/>
              <w:spacing w:line="360" w:lineRule="auto"/>
            </w:pPr>
            <w:r w:rsidRPr="00AD2F2B">
              <w:t xml:space="preserve">Депозитарий» </w:t>
            </w:r>
          </w:p>
          <w:p w14:paraId="62DD6F10" w14:textId="77777777" w:rsidR="009D3E0F" w:rsidRPr="00AD2F2B" w:rsidRDefault="009D3E0F" w:rsidP="005C5EA9">
            <w:pPr>
              <w:pStyle w:val="a6"/>
              <w:spacing w:line="360" w:lineRule="auto"/>
            </w:pPr>
            <w:r w:rsidRPr="00AD2F2B">
              <w:t xml:space="preserve">_________________ Панкратова Г.Н.      </w:t>
            </w:r>
          </w:p>
        </w:tc>
        <w:tc>
          <w:tcPr>
            <w:tcW w:w="4332" w:type="dxa"/>
          </w:tcPr>
          <w:p w14:paraId="63FAA83B" w14:textId="77777777" w:rsidR="009D3E0F" w:rsidRPr="00AD2F2B" w:rsidRDefault="009D3E0F" w:rsidP="005C5EA9">
            <w:pPr>
              <w:pStyle w:val="a6"/>
              <w:spacing w:line="360" w:lineRule="auto"/>
              <w:rPr>
                <w:b/>
              </w:rPr>
            </w:pPr>
            <w:r w:rsidRPr="00AD2F2B" w:rsidDel="00C60710">
              <w:rPr>
                <w:b/>
              </w:rPr>
              <w:t xml:space="preserve"> </w:t>
            </w:r>
            <w:r w:rsidRPr="00AD2F2B">
              <w:rPr>
                <w:b/>
              </w:rPr>
              <w:t xml:space="preserve"> «УТВЕРЖДЕНО»</w:t>
            </w:r>
          </w:p>
          <w:p w14:paraId="2214BD19" w14:textId="77777777" w:rsidR="009D3E0F" w:rsidRPr="00AD2F2B" w:rsidRDefault="009D3E0F" w:rsidP="005C5EA9">
            <w:pPr>
              <w:pStyle w:val="a6"/>
              <w:spacing w:line="360" w:lineRule="auto"/>
            </w:pPr>
            <w:r w:rsidRPr="00AD2F2B">
              <w:t xml:space="preserve"> «</w:t>
            </w:r>
            <w:r>
              <w:t>28</w:t>
            </w:r>
            <w:r w:rsidRPr="00AD2F2B">
              <w:t xml:space="preserve">» </w:t>
            </w:r>
            <w:r>
              <w:t xml:space="preserve">декабря </w:t>
            </w:r>
            <w:r w:rsidRPr="00AD2F2B">
              <w:t>202</w:t>
            </w:r>
            <w:r>
              <w:t>3</w:t>
            </w:r>
            <w:r w:rsidRPr="00AD2F2B">
              <w:t xml:space="preserve"> г.       </w:t>
            </w:r>
          </w:p>
          <w:p w14:paraId="10A71D82" w14:textId="77777777" w:rsidR="009D3E0F" w:rsidRPr="00AD2F2B" w:rsidRDefault="009D3E0F" w:rsidP="005C5EA9">
            <w:pPr>
              <w:pStyle w:val="a6"/>
              <w:spacing w:line="360" w:lineRule="auto"/>
            </w:pPr>
          </w:p>
          <w:p w14:paraId="7623CB41" w14:textId="77777777" w:rsidR="009D3E0F" w:rsidRPr="00AD2F2B" w:rsidRDefault="009D3E0F" w:rsidP="005C5EA9">
            <w:pPr>
              <w:pStyle w:val="a6"/>
              <w:spacing w:line="360" w:lineRule="auto"/>
            </w:pPr>
            <w:r>
              <w:t>Генеральный директор</w:t>
            </w:r>
          </w:p>
          <w:p w14:paraId="5639844F" w14:textId="77777777" w:rsidR="009D3E0F" w:rsidRPr="00AD2F2B" w:rsidRDefault="009D3E0F" w:rsidP="005C5EA9">
            <w:pPr>
              <w:pStyle w:val="a6"/>
              <w:spacing w:line="360" w:lineRule="auto"/>
            </w:pPr>
            <w:r w:rsidRPr="00AD2F2B">
              <w:t>ТКБ Инвестмент Партнерс</w:t>
            </w:r>
          </w:p>
          <w:p w14:paraId="7795A2BD" w14:textId="77777777" w:rsidR="009D3E0F" w:rsidRPr="00AD2F2B" w:rsidRDefault="009D3E0F" w:rsidP="005C5EA9">
            <w:pPr>
              <w:pStyle w:val="a6"/>
              <w:spacing w:line="360" w:lineRule="auto"/>
            </w:pPr>
            <w:r w:rsidRPr="00AD2F2B">
              <w:t>(Акционерное общество)</w:t>
            </w:r>
          </w:p>
          <w:p w14:paraId="429116E9" w14:textId="77777777" w:rsidR="009D3E0F" w:rsidRPr="00AD2F2B" w:rsidRDefault="009D3E0F" w:rsidP="005C5EA9">
            <w:pPr>
              <w:pStyle w:val="a6"/>
              <w:spacing w:line="360" w:lineRule="auto"/>
            </w:pPr>
            <w:r w:rsidRPr="00AD2F2B">
              <w:t>_________________</w:t>
            </w:r>
            <w:r>
              <w:t xml:space="preserve"> Тимофеев Д.Н.</w:t>
            </w:r>
          </w:p>
        </w:tc>
      </w:tr>
    </w:tbl>
    <w:p w14:paraId="15C4BA10" w14:textId="77777777" w:rsidR="008C1BF8" w:rsidRDefault="008C1BF8" w:rsidP="00E845C5">
      <w:pPr>
        <w:spacing w:line="360" w:lineRule="auto"/>
        <w:jc w:val="center"/>
        <w:rPr>
          <w:b/>
          <w:bCs/>
          <w:iCs/>
          <w:caps/>
          <w:sz w:val="24"/>
          <w:szCs w:val="24"/>
          <w:lang w:eastAsia="ru-RU"/>
        </w:rPr>
      </w:pPr>
    </w:p>
    <w:p w14:paraId="4956D8F1" w14:textId="77777777" w:rsidR="008C1BF8" w:rsidRDefault="008C1BF8" w:rsidP="00E845C5">
      <w:pPr>
        <w:spacing w:line="360" w:lineRule="auto"/>
        <w:jc w:val="center"/>
        <w:rPr>
          <w:b/>
          <w:bCs/>
          <w:iCs/>
          <w:caps/>
          <w:sz w:val="24"/>
          <w:szCs w:val="24"/>
          <w:lang w:eastAsia="ru-RU"/>
        </w:rPr>
      </w:pPr>
    </w:p>
    <w:p w14:paraId="0FA5464A" w14:textId="77777777" w:rsidR="009D3E0F" w:rsidRDefault="009D3E0F" w:rsidP="00E845C5">
      <w:pPr>
        <w:spacing w:line="360" w:lineRule="auto"/>
        <w:jc w:val="center"/>
        <w:rPr>
          <w:b/>
          <w:bCs/>
          <w:iCs/>
          <w:caps/>
          <w:sz w:val="24"/>
          <w:szCs w:val="24"/>
          <w:lang w:eastAsia="ru-RU"/>
        </w:rPr>
      </w:pPr>
    </w:p>
    <w:p w14:paraId="005B480C" w14:textId="77777777" w:rsidR="009D3E0F" w:rsidRDefault="009D3E0F" w:rsidP="00E845C5">
      <w:pPr>
        <w:spacing w:line="360" w:lineRule="auto"/>
        <w:jc w:val="center"/>
        <w:rPr>
          <w:b/>
          <w:bCs/>
          <w:iCs/>
          <w:caps/>
          <w:sz w:val="24"/>
          <w:szCs w:val="24"/>
          <w:lang w:eastAsia="ru-RU"/>
        </w:rPr>
      </w:pPr>
    </w:p>
    <w:p w14:paraId="7C5D748C" w14:textId="77777777" w:rsidR="009D3E0F" w:rsidRDefault="009D3E0F" w:rsidP="00E845C5">
      <w:pPr>
        <w:spacing w:line="360" w:lineRule="auto"/>
        <w:jc w:val="center"/>
        <w:rPr>
          <w:b/>
          <w:bCs/>
          <w:iCs/>
          <w:caps/>
          <w:sz w:val="24"/>
          <w:szCs w:val="24"/>
          <w:lang w:eastAsia="ru-RU"/>
        </w:rPr>
      </w:pPr>
    </w:p>
    <w:p w14:paraId="30FB4294" w14:textId="77777777" w:rsidR="009D3E0F" w:rsidRDefault="009D3E0F" w:rsidP="00E845C5">
      <w:pPr>
        <w:spacing w:line="360" w:lineRule="auto"/>
        <w:jc w:val="center"/>
        <w:rPr>
          <w:b/>
          <w:bCs/>
          <w:iCs/>
          <w:caps/>
          <w:sz w:val="24"/>
          <w:szCs w:val="24"/>
          <w:lang w:eastAsia="ru-RU"/>
        </w:rPr>
      </w:pPr>
    </w:p>
    <w:p w14:paraId="5BEE543B" w14:textId="77777777" w:rsidR="009D3E0F" w:rsidRDefault="009D3E0F" w:rsidP="00E845C5">
      <w:pPr>
        <w:spacing w:line="360" w:lineRule="auto"/>
        <w:jc w:val="center"/>
        <w:rPr>
          <w:b/>
          <w:bCs/>
          <w:iCs/>
          <w:caps/>
          <w:sz w:val="24"/>
          <w:szCs w:val="24"/>
          <w:lang w:eastAsia="ru-RU"/>
        </w:rPr>
      </w:pPr>
    </w:p>
    <w:p w14:paraId="7A4E19FC" w14:textId="77777777" w:rsidR="009D3E0F" w:rsidRDefault="009D3E0F" w:rsidP="00E845C5">
      <w:pPr>
        <w:spacing w:line="360" w:lineRule="auto"/>
        <w:jc w:val="center"/>
        <w:rPr>
          <w:b/>
          <w:bCs/>
          <w:iCs/>
          <w:caps/>
          <w:sz w:val="24"/>
          <w:szCs w:val="24"/>
          <w:lang w:eastAsia="ru-RU"/>
        </w:rPr>
      </w:pPr>
    </w:p>
    <w:p w14:paraId="5A2288A4" w14:textId="77777777" w:rsidR="009D3E0F" w:rsidRDefault="009D3E0F" w:rsidP="00E845C5">
      <w:pPr>
        <w:spacing w:line="360" w:lineRule="auto"/>
        <w:jc w:val="center"/>
        <w:rPr>
          <w:b/>
          <w:bCs/>
          <w:iCs/>
          <w:caps/>
          <w:sz w:val="24"/>
          <w:szCs w:val="24"/>
          <w:lang w:eastAsia="ru-RU"/>
        </w:rPr>
      </w:pPr>
    </w:p>
    <w:p w14:paraId="0DB9E1F8" w14:textId="77777777" w:rsidR="009D3E0F" w:rsidRDefault="009D3E0F" w:rsidP="009D3E0F">
      <w:pPr>
        <w:tabs>
          <w:tab w:val="left" w:pos="8364"/>
        </w:tabs>
        <w:spacing w:line="360" w:lineRule="auto"/>
        <w:jc w:val="center"/>
        <w:outlineLvl w:val="0"/>
        <w:rPr>
          <w:b/>
          <w:snapToGrid w:val="0"/>
          <w:sz w:val="28"/>
          <w:szCs w:val="28"/>
        </w:rPr>
      </w:pPr>
    </w:p>
    <w:p w14:paraId="2F1EACA1" w14:textId="77777777" w:rsidR="009D3E0F" w:rsidRDefault="009D3E0F" w:rsidP="009D3E0F">
      <w:pPr>
        <w:tabs>
          <w:tab w:val="left" w:pos="8364"/>
        </w:tabs>
        <w:spacing w:line="360" w:lineRule="auto"/>
        <w:jc w:val="center"/>
        <w:outlineLvl w:val="0"/>
        <w:rPr>
          <w:b/>
          <w:snapToGrid w:val="0"/>
          <w:sz w:val="28"/>
          <w:szCs w:val="28"/>
        </w:rPr>
      </w:pPr>
    </w:p>
    <w:p w14:paraId="46D1658B" w14:textId="77777777" w:rsidR="009D3E0F" w:rsidRDefault="009D3E0F" w:rsidP="009D3E0F">
      <w:pPr>
        <w:tabs>
          <w:tab w:val="left" w:pos="8364"/>
        </w:tabs>
        <w:spacing w:line="360" w:lineRule="auto"/>
        <w:jc w:val="center"/>
        <w:outlineLvl w:val="0"/>
        <w:rPr>
          <w:b/>
          <w:snapToGrid w:val="0"/>
          <w:sz w:val="28"/>
          <w:szCs w:val="28"/>
        </w:rPr>
      </w:pPr>
    </w:p>
    <w:p w14:paraId="6A316327" w14:textId="77777777" w:rsidR="009D3E0F" w:rsidRPr="00AD2F2B" w:rsidRDefault="009D3E0F" w:rsidP="009D3E0F">
      <w:pPr>
        <w:tabs>
          <w:tab w:val="left" w:pos="8364"/>
        </w:tabs>
        <w:spacing w:line="360" w:lineRule="auto"/>
        <w:jc w:val="center"/>
        <w:outlineLvl w:val="0"/>
        <w:rPr>
          <w:b/>
          <w:snapToGrid w:val="0"/>
          <w:sz w:val="28"/>
          <w:szCs w:val="28"/>
        </w:rPr>
      </w:pPr>
      <w:r w:rsidRPr="00AD2F2B">
        <w:rPr>
          <w:b/>
          <w:snapToGrid w:val="0"/>
          <w:sz w:val="28"/>
          <w:szCs w:val="28"/>
        </w:rPr>
        <w:t>Правила определения стоимости чистых активов</w:t>
      </w:r>
    </w:p>
    <w:p w14:paraId="03B5D153" w14:textId="77777777" w:rsidR="009D3E0F" w:rsidRPr="00AD2F2B" w:rsidRDefault="009D3E0F" w:rsidP="009D3E0F">
      <w:pPr>
        <w:tabs>
          <w:tab w:val="left" w:pos="8364"/>
        </w:tabs>
        <w:spacing w:line="360" w:lineRule="auto"/>
        <w:jc w:val="both"/>
        <w:outlineLvl w:val="0"/>
        <w:rPr>
          <w:b/>
          <w:snapToGrid w:val="0"/>
          <w:sz w:val="28"/>
          <w:szCs w:val="28"/>
        </w:rPr>
      </w:pPr>
    </w:p>
    <w:p w14:paraId="712BFDD2" w14:textId="77777777" w:rsidR="009D3E0F" w:rsidRPr="00AD2F2B" w:rsidRDefault="009D3E0F" w:rsidP="009D3E0F">
      <w:pPr>
        <w:tabs>
          <w:tab w:val="left" w:pos="8364"/>
        </w:tabs>
        <w:spacing w:line="360" w:lineRule="auto"/>
        <w:jc w:val="center"/>
        <w:outlineLvl w:val="0"/>
        <w:rPr>
          <w:snapToGrid w:val="0"/>
          <w:vertAlign w:val="superscript"/>
        </w:rPr>
      </w:pPr>
      <w:r>
        <w:rPr>
          <w:snapToGrid w:val="0"/>
          <w:sz w:val="26"/>
          <w:szCs w:val="26"/>
          <w:u w:val="single"/>
        </w:rPr>
        <w:t>ЗАКРЫТЫЙ</w:t>
      </w:r>
      <w:r w:rsidRPr="00AD2F2B">
        <w:rPr>
          <w:snapToGrid w:val="0"/>
          <w:sz w:val="26"/>
          <w:szCs w:val="26"/>
          <w:u w:val="single"/>
        </w:rPr>
        <w:t xml:space="preserve"> ПАЕВОЙ ИНВЕСТИЦИОННЫЙ ФОНД РЫНОЧНЫХ ФИНАНСОВЫХ ИНСТРУМЕНТОВ «</w:t>
      </w:r>
      <w:r>
        <w:rPr>
          <w:snapToGrid w:val="0"/>
          <w:sz w:val="26"/>
          <w:szCs w:val="26"/>
          <w:u w:val="single"/>
        </w:rPr>
        <w:t>ЗАБЛОКИРОВАННЫЕ АКТИВЫ ПАЕВОГО ИНВЕСТИЦИОННОГО ФОНДА «</w:t>
      </w:r>
      <w:r w:rsidRPr="00AD2F2B">
        <w:rPr>
          <w:snapToGrid w:val="0"/>
          <w:sz w:val="26"/>
          <w:szCs w:val="26"/>
          <w:u w:val="single"/>
        </w:rPr>
        <w:t xml:space="preserve">ТКБ ИНВЕСТМЕНТ ПАРТНЕРС – ФОНД </w:t>
      </w:r>
      <w:r>
        <w:rPr>
          <w:snapToGrid w:val="0"/>
          <w:sz w:val="26"/>
          <w:szCs w:val="26"/>
          <w:u w:val="single"/>
        </w:rPr>
        <w:t>ВАЛЮТНЫХ ОБЛИГАЦИЙ»</w:t>
      </w:r>
      <w:r w:rsidRPr="00AD2F2B">
        <w:rPr>
          <w:snapToGrid w:val="0"/>
          <w:sz w:val="26"/>
          <w:szCs w:val="26"/>
          <w:u w:val="single"/>
        </w:rPr>
        <w:t>»</w:t>
      </w:r>
    </w:p>
    <w:p w14:paraId="3FB5429F" w14:textId="77777777" w:rsidR="009D3E0F" w:rsidRDefault="009D3E0F" w:rsidP="009D3E0F">
      <w:pPr>
        <w:tabs>
          <w:tab w:val="left" w:pos="8364"/>
        </w:tabs>
        <w:spacing w:line="360" w:lineRule="auto"/>
        <w:jc w:val="center"/>
        <w:outlineLvl w:val="0"/>
        <w:rPr>
          <w:rFonts w:ascii="Verdana" w:hAnsi="Verdana"/>
          <w:snapToGrid w:val="0"/>
          <w:vertAlign w:val="superscript"/>
        </w:rPr>
      </w:pPr>
      <w:r w:rsidRPr="00340144">
        <w:rPr>
          <w:rFonts w:ascii="Verdana" w:hAnsi="Verdana"/>
          <w:snapToGrid w:val="0"/>
          <w:vertAlign w:val="superscript"/>
        </w:rPr>
        <w:t>(полное название паевого инвестиционного фонда)</w:t>
      </w:r>
    </w:p>
    <w:p w14:paraId="27C9A5CE" w14:textId="77777777" w:rsidR="009D3E0F" w:rsidRPr="00AD2F2B" w:rsidRDefault="009D3E0F" w:rsidP="009D3E0F">
      <w:pPr>
        <w:widowControl w:val="0"/>
        <w:spacing w:line="360" w:lineRule="auto"/>
        <w:jc w:val="center"/>
        <w:rPr>
          <w:b/>
          <w:snapToGrid w:val="0"/>
          <w:sz w:val="24"/>
          <w:szCs w:val="24"/>
        </w:rPr>
      </w:pPr>
    </w:p>
    <w:p w14:paraId="7DEA93B8" w14:textId="77777777" w:rsidR="009D3E0F" w:rsidRPr="00AD2F2B" w:rsidRDefault="009D3E0F" w:rsidP="009D3E0F">
      <w:pPr>
        <w:widowControl w:val="0"/>
        <w:spacing w:line="360" w:lineRule="auto"/>
        <w:jc w:val="center"/>
        <w:rPr>
          <w:b/>
          <w:snapToGrid w:val="0"/>
          <w:sz w:val="24"/>
          <w:szCs w:val="24"/>
        </w:rPr>
      </w:pPr>
    </w:p>
    <w:p w14:paraId="2B31E96A" w14:textId="77777777" w:rsidR="009D3E0F" w:rsidRPr="00AD2F2B" w:rsidRDefault="009D3E0F" w:rsidP="009D3E0F">
      <w:pPr>
        <w:widowControl w:val="0"/>
        <w:spacing w:line="360" w:lineRule="auto"/>
        <w:jc w:val="center"/>
        <w:rPr>
          <w:b/>
          <w:snapToGrid w:val="0"/>
          <w:sz w:val="24"/>
          <w:szCs w:val="24"/>
        </w:rPr>
      </w:pPr>
    </w:p>
    <w:p w14:paraId="34D44CD1" w14:textId="77777777" w:rsidR="009D3E0F" w:rsidRPr="00AD2F2B" w:rsidRDefault="009D3E0F" w:rsidP="009D3E0F">
      <w:pPr>
        <w:widowControl w:val="0"/>
        <w:spacing w:line="360" w:lineRule="auto"/>
        <w:jc w:val="center"/>
        <w:rPr>
          <w:b/>
          <w:snapToGrid w:val="0"/>
          <w:sz w:val="24"/>
          <w:szCs w:val="24"/>
        </w:rPr>
      </w:pPr>
    </w:p>
    <w:p w14:paraId="41095FD0" w14:textId="4F93C870" w:rsidR="009D3E0F" w:rsidRDefault="009D3E0F" w:rsidP="009D3E0F">
      <w:pPr>
        <w:spacing w:line="360" w:lineRule="auto"/>
        <w:jc w:val="center"/>
        <w:rPr>
          <w:b/>
          <w:bCs/>
          <w:iCs/>
          <w:caps/>
          <w:sz w:val="24"/>
          <w:szCs w:val="24"/>
          <w:lang w:eastAsia="ru-RU"/>
        </w:rPr>
      </w:pPr>
      <w:r w:rsidRPr="00AD2F2B">
        <w:rPr>
          <w:sz w:val="24"/>
          <w:szCs w:val="24"/>
        </w:rPr>
        <w:br w:type="page"/>
      </w:r>
    </w:p>
    <w:p w14:paraId="5CAA87DE" w14:textId="77777777" w:rsidR="009D3E0F" w:rsidRDefault="009D3E0F" w:rsidP="00E845C5">
      <w:pPr>
        <w:spacing w:line="360" w:lineRule="auto"/>
        <w:jc w:val="center"/>
        <w:rPr>
          <w:b/>
          <w:bCs/>
          <w:iCs/>
          <w:caps/>
          <w:sz w:val="24"/>
          <w:szCs w:val="24"/>
          <w:lang w:eastAsia="ru-RU"/>
        </w:rPr>
      </w:pPr>
    </w:p>
    <w:p w14:paraId="2EA35CFB" w14:textId="1FAD7692" w:rsidR="009B35EE" w:rsidRPr="00AD2F2B" w:rsidRDefault="00F6584F" w:rsidP="00E845C5">
      <w:pPr>
        <w:spacing w:line="360" w:lineRule="auto"/>
        <w:jc w:val="center"/>
        <w:rPr>
          <w:b/>
          <w:bCs/>
          <w:iCs/>
          <w:caps/>
          <w:sz w:val="24"/>
          <w:szCs w:val="24"/>
          <w:lang w:eastAsia="ru-RU"/>
        </w:rPr>
      </w:pPr>
      <w:r w:rsidRPr="00AD2F2B">
        <w:rPr>
          <w:b/>
          <w:bCs/>
          <w:iCs/>
          <w:caps/>
          <w:sz w:val="24"/>
          <w:szCs w:val="24"/>
          <w:lang w:eastAsia="ru-RU"/>
        </w:rPr>
        <w:t>Термины и определения, используемые в Правилах опред</w:t>
      </w:r>
      <w:r w:rsidR="00DA443D" w:rsidRPr="00AD2F2B">
        <w:rPr>
          <w:b/>
          <w:bCs/>
          <w:iCs/>
          <w:caps/>
          <w:sz w:val="24"/>
          <w:szCs w:val="24"/>
          <w:lang w:eastAsia="ru-RU"/>
        </w:rPr>
        <w:t>еления стоимости чистых активов</w:t>
      </w:r>
    </w:p>
    <w:p w14:paraId="4C32DC81" w14:textId="77777777" w:rsidR="00E845C5" w:rsidRPr="00AD2F2B" w:rsidRDefault="00E845C5" w:rsidP="00E845C5">
      <w:pPr>
        <w:jc w:val="center"/>
        <w:rPr>
          <w:b/>
          <w:bCs/>
          <w:iCs/>
          <w:caps/>
          <w:sz w:val="24"/>
          <w:szCs w:val="24"/>
          <w:lang w:eastAsia="ru-RU"/>
        </w:rPr>
      </w:pPr>
    </w:p>
    <w:p w14:paraId="56421A1A" w14:textId="6DCA443A" w:rsidR="008F4424" w:rsidRPr="00AD2F2B" w:rsidRDefault="00421397" w:rsidP="00E845C5">
      <w:pPr>
        <w:pStyle w:val="a"/>
        <w:numPr>
          <w:ilvl w:val="0"/>
          <w:numId w:val="0"/>
        </w:numPr>
        <w:ind w:firstLine="708"/>
        <w:rPr>
          <w:rFonts w:ascii="Times New Roman" w:hAnsi="Times New Roman"/>
          <w:sz w:val="24"/>
          <w:szCs w:val="24"/>
        </w:rPr>
      </w:pPr>
      <w:r w:rsidRPr="00AD2F2B">
        <w:rPr>
          <w:rFonts w:ascii="Times New Roman" w:hAnsi="Times New Roman"/>
          <w:b/>
          <w:sz w:val="24"/>
          <w:szCs w:val="24"/>
        </w:rPr>
        <w:t>Стоимость чистых активов (СЧА)</w:t>
      </w:r>
      <w:r w:rsidRPr="00AD2F2B">
        <w:rPr>
          <w:rFonts w:ascii="Times New Roman" w:hAnsi="Times New Roman"/>
          <w:sz w:val="24"/>
          <w:szCs w:val="24"/>
        </w:rPr>
        <w:t xml:space="preserve"> – величина, определяемая в соответствии с законодательством Российской Федерации, как разница между стоимостью активов</w:t>
      </w:r>
      <w:r w:rsidR="001019FC">
        <w:rPr>
          <w:rFonts w:ascii="Times New Roman" w:hAnsi="Times New Roman"/>
          <w:sz w:val="24"/>
          <w:szCs w:val="24"/>
        </w:rPr>
        <w:t xml:space="preserve"> паевого инвестиционного фонда (далее – ПИФ) </w:t>
      </w:r>
      <w:r w:rsidR="001019FC" w:rsidRPr="00AD2F2B">
        <w:rPr>
          <w:rFonts w:ascii="Times New Roman" w:hAnsi="Times New Roman"/>
          <w:sz w:val="24"/>
          <w:szCs w:val="24"/>
        </w:rPr>
        <w:t>и</w:t>
      </w:r>
      <w:r w:rsidRPr="00AD2F2B">
        <w:rPr>
          <w:rFonts w:ascii="Times New Roman" w:hAnsi="Times New Roman"/>
          <w:sz w:val="24"/>
          <w:szCs w:val="24"/>
        </w:rPr>
        <w:t xml:space="preserve"> величиной обязательств, подлежащих исполнению за счет указанных активов, на момент определения СЧА</w:t>
      </w:r>
      <w:r w:rsidR="001019FC">
        <w:rPr>
          <w:rFonts w:ascii="Times New Roman" w:hAnsi="Times New Roman"/>
          <w:sz w:val="24"/>
          <w:szCs w:val="24"/>
        </w:rPr>
        <w:t xml:space="preserve"> ПИФ</w:t>
      </w:r>
      <w:r w:rsidRPr="00AD2F2B">
        <w:rPr>
          <w:rFonts w:ascii="Times New Roman" w:hAnsi="Times New Roman"/>
          <w:sz w:val="24"/>
          <w:szCs w:val="24"/>
        </w:rPr>
        <w:t>.</w:t>
      </w:r>
    </w:p>
    <w:p w14:paraId="40F03E19" w14:textId="661008FD" w:rsidR="000B7B09" w:rsidRPr="00AD2F2B" w:rsidRDefault="00421397" w:rsidP="00E845C5">
      <w:pPr>
        <w:autoSpaceDN w:val="0"/>
        <w:adjustRightInd w:val="0"/>
        <w:spacing w:line="360" w:lineRule="auto"/>
        <w:ind w:firstLine="708"/>
        <w:jc w:val="both"/>
        <w:rPr>
          <w:sz w:val="24"/>
          <w:szCs w:val="24"/>
        </w:rPr>
      </w:pPr>
      <w:r w:rsidRPr="00AD2F2B">
        <w:rPr>
          <w:b/>
          <w:sz w:val="24"/>
          <w:szCs w:val="24"/>
        </w:rPr>
        <w:t>Наблюдаемая и доступная биржевая площадка</w:t>
      </w:r>
      <w:r w:rsidRPr="00AD2F2B">
        <w:rPr>
          <w:sz w:val="24"/>
          <w:szCs w:val="24"/>
        </w:rPr>
        <w:t xml:space="preserve"> – </w:t>
      </w:r>
      <w:r w:rsidRPr="00AD2F2B">
        <w:rPr>
          <w:rFonts w:eastAsia="Batang"/>
          <w:sz w:val="24"/>
          <w:szCs w:val="24"/>
        </w:rPr>
        <w:t>торговая площадка российской и (или) иностранной биржи, закрепленная в Правилах определения СЧА к которой у управляющей компании есть доступ, как напрямую, так и через финансовых посредников</w:t>
      </w:r>
      <w:r w:rsidR="009E7EFC">
        <w:rPr>
          <w:rFonts w:eastAsia="Batang"/>
          <w:sz w:val="24"/>
          <w:szCs w:val="24"/>
        </w:rPr>
        <w:t>, и на которой управляющая компания имеет возможность распоряжаться активом (активами)</w:t>
      </w:r>
      <w:r w:rsidRPr="00AD2F2B">
        <w:rPr>
          <w:rFonts w:eastAsia="Batang"/>
          <w:sz w:val="24"/>
          <w:szCs w:val="24"/>
        </w:rPr>
        <w:t>.</w:t>
      </w:r>
      <w:r w:rsidRPr="00AD2F2B">
        <w:rPr>
          <w:sz w:val="24"/>
          <w:szCs w:val="24"/>
        </w:rPr>
        <w:t xml:space="preserve"> Указанные биржевые площадки приведены в </w:t>
      </w:r>
      <w:r w:rsidR="00AE7D68" w:rsidRPr="00AD2F2B">
        <w:rPr>
          <w:sz w:val="24"/>
          <w:szCs w:val="24"/>
        </w:rPr>
        <w:t>П</w:t>
      </w:r>
      <w:r w:rsidRPr="00AD2F2B">
        <w:rPr>
          <w:sz w:val="24"/>
          <w:szCs w:val="24"/>
        </w:rPr>
        <w:t xml:space="preserve">риложении </w:t>
      </w:r>
      <w:r w:rsidR="007A3BAC" w:rsidRPr="00AD2F2B">
        <w:rPr>
          <w:sz w:val="24"/>
          <w:szCs w:val="24"/>
        </w:rPr>
        <w:t>2</w:t>
      </w:r>
      <w:r w:rsidRPr="00AD2F2B">
        <w:rPr>
          <w:sz w:val="24"/>
          <w:szCs w:val="24"/>
        </w:rPr>
        <w:t>.</w:t>
      </w:r>
    </w:p>
    <w:p w14:paraId="5B8B1913" w14:textId="77777777" w:rsidR="00C9798E" w:rsidRPr="00AD2F2B" w:rsidRDefault="00421397" w:rsidP="00E845C5">
      <w:pPr>
        <w:autoSpaceDN w:val="0"/>
        <w:adjustRightInd w:val="0"/>
        <w:spacing w:line="360" w:lineRule="auto"/>
        <w:ind w:firstLine="708"/>
        <w:jc w:val="both"/>
        <w:rPr>
          <w:sz w:val="24"/>
          <w:szCs w:val="24"/>
          <w:lang w:eastAsia="ru-RU"/>
        </w:rPr>
      </w:pPr>
      <w:r w:rsidRPr="00AD2F2B">
        <w:rPr>
          <w:b/>
          <w:sz w:val="24"/>
          <w:szCs w:val="24"/>
          <w:lang w:eastAsia="ru-RU"/>
        </w:rPr>
        <w:t>Активный рынок</w:t>
      </w:r>
      <w:r w:rsidRPr="00AD2F2B">
        <w:rPr>
          <w:sz w:val="24"/>
          <w:szCs w:val="24"/>
          <w:lang w:eastAsia="ru-RU"/>
        </w:rPr>
        <w:t xml:space="preserve"> – рынок, на котором операции с активом или обязательством проводятся с достаточной частотой и в достаточном объеме, позволяющем получать информацию об оценках активов или обязательств на постоянной основе. </w:t>
      </w:r>
    </w:p>
    <w:p w14:paraId="024DDF7F" w14:textId="77777777" w:rsidR="00C9798E" w:rsidRPr="00AD2F2B" w:rsidRDefault="00421397" w:rsidP="00E845C5">
      <w:pPr>
        <w:autoSpaceDN w:val="0"/>
        <w:adjustRightInd w:val="0"/>
        <w:spacing w:line="360" w:lineRule="auto"/>
        <w:ind w:firstLine="708"/>
        <w:jc w:val="both"/>
        <w:rPr>
          <w:sz w:val="24"/>
          <w:szCs w:val="24"/>
          <w:lang w:eastAsia="ru-RU"/>
        </w:rPr>
      </w:pPr>
      <w:r w:rsidRPr="00AD2F2B">
        <w:rPr>
          <w:b/>
          <w:sz w:val="24"/>
          <w:szCs w:val="24"/>
          <w:lang w:eastAsia="ru-RU"/>
        </w:rPr>
        <w:t>Основной рынок</w:t>
      </w:r>
      <w:r w:rsidRPr="00AD2F2B">
        <w:rPr>
          <w:sz w:val="24"/>
          <w:szCs w:val="24"/>
          <w:lang w:eastAsia="ru-RU"/>
        </w:rPr>
        <w:t xml:space="preserve"> – рынок (из числа активных) с наибольшим для соответствующего актива или обязательства объе</w:t>
      </w:r>
      <w:r w:rsidR="00C9798E" w:rsidRPr="00AD2F2B">
        <w:rPr>
          <w:sz w:val="24"/>
          <w:szCs w:val="24"/>
          <w:lang w:eastAsia="ru-RU"/>
        </w:rPr>
        <w:t>мом торгов и уровнем активности.</w:t>
      </w:r>
    </w:p>
    <w:p w14:paraId="0083CCB4" w14:textId="77777777" w:rsidR="008C3449" w:rsidRPr="00AD2F2B" w:rsidRDefault="005D5CDD" w:rsidP="00E845C5">
      <w:pPr>
        <w:autoSpaceDN w:val="0"/>
        <w:adjustRightInd w:val="0"/>
        <w:spacing w:line="360" w:lineRule="auto"/>
        <w:ind w:firstLine="708"/>
        <w:jc w:val="both"/>
        <w:rPr>
          <w:sz w:val="24"/>
          <w:szCs w:val="24"/>
          <w:lang w:eastAsia="ru-RU"/>
        </w:rPr>
      </w:pPr>
      <w:r w:rsidRPr="00AD2F2B">
        <w:rPr>
          <w:b/>
          <w:sz w:val="24"/>
          <w:szCs w:val="24"/>
          <w:lang w:eastAsia="ru-RU"/>
        </w:rPr>
        <w:t>Наиболее выгодный рынок</w:t>
      </w:r>
      <w:r w:rsidR="008C3449" w:rsidRPr="00AD2F2B">
        <w:rPr>
          <w:sz w:val="24"/>
          <w:szCs w:val="24"/>
          <w:lang w:eastAsia="ru-RU"/>
        </w:rPr>
        <w:t xml:space="preserve"> – рынок, на котором была бы получена максимальная сумма от продажи актива или уплачена минимальная сумма за то, чтобы передать обязательство.</w:t>
      </w:r>
    </w:p>
    <w:p w14:paraId="5B50C665" w14:textId="77777777" w:rsidR="00052334" w:rsidRPr="00AD2F2B" w:rsidRDefault="002C5491" w:rsidP="00E845C5">
      <w:pPr>
        <w:pStyle w:val="12"/>
        <w:tabs>
          <w:tab w:val="left" w:pos="993"/>
        </w:tabs>
        <w:spacing w:line="360" w:lineRule="auto"/>
        <w:ind w:left="0" w:firstLine="709"/>
        <w:jc w:val="both"/>
        <w:rPr>
          <w:rFonts w:eastAsia="Batang"/>
          <w:b/>
          <w:szCs w:val="24"/>
        </w:rPr>
      </w:pPr>
      <w:r w:rsidRPr="00AD2F2B">
        <w:rPr>
          <w:b/>
          <w:szCs w:val="24"/>
        </w:rPr>
        <w:t>Справедливая стоимость</w:t>
      </w:r>
      <w:r w:rsidRPr="00AD2F2B">
        <w:rPr>
          <w:szCs w:val="24"/>
        </w:rPr>
        <w:t xml:space="preserve"> – это цена, которая была бы получена при продаже актива или уплачена при передаче обязательства в ходе обычной сделки на основном (или наиболее выгодном) рынке на дату оценки в текущих рыночных условиях (то есть цена выхода), независимо от того, является ли такая цена непосредственно наблюдаемой или рассчитывается с использованием другого метода оценки.</w:t>
      </w:r>
    </w:p>
    <w:p w14:paraId="44D7F996" w14:textId="77777777" w:rsidR="00C9798E" w:rsidRPr="00AD2F2B" w:rsidRDefault="002C5491" w:rsidP="00E845C5">
      <w:pPr>
        <w:pStyle w:val="12"/>
        <w:tabs>
          <w:tab w:val="left" w:pos="993"/>
        </w:tabs>
        <w:spacing w:line="360" w:lineRule="auto"/>
        <w:ind w:left="0" w:firstLine="709"/>
        <w:jc w:val="both"/>
        <w:rPr>
          <w:rFonts w:eastAsia="Batang"/>
          <w:szCs w:val="24"/>
        </w:rPr>
      </w:pPr>
      <w:r w:rsidRPr="00AD2F2B">
        <w:rPr>
          <w:rFonts w:eastAsia="Batang"/>
          <w:b/>
          <w:szCs w:val="24"/>
        </w:rPr>
        <w:t>Уровень цены</w:t>
      </w:r>
      <w:r w:rsidRPr="00AD2F2B">
        <w:rPr>
          <w:rFonts w:eastAsia="Batang"/>
          <w:szCs w:val="24"/>
        </w:rPr>
        <w:t xml:space="preserve"> </w:t>
      </w:r>
      <w:r w:rsidRPr="00AD2F2B">
        <w:rPr>
          <w:rFonts w:eastAsia="Batang"/>
          <w:b/>
          <w:szCs w:val="24"/>
        </w:rPr>
        <w:t>при определении справедливой стоимости</w:t>
      </w:r>
      <w:r w:rsidRPr="00AD2F2B">
        <w:rPr>
          <w:rFonts w:eastAsia="Batang"/>
          <w:szCs w:val="24"/>
        </w:rPr>
        <w:t xml:space="preserve"> - Уровни цен при определении справедливой стоимости определяются в соответствии с Международным стандартом финансовой отчетности (IFRS) 13 «Оценка справедливой стоимости», введенным в действие на территории Российской Федерации приказом Министерства финансов Российской Федерации от 28.12.2015 N 217н "О введении Международных стандартов финансовой отчетности и Разъяснений Международных стандартов финансовой отчетности в действие на территории Российской Федерации и о признании утратившими силу некоторых приказов (отдельных положений приказов) Министерства финансов Российской Федерации"</w:t>
      </w:r>
      <w:r w:rsidR="00052334" w:rsidRPr="00AD2F2B">
        <w:rPr>
          <w:rFonts w:eastAsia="Batang"/>
          <w:szCs w:val="24"/>
        </w:rPr>
        <w:t>:</w:t>
      </w:r>
      <w:r w:rsidRPr="00AD2F2B">
        <w:rPr>
          <w:rFonts w:eastAsia="Batang"/>
          <w:szCs w:val="24"/>
        </w:rPr>
        <w:t xml:space="preserve"> </w:t>
      </w:r>
    </w:p>
    <w:p w14:paraId="2C8EC19D" w14:textId="77777777" w:rsidR="00CC7FC1" w:rsidRPr="00AD2F2B" w:rsidRDefault="00421397" w:rsidP="00E845C5">
      <w:pPr>
        <w:pStyle w:val="12"/>
        <w:tabs>
          <w:tab w:val="left" w:pos="993"/>
        </w:tabs>
        <w:spacing w:line="360" w:lineRule="auto"/>
        <w:ind w:left="0" w:firstLine="709"/>
        <w:jc w:val="both"/>
        <w:rPr>
          <w:rFonts w:eastAsia="Batang"/>
          <w:szCs w:val="24"/>
        </w:rPr>
      </w:pPr>
      <w:r w:rsidRPr="00AD2F2B">
        <w:rPr>
          <w:rFonts w:eastAsia="Batang"/>
          <w:b/>
          <w:szCs w:val="24"/>
        </w:rPr>
        <w:t>1-й уровень</w:t>
      </w:r>
      <w:r w:rsidRPr="00AD2F2B">
        <w:rPr>
          <w:szCs w:val="24"/>
        </w:rPr>
        <w:t xml:space="preserve"> – </w:t>
      </w:r>
      <w:r w:rsidR="005D5CDD" w:rsidRPr="00AD2F2B">
        <w:rPr>
          <w:rFonts w:eastAsia="Batang"/>
          <w:szCs w:val="24"/>
          <w:lang w:eastAsia="ar-SA"/>
        </w:rPr>
        <w:t>ценовые котировки (некорректируемые) активных рынков для идентичных активов или обязательств, к которым у организации есть доступ на дату оценки</w:t>
      </w:r>
      <w:r w:rsidR="00CC7FC1" w:rsidRPr="00AD2F2B">
        <w:rPr>
          <w:rFonts w:eastAsia="Batang"/>
          <w:szCs w:val="24"/>
          <w:lang w:eastAsia="ar-SA"/>
        </w:rPr>
        <w:t>.</w:t>
      </w:r>
    </w:p>
    <w:p w14:paraId="7BA680DE" w14:textId="77777777" w:rsidR="00AD73B0" w:rsidRPr="00AD2F2B" w:rsidRDefault="00CC7FC1" w:rsidP="00E845C5">
      <w:pPr>
        <w:autoSpaceDN w:val="0"/>
        <w:adjustRightInd w:val="0"/>
        <w:spacing w:line="360" w:lineRule="auto"/>
        <w:ind w:firstLine="708"/>
        <w:jc w:val="both"/>
        <w:rPr>
          <w:sz w:val="24"/>
          <w:szCs w:val="24"/>
        </w:rPr>
      </w:pPr>
      <w:r w:rsidRPr="00AD2F2B">
        <w:rPr>
          <w:sz w:val="24"/>
          <w:szCs w:val="24"/>
        </w:rPr>
        <w:t xml:space="preserve"> </w:t>
      </w:r>
      <w:r w:rsidR="005D5CDD" w:rsidRPr="00AD2F2B">
        <w:rPr>
          <w:sz w:val="24"/>
          <w:szCs w:val="24"/>
          <w:lang w:eastAsia="ru-RU"/>
        </w:rPr>
        <w:t>В рамках Уровня 1 акцент делается на определении следующего:</w:t>
      </w:r>
    </w:p>
    <w:p w14:paraId="3DAAC6E0" w14:textId="77777777" w:rsidR="00AD73B0" w:rsidRPr="00AD2F2B" w:rsidRDefault="005D5CDD" w:rsidP="00E845C5">
      <w:pPr>
        <w:autoSpaceDN w:val="0"/>
        <w:adjustRightInd w:val="0"/>
        <w:spacing w:line="360" w:lineRule="auto"/>
        <w:ind w:firstLine="708"/>
        <w:jc w:val="both"/>
        <w:rPr>
          <w:sz w:val="24"/>
          <w:szCs w:val="24"/>
        </w:rPr>
      </w:pPr>
      <w:r w:rsidRPr="00AD2F2B">
        <w:rPr>
          <w:sz w:val="24"/>
          <w:szCs w:val="24"/>
          <w:lang w:eastAsia="ru-RU"/>
        </w:rPr>
        <w:t xml:space="preserve">(a) основного рынка для соответствующего актива или </w:t>
      </w:r>
      <w:r w:rsidR="00FB6B51" w:rsidRPr="00AD2F2B">
        <w:rPr>
          <w:sz w:val="24"/>
          <w:szCs w:val="24"/>
          <w:lang w:eastAsia="ru-RU"/>
        </w:rPr>
        <w:t>обязательства, или</w:t>
      </w:r>
      <w:r w:rsidRPr="00AD2F2B">
        <w:rPr>
          <w:sz w:val="24"/>
          <w:szCs w:val="24"/>
          <w:lang w:eastAsia="ru-RU"/>
        </w:rPr>
        <w:t xml:space="preserve"> при отсутствии основного рынка, наиболее выгодного рынка для этого актива или обязательства; и</w:t>
      </w:r>
    </w:p>
    <w:p w14:paraId="5B9C4D86" w14:textId="77777777" w:rsidR="00C9798E" w:rsidRPr="00AD2F2B" w:rsidRDefault="005D5CDD" w:rsidP="00E845C5">
      <w:pPr>
        <w:autoSpaceDN w:val="0"/>
        <w:adjustRightInd w:val="0"/>
        <w:spacing w:line="360" w:lineRule="auto"/>
        <w:ind w:firstLine="708"/>
        <w:jc w:val="both"/>
        <w:rPr>
          <w:sz w:val="24"/>
          <w:szCs w:val="24"/>
        </w:rPr>
      </w:pPr>
      <w:r w:rsidRPr="00AD2F2B">
        <w:rPr>
          <w:sz w:val="24"/>
          <w:szCs w:val="24"/>
          <w:lang w:eastAsia="ru-RU"/>
        </w:rPr>
        <w:t>(b) может ли организация заключить сделку в отношении этого актива или обязательства по цене данного рынка на дату оценки.</w:t>
      </w:r>
    </w:p>
    <w:p w14:paraId="1656F8D4" w14:textId="77777777" w:rsidR="00C9798E" w:rsidRPr="00AD2F2B" w:rsidRDefault="00421397" w:rsidP="00E845C5">
      <w:pPr>
        <w:autoSpaceDN w:val="0"/>
        <w:adjustRightInd w:val="0"/>
        <w:spacing w:line="360" w:lineRule="auto"/>
        <w:ind w:firstLine="708"/>
        <w:jc w:val="both"/>
        <w:rPr>
          <w:sz w:val="24"/>
          <w:szCs w:val="24"/>
        </w:rPr>
      </w:pPr>
      <w:r w:rsidRPr="00AD2F2B">
        <w:rPr>
          <w:b/>
          <w:sz w:val="24"/>
          <w:szCs w:val="24"/>
          <w:lang w:eastAsia="ru-RU"/>
        </w:rPr>
        <w:t>2-й уровень</w:t>
      </w:r>
      <w:r w:rsidRPr="00AD2F2B">
        <w:rPr>
          <w:sz w:val="24"/>
          <w:szCs w:val="24"/>
          <w:lang w:eastAsia="ru-RU"/>
        </w:rPr>
        <w:t xml:space="preserve"> –</w:t>
      </w:r>
      <w:r w:rsidR="00CC7FC1" w:rsidRPr="00AD2F2B">
        <w:rPr>
          <w:sz w:val="24"/>
          <w:szCs w:val="24"/>
          <w:lang w:eastAsia="ru-RU"/>
        </w:rPr>
        <w:t>цена, определенная на основании</w:t>
      </w:r>
      <w:r w:rsidRPr="00AD2F2B">
        <w:rPr>
          <w:sz w:val="24"/>
          <w:szCs w:val="24"/>
          <w:lang w:eastAsia="ru-RU"/>
        </w:rPr>
        <w:t xml:space="preserve"> </w:t>
      </w:r>
      <w:r w:rsidR="00CC7FC1" w:rsidRPr="00AD2F2B">
        <w:rPr>
          <w:sz w:val="24"/>
          <w:szCs w:val="24"/>
          <w:lang w:eastAsia="ru-RU"/>
        </w:rPr>
        <w:t>исходных данных</w:t>
      </w:r>
      <w:r w:rsidR="005D5CDD" w:rsidRPr="00AD2F2B">
        <w:rPr>
          <w:sz w:val="24"/>
          <w:szCs w:val="24"/>
          <w:lang w:eastAsia="ru-RU"/>
        </w:rPr>
        <w:t>, которые являются прямо или косвенно наблюдаемыми в отношении актива или обязательства, исключая ценовые котировки, отнесенные к Уровню 1.</w:t>
      </w:r>
    </w:p>
    <w:p w14:paraId="2194AD1E" w14:textId="6A28A985" w:rsidR="00C9798E" w:rsidRPr="00AD2F2B" w:rsidRDefault="00421397" w:rsidP="00E845C5">
      <w:pPr>
        <w:autoSpaceDN w:val="0"/>
        <w:adjustRightInd w:val="0"/>
        <w:spacing w:line="360" w:lineRule="auto"/>
        <w:ind w:firstLine="708"/>
        <w:jc w:val="both"/>
        <w:rPr>
          <w:sz w:val="24"/>
          <w:szCs w:val="24"/>
          <w:lang w:eastAsia="ru-RU"/>
        </w:rPr>
      </w:pPr>
      <w:r w:rsidRPr="00AD2F2B">
        <w:rPr>
          <w:b/>
          <w:sz w:val="24"/>
          <w:szCs w:val="24"/>
          <w:lang w:eastAsia="ru-RU"/>
        </w:rPr>
        <w:t>3-й уровень</w:t>
      </w:r>
      <w:r w:rsidRPr="00AD2F2B">
        <w:rPr>
          <w:sz w:val="24"/>
          <w:szCs w:val="24"/>
          <w:lang w:eastAsia="ru-RU"/>
        </w:rPr>
        <w:t xml:space="preserve"> – цена, определенная на основ</w:t>
      </w:r>
      <w:r w:rsidR="00CC7FC1" w:rsidRPr="00AD2F2B">
        <w:rPr>
          <w:sz w:val="24"/>
          <w:szCs w:val="24"/>
          <w:lang w:eastAsia="ru-RU"/>
        </w:rPr>
        <w:t>ании</w:t>
      </w:r>
      <w:r w:rsidRPr="00AD2F2B">
        <w:rPr>
          <w:sz w:val="24"/>
          <w:szCs w:val="24"/>
          <w:lang w:eastAsia="ru-RU"/>
        </w:rPr>
        <w:t xml:space="preserve"> </w:t>
      </w:r>
      <w:r w:rsidR="00CC7FC1" w:rsidRPr="00AD2F2B">
        <w:rPr>
          <w:sz w:val="24"/>
          <w:szCs w:val="24"/>
        </w:rPr>
        <w:t>ненаблюдаемы</w:t>
      </w:r>
      <w:r w:rsidR="000668F8">
        <w:rPr>
          <w:sz w:val="24"/>
          <w:szCs w:val="24"/>
        </w:rPr>
        <w:t>х</w:t>
      </w:r>
      <w:r w:rsidR="00CC7FC1" w:rsidRPr="00AD2F2B">
        <w:rPr>
          <w:sz w:val="24"/>
          <w:szCs w:val="24"/>
        </w:rPr>
        <w:t xml:space="preserve"> исходных данных</w:t>
      </w:r>
      <w:r w:rsidR="005D5CDD" w:rsidRPr="00AD2F2B">
        <w:rPr>
          <w:sz w:val="24"/>
          <w:szCs w:val="24"/>
        </w:rPr>
        <w:t xml:space="preserve"> в отн</w:t>
      </w:r>
      <w:r w:rsidR="00C9798E" w:rsidRPr="00AD2F2B">
        <w:rPr>
          <w:sz w:val="24"/>
          <w:szCs w:val="24"/>
        </w:rPr>
        <w:t xml:space="preserve">ошении актива или обязательства. </w:t>
      </w:r>
    </w:p>
    <w:p w14:paraId="5FC2120B" w14:textId="77777777" w:rsidR="00825E6A" w:rsidRPr="00AD2F2B" w:rsidRDefault="00421397" w:rsidP="00E845C5">
      <w:pPr>
        <w:autoSpaceDN w:val="0"/>
        <w:adjustRightInd w:val="0"/>
        <w:spacing w:line="360" w:lineRule="auto"/>
        <w:ind w:firstLine="708"/>
        <w:jc w:val="both"/>
        <w:rPr>
          <w:sz w:val="24"/>
          <w:szCs w:val="24"/>
          <w:lang w:eastAsia="ru-RU"/>
        </w:rPr>
      </w:pPr>
      <w:r w:rsidRPr="00AD2F2B">
        <w:rPr>
          <w:b/>
          <w:sz w:val="24"/>
          <w:szCs w:val="24"/>
        </w:rPr>
        <w:t>Кредитный риск</w:t>
      </w:r>
      <w:r w:rsidRPr="00AD2F2B">
        <w:rPr>
          <w:sz w:val="24"/>
          <w:szCs w:val="24"/>
        </w:rPr>
        <w:t xml:space="preserve"> – риск возникновения убытка вследствие неисполнения контрагенто</w:t>
      </w:r>
      <w:r w:rsidR="000B1F74" w:rsidRPr="00AD2F2B">
        <w:rPr>
          <w:sz w:val="24"/>
          <w:szCs w:val="24"/>
        </w:rPr>
        <w:t>м</w:t>
      </w:r>
      <w:r w:rsidRPr="00AD2F2B">
        <w:rPr>
          <w:sz w:val="24"/>
          <w:szCs w:val="24"/>
        </w:rPr>
        <w:t xml:space="preserve"> обязательств по </w:t>
      </w:r>
      <w:r w:rsidRPr="00AD2F2B">
        <w:rPr>
          <w:bCs/>
          <w:iCs/>
          <w:sz w:val="24"/>
          <w:szCs w:val="24"/>
        </w:rPr>
        <w:t>договору</w:t>
      </w:r>
      <w:r w:rsidRPr="00AD2F2B">
        <w:rPr>
          <w:sz w:val="24"/>
          <w:szCs w:val="24"/>
        </w:rPr>
        <w:t xml:space="preserve">, а также неоплаты контрагентом основного долга и/или процентов, </w:t>
      </w:r>
    </w:p>
    <w:p w14:paraId="333B080A" w14:textId="77777777" w:rsidR="00C9798E" w:rsidRPr="00AD2F2B" w:rsidRDefault="00421397" w:rsidP="00E845C5">
      <w:pPr>
        <w:autoSpaceDN w:val="0"/>
        <w:spacing w:line="360" w:lineRule="auto"/>
        <w:ind w:left="-567" w:firstLine="567"/>
        <w:jc w:val="both"/>
        <w:rPr>
          <w:sz w:val="24"/>
          <w:szCs w:val="24"/>
        </w:rPr>
      </w:pPr>
      <w:r w:rsidRPr="00AD2F2B">
        <w:rPr>
          <w:sz w:val="24"/>
          <w:szCs w:val="24"/>
        </w:rPr>
        <w:t>причитающихся в установленный договором срок.</w:t>
      </w:r>
    </w:p>
    <w:p w14:paraId="7AB02B84" w14:textId="77777777" w:rsidR="00C9798E" w:rsidRPr="00AD2F2B" w:rsidRDefault="00421397" w:rsidP="00E845C5">
      <w:pPr>
        <w:autoSpaceDN w:val="0"/>
        <w:spacing w:line="360" w:lineRule="auto"/>
        <w:ind w:firstLine="709"/>
        <w:jc w:val="both"/>
        <w:rPr>
          <w:sz w:val="24"/>
          <w:szCs w:val="24"/>
        </w:rPr>
      </w:pPr>
      <w:r w:rsidRPr="00AD2F2B">
        <w:rPr>
          <w:b/>
          <w:bCs/>
          <w:iCs/>
          <w:sz w:val="24"/>
          <w:szCs w:val="24"/>
        </w:rPr>
        <w:t>Кредитный рейтинг</w:t>
      </w:r>
      <w:r w:rsidRPr="00AD2F2B">
        <w:rPr>
          <w:bCs/>
          <w:i/>
          <w:iCs/>
          <w:sz w:val="24"/>
          <w:szCs w:val="24"/>
        </w:rPr>
        <w:t xml:space="preserve"> – </w:t>
      </w:r>
      <w:r w:rsidRPr="00AD2F2B">
        <w:rPr>
          <w:sz w:val="24"/>
          <w:szCs w:val="24"/>
        </w:rPr>
        <w:t>мнение независимого рейтингового агентства о способности</w:t>
      </w:r>
      <w:r w:rsidR="00825E6A" w:rsidRPr="00AD2F2B">
        <w:rPr>
          <w:sz w:val="24"/>
          <w:szCs w:val="24"/>
        </w:rPr>
        <w:t xml:space="preserve"> </w:t>
      </w:r>
      <w:r w:rsidRPr="00AD2F2B">
        <w:rPr>
          <w:sz w:val="24"/>
          <w:szCs w:val="24"/>
        </w:rPr>
        <w:t>лица исполнять принятые на себя финансовые обязательства (о его кредитоспособности, финансовой надежности, финансовой устойчивости), выраженным с использованием рейтинговой категории по определенной рейтинговой шкале</w:t>
      </w:r>
      <w:r w:rsidR="000F1D40" w:rsidRPr="00AD2F2B">
        <w:rPr>
          <w:sz w:val="24"/>
          <w:szCs w:val="24"/>
        </w:rPr>
        <w:t>.</w:t>
      </w:r>
    </w:p>
    <w:p w14:paraId="53825685" w14:textId="56A0D324" w:rsidR="009D77B3" w:rsidRPr="00AD2F2B" w:rsidRDefault="00611B2A" w:rsidP="00E845C5">
      <w:pPr>
        <w:autoSpaceDN w:val="0"/>
        <w:spacing w:line="360" w:lineRule="auto"/>
        <w:ind w:firstLine="708"/>
        <w:jc w:val="both"/>
        <w:rPr>
          <w:sz w:val="24"/>
          <w:szCs w:val="24"/>
        </w:rPr>
      </w:pPr>
      <w:r w:rsidRPr="00AD2F2B">
        <w:rPr>
          <w:b/>
          <w:bCs/>
          <w:iCs/>
          <w:sz w:val="24"/>
          <w:szCs w:val="24"/>
        </w:rPr>
        <w:t>Операционная дебиторская задолженность</w:t>
      </w:r>
      <w:r w:rsidR="004C73C3" w:rsidRPr="00AD2F2B">
        <w:rPr>
          <w:b/>
          <w:bCs/>
          <w:iCs/>
          <w:sz w:val="24"/>
          <w:szCs w:val="24"/>
        </w:rPr>
        <w:t xml:space="preserve"> – </w:t>
      </w:r>
      <w:r w:rsidR="009D77B3" w:rsidRPr="00AD2F2B">
        <w:rPr>
          <w:sz w:val="24"/>
          <w:szCs w:val="24"/>
        </w:rPr>
        <w:t>дебиторская задолженность контрагента, возникающая в ходе нормального операционного цикла, которая будет погашена в течение сроков, установленных в настоящих Правилах</w:t>
      </w:r>
      <w:r w:rsidR="000041AD">
        <w:rPr>
          <w:sz w:val="24"/>
          <w:szCs w:val="24"/>
        </w:rPr>
        <w:t xml:space="preserve"> определения СЧА</w:t>
      </w:r>
      <w:r w:rsidR="009D77B3" w:rsidRPr="00AD2F2B">
        <w:rPr>
          <w:sz w:val="24"/>
          <w:szCs w:val="24"/>
        </w:rPr>
        <w:t xml:space="preserve">.  Допустимые сроки просрочки и исполнения обязательств определяются настоящими Правилами, и должны быть подтверждены рыночной (или внутренней) </w:t>
      </w:r>
      <w:r w:rsidR="000041AD" w:rsidRPr="00AD2F2B">
        <w:rPr>
          <w:sz w:val="24"/>
          <w:szCs w:val="24"/>
        </w:rPr>
        <w:t>статистикой управляющей</w:t>
      </w:r>
      <w:r w:rsidR="009D77B3" w:rsidRPr="00AD2F2B">
        <w:rPr>
          <w:sz w:val="24"/>
          <w:szCs w:val="24"/>
        </w:rPr>
        <w:t xml:space="preserve"> компании по срокам погашения конкретного вида дебиторской задолженности. Операционная дебиторская задолженность оценивается по номиналу в случае отсутствия иных факторов обесценения.</w:t>
      </w:r>
    </w:p>
    <w:p w14:paraId="4A3E17FD" w14:textId="77777777" w:rsidR="009D77B3" w:rsidRPr="00AD2F2B" w:rsidRDefault="009D77B3" w:rsidP="00E845C5">
      <w:pPr>
        <w:autoSpaceDN w:val="0"/>
        <w:spacing w:line="360" w:lineRule="auto"/>
        <w:ind w:firstLine="708"/>
        <w:jc w:val="both"/>
        <w:rPr>
          <w:sz w:val="24"/>
          <w:szCs w:val="24"/>
        </w:rPr>
      </w:pPr>
      <w:r w:rsidRPr="00AD2F2B">
        <w:rPr>
          <w:sz w:val="24"/>
          <w:szCs w:val="24"/>
        </w:rPr>
        <w:t xml:space="preserve">Дебиторская задолженность, по которой выявлен один или несколько признаков обесценения, указанных в Приложении № </w:t>
      </w:r>
      <w:r w:rsidR="00084A2F" w:rsidRPr="00AD2F2B">
        <w:rPr>
          <w:sz w:val="24"/>
          <w:szCs w:val="24"/>
        </w:rPr>
        <w:t>4</w:t>
      </w:r>
      <w:r w:rsidRPr="00AD2F2B">
        <w:rPr>
          <w:sz w:val="24"/>
          <w:szCs w:val="24"/>
        </w:rPr>
        <w:t xml:space="preserve"> к настоящим Правилам, кроме допустимой просрочки обязательств в рамках операционного цикла, не может быть признана операционной.</w:t>
      </w:r>
    </w:p>
    <w:p w14:paraId="4B2B1F6C" w14:textId="3C59E533" w:rsidR="009D77B3" w:rsidRPr="00AD2F2B" w:rsidRDefault="009D77B3" w:rsidP="00E845C5">
      <w:pPr>
        <w:autoSpaceDN w:val="0"/>
        <w:spacing w:line="360" w:lineRule="auto"/>
        <w:ind w:firstLine="708"/>
        <w:jc w:val="both"/>
        <w:rPr>
          <w:sz w:val="24"/>
          <w:szCs w:val="24"/>
        </w:rPr>
      </w:pPr>
      <w:r w:rsidRPr="00AD2F2B">
        <w:rPr>
          <w:sz w:val="24"/>
          <w:szCs w:val="24"/>
        </w:rPr>
        <w:t>Дебиторская задолженность с повышенным уровнем риска невозврата не может быть признана операционной.</w:t>
      </w:r>
    </w:p>
    <w:p w14:paraId="50615C42" w14:textId="77777777" w:rsidR="00B21FBF" w:rsidRPr="00AD2F2B" w:rsidRDefault="00B21FBF" w:rsidP="00E845C5">
      <w:pPr>
        <w:autoSpaceDN w:val="0"/>
        <w:spacing w:line="360" w:lineRule="auto"/>
        <w:ind w:firstLine="709"/>
        <w:jc w:val="both"/>
        <w:rPr>
          <w:sz w:val="24"/>
          <w:szCs w:val="24"/>
        </w:rPr>
      </w:pPr>
    </w:p>
    <w:p w14:paraId="421D2AA4" w14:textId="77777777" w:rsidR="00873FDC" w:rsidRPr="00AD2F2B" w:rsidRDefault="00C435AC" w:rsidP="00E845C5">
      <w:pPr>
        <w:autoSpaceDN w:val="0"/>
        <w:adjustRightInd w:val="0"/>
        <w:spacing w:line="360" w:lineRule="auto"/>
        <w:jc w:val="center"/>
        <w:rPr>
          <w:b/>
          <w:bCs/>
          <w:iCs/>
          <w:caps/>
          <w:sz w:val="24"/>
          <w:szCs w:val="24"/>
          <w:lang w:eastAsia="ru-RU"/>
        </w:rPr>
      </w:pPr>
      <w:r w:rsidRPr="00AD2F2B">
        <w:rPr>
          <w:b/>
          <w:bCs/>
          <w:iCs/>
          <w:caps/>
          <w:sz w:val="24"/>
          <w:szCs w:val="24"/>
          <w:lang w:eastAsia="ru-RU"/>
        </w:rPr>
        <w:t>Общие положения</w:t>
      </w:r>
    </w:p>
    <w:p w14:paraId="73F9A72C" w14:textId="77777777" w:rsidR="00E845C5" w:rsidRPr="00AD2F2B" w:rsidRDefault="00E845C5" w:rsidP="00E845C5">
      <w:pPr>
        <w:autoSpaceDN w:val="0"/>
        <w:adjustRightInd w:val="0"/>
        <w:jc w:val="center"/>
        <w:rPr>
          <w:b/>
          <w:bCs/>
          <w:iCs/>
          <w:caps/>
          <w:sz w:val="24"/>
          <w:szCs w:val="24"/>
          <w:lang w:eastAsia="ru-RU"/>
        </w:rPr>
      </w:pPr>
    </w:p>
    <w:p w14:paraId="4B8F3BC5" w14:textId="6B92D2A9" w:rsidR="005404DA" w:rsidRPr="00AD2F2B" w:rsidRDefault="005404DA" w:rsidP="00E845C5">
      <w:pPr>
        <w:autoSpaceDN w:val="0"/>
        <w:adjustRightInd w:val="0"/>
        <w:spacing w:line="360" w:lineRule="auto"/>
        <w:ind w:firstLine="708"/>
        <w:jc w:val="both"/>
        <w:rPr>
          <w:sz w:val="24"/>
          <w:szCs w:val="24"/>
          <w:lang w:eastAsia="ru-RU"/>
        </w:rPr>
      </w:pPr>
      <w:r w:rsidRPr="00AD2F2B">
        <w:rPr>
          <w:sz w:val="24"/>
          <w:szCs w:val="24"/>
          <w:lang w:eastAsia="ru-RU"/>
        </w:rPr>
        <w:t>Настоящие</w:t>
      </w:r>
      <w:r w:rsidR="00B622CB">
        <w:rPr>
          <w:sz w:val="24"/>
          <w:szCs w:val="24"/>
          <w:lang w:eastAsia="ru-RU"/>
        </w:rPr>
        <w:t xml:space="preserve"> </w:t>
      </w:r>
      <w:r w:rsidRPr="00AD2F2B">
        <w:rPr>
          <w:sz w:val="24"/>
          <w:szCs w:val="24"/>
          <w:lang w:eastAsia="ru-RU"/>
        </w:rPr>
        <w:t xml:space="preserve">Правила определения стоимости чистых активов (далее – Правила определения СЧА) </w:t>
      </w:r>
      <w:r w:rsidR="00A84B08">
        <w:rPr>
          <w:sz w:val="24"/>
          <w:szCs w:val="24"/>
          <w:lang w:eastAsia="ru-RU"/>
        </w:rPr>
        <w:t>Закрытого</w:t>
      </w:r>
      <w:r w:rsidR="00A84B08" w:rsidRPr="00AD2F2B">
        <w:rPr>
          <w:sz w:val="24"/>
          <w:szCs w:val="24"/>
          <w:lang w:eastAsia="ru-RU"/>
        </w:rPr>
        <w:t xml:space="preserve"> </w:t>
      </w:r>
      <w:r w:rsidRPr="00AD2F2B">
        <w:rPr>
          <w:sz w:val="24"/>
          <w:szCs w:val="24"/>
          <w:lang w:eastAsia="ru-RU"/>
        </w:rPr>
        <w:t>паевого инвестиционного фонда рыночных финансовых инструментов «</w:t>
      </w:r>
      <w:r w:rsidR="00A84B08">
        <w:rPr>
          <w:sz w:val="24"/>
          <w:szCs w:val="24"/>
          <w:lang w:eastAsia="ru-RU"/>
        </w:rPr>
        <w:t>Заблокированные активы паевого инвестиционного фонда «</w:t>
      </w:r>
      <w:r w:rsidRPr="00AD2F2B">
        <w:rPr>
          <w:sz w:val="24"/>
          <w:szCs w:val="24"/>
          <w:lang w:eastAsia="ru-RU"/>
        </w:rPr>
        <w:t xml:space="preserve">ТКБ Инвестмент Партнерс – </w:t>
      </w:r>
      <w:r w:rsidR="00E32B66" w:rsidRPr="00AD2F2B">
        <w:rPr>
          <w:sz w:val="24"/>
          <w:szCs w:val="24"/>
          <w:lang w:eastAsia="ru-RU"/>
        </w:rPr>
        <w:t xml:space="preserve">Фонд </w:t>
      </w:r>
      <w:r w:rsidR="00C736BD">
        <w:rPr>
          <w:sz w:val="24"/>
          <w:szCs w:val="24"/>
          <w:lang w:eastAsia="ru-RU"/>
        </w:rPr>
        <w:t>валютных облигаций</w:t>
      </w:r>
      <w:r w:rsidR="00A84B08">
        <w:rPr>
          <w:sz w:val="24"/>
          <w:szCs w:val="24"/>
          <w:lang w:eastAsia="ru-RU"/>
        </w:rPr>
        <w:t>»</w:t>
      </w:r>
      <w:r w:rsidRPr="00AD2F2B">
        <w:rPr>
          <w:sz w:val="24"/>
          <w:szCs w:val="24"/>
          <w:lang w:eastAsia="ru-RU"/>
        </w:rPr>
        <w:t xml:space="preserve">» (далее – Фонд) под управлением ТКБ Инвестмент Партнерс (Акционерное общество) (далее - Управляющая компания) разработаны в соответствии с Указанием Центрального Банка Российской Федерации от 25 августа 2015 года  № 3758-У (далее – Указание), в соответствии с Федеральным </w:t>
      </w:r>
      <w:hyperlink r:id="rId11" w:history="1">
        <w:r w:rsidRPr="00AD2F2B">
          <w:rPr>
            <w:sz w:val="24"/>
            <w:szCs w:val="24"/>
            <w:lang w:eastAsia="ru-RU"/>
          </w:rPr>
          <w:t>законом</w:t>
        </w:r>
      </w:hyperlink>
      <w:r w:rsidRPr="00AD2F2B">
        <w:rPr>
          <w:sz w:val="24"/>
          <w:szCs w:val="24"/>
          <w:lang w:eastAsia="ru-RU"/>
        </w:rPr>
        <w:t xml:space="preserve"> "Об инвестиционных фондах"  N 156-ФЗ от 29 ноября 2001 года  (далее - Федеральный закон "Об инвестиционных фондах"), Федеральным законом от 10 июля 2002 года N 86-ФЗ "О Центральном банке Российской Федерации (Банке России)" и принятыми в соответствии с ними нормативными актами.</w:t>
      </w:r>
    </w:p>
    <w:p w14:paraId="50F4C6E9" w14:textId="41BF5272" w:rsidR="00E83F80" w:rsidRPr="00E233BD" w:rsidRDefault="00E83F80" w:rsidP="00E83F80">
      <w:pPr>
        <w:autoSpaceDN w:val="0"/>
        <w:adjustRightInd w:val="0"/>
        <w:spacing w:line="360" w:lineRule="auto"/>
        <w:ind w:firstLine="708"/>
        <w:jc w:val="both"/>
        <w:rPr>
          <w:sz w:val="24"/>
          <w:szCs w:val="24"/>
          <w:lang w:eastAsia="ru-RU"/>
        </w:rPr>
      </w:pPr>
      <w:r w:rsidRPr="00E233BD">
        <w:rPr>
          <w:sz w:val="24"/>
          <w:szCs w:val="24"/>
          <w:lang w:eastAsia="ru-RU"/>
        </w:rPr>
        <w:t xml:space="preserve">Настоящие Правила определения СЧА применяются </w:t>
      </w:r>
      <w:r w:rsidR="00FF2484">
        <w:rPr>
          <w:sz w:val="24"/>
          <w:szCs w:val="24"/>
          <w:lang w:eastAsia="ru-RU"/>
        </w:rPr>
        <w:t xml:space="preserve">с даты </w:t>
      </w:r>
      <w:r w:rsidR="00D45CD8">
        <w:rPr>
          <w:sz w:val="24"/>
          <w:szCs w:val="24"/>
          <w:lang w:eastAsia="ru-RU"/>
        </w:rPr>
        <w:t>начала формирования ПИФ</w:t>
      </w:r>
      <w:r w:rsidR="00FF2484">
        <w:rPr>
          <w:sz w:val="24"/>
          <w:szCs w:val="24"/>
          <w:lang w:eastAsia="ru-RU"/>
        </w:rPr>
        <w:t>.</w:t>
      </w:r>
    </w:p>
    <w:p w14:paraId="16840777" w14:textId="77777777" w:rsidR="00F52F7E" w:rsidRPr="00AD2F2B" w:rsidRDefault="00F52F7E" w:rsidP="00E845C5">
      <w:pPr>
        <w:autoSpaceDN w:val="0"/>
        <w:adjustRightInd w:val="0"/>
        <w:spacing w:line="360" w:lineRule="auto"/>
        <w:ind w:firstLine="708"/>
        <w:jc w:val="both"/>
        <w:rPr>
          <w:sz w:val="24"/>
          <w:szCs w:val="24"/>
          <w:lang w:eastAsia="ru-RU"/>
        </w:rPr>
      </w:pPr>
      <w:r w:rsidRPr="00AD2F2B">
        <w:rPr>
          <w:sz w:val="24"/>
          <w:szCs w:val="24"/>
          <w:lang w:eastAsia="ru-RU"/>
        </w:rPr>
        <w:t>Изменения и дополнения в настоящие Правила определения СЧА не могут быть внесены в следующие периоды:</w:t>
      </w:r>
    </w:p>
    <w:p w14:paraId="621F2F5A" w14:textId="77777777" w:rsidR="00F52F7E" w:rsidRPr="00AD2F2B" w:rsidRDefault="00F52F7E" w:rsidP="00E460D2">
      <w:pPr>
        <w:pStyle w:val="a8"/>
        <w:numPr>
          <w:ilvl w:val="0"/>
          <w:numId w:val="35"/>
        </w:numPr>
        <w:autoSpaceDN w:val="0"/>
        <w:adjustRightInd w:val="0"/>
        <w:spacing w:line="360" w:lineRule="auto"/>
        <w:ind w:left="0" w:firstLine="708"/>
        <w:jc w:val="both"/>
        <w:rPr>
          <w:sz w:val="24"/>
          <w:szCs w:val="24"/>
          <w:lang w:eastAsia="ru-RU"/>
        </w:rPr>
      </w:pPr>
      <w:r w:rsidRPr="00AD2F2B">
        <w:rPr>
          <w:sz w:val="24"/>
          <w:szCs w:val="24"/>
          <w:lang w:eastAsia="ru-RU"/>
        </w:rPr>
        <w:t>в период с даты начала до даты завершения (окончания) формирования паевого инвестиционного фонда;</w:t>
      </w:r>
    </w:p>
    <w:p w14:paraId="616888B4" w14:textId="77777777" w:rsidR="00F52F7E" w:rsidRPr="00AD2F2B" w:rsidRDefault="00F52F7E" w:rsidP="00E460D2">
      <w:pPr>
        <w:pStyle w:val="a8"/>
        <w:numPr>
          <w:ilvl w:val="0"/>
          <w:numId w:val="35"/>
        </w:numPr>
        <w:autoSpaceDN w:val="0"/>
        <w:adjustRightInd w:val="0"/>
        <w:spacing w:line="360" w:lineRule="auto"/>
        <w:ind w:left="0" w:firstLine="708"/>
        <w:jc w:val="both"/>
        <w:rPr>
          <w:sz w:val="24"/>
          <w:szCs w:val="24"/>
          <w:lang w:eastAsia="ru-RU"/>
        </w:rPr>
      </w:pPr>
      <w:r w:rsidRPr="00AD2F2B">
        <w:rPr>
          <w:sz w:val="24"/>
          <w:szCs w:val="24"/>
          <w:lang w:eastAsia="ru-RU"/>
        </w:rPr>
        <w:t>после даты возникновения основания прекращения паевого инвестиционного фонда.</w:t>
      </w:r>
    </w:p>
    <w:p w14:paraId="025148A5" w14:textId="77777777" w:rsidR="00F52F7E" w:rsidRPr="00AD2F2B" w:rsidRDefault="00E845C5" w:rsidP="00E845C5">
      <w:pPr>
        <w:autoSpaceDN w:val="0"/>
        <w:adjustRightInd w:val="0"/>
        <w:spacing w:line="360" w:lineRule="auto"/>
        <w:ind w:firstLine="708"/>
        <w:jc w:val="both"/>
        <w:rPr>
          <w:sz w:val="24"/>
          <w:szCs w:val="24"/>
          <w:lang w:eastAsia="ru-RU"/>
        </w:rPr>
      </w:pPr>
      <w:r w:rsidRPr="00AD2F2B">
        <w:rPr>
          <w:sz w:val="24"/>
          <w:szCs w:val="24"/>
          <w:lang w:eastAsia="ru-RU"/>
        </w:rPr>
        <w:t>З</w:t>
      </w:r>
      <w:r w:rsidR="00F52F7E" w:rsidRPr="00AD2F2B">
        <w:rPr>
          <w:sz w:val="24"/>
          <w:szCs w:val="24"/>
          <w:lang w:eastAsia="ru-RU"/>
        </w:rPr>
        <w:t>а исключением случаев невозможности определения стоимости чистых активов, в частности:</w:t>
      </w:r>
    </w:p>
    <w:p w14:paraId="035CA0F6" w14:textId="77777777" w:rsidR="00F52F7E" w:rsidRPr="00AD2F2B" w:rsidRDefault="00F52F7E" w:rsidP="00E460D2">
      <w:pPr>
        <w:pStyle w:val="a8"/>
        <w:numPr>
          <w:ilvl w:val="0"/>
          <w:numId w:val="35"/>
        </w:numPr>
        <w:autoSpaceDN w:val="0"/>
        <w:adjustRightInd w:val="0"/>
        <w:spacing w:line="360" w:lineRule="auto"/>
        <w:ind w:left="0" w:firstLine="708"/>
        <w:jc w:val="both"/>
        <w:rPr>
          <w:sz w:val="24"/>
          <w:szCs w:val="24"/>
          <w:lang w:eastAsia="ru-RU"/>
        </w:rPr>
      </w:pPr>
      <w:r w:rsidRPr="00AD2F2B">
        <w:rPr>
          <w:sz w:val="24"/>
          <w:szCs w:val="24"/>
          <w:lang w:eastAsia="ru-RU"/>
        </w:rPr>
        <w:t>внесения изменений в нормативно-правовые акты, регулирующие порядок определения стоимости чистых активов;</w:t>
      </w:r>
    </w:p>
    <w:p w14:paraId="1397A7A2" w14:textId="77777777" w:rsidR="00F52F7E" w:rsidRPr="00AD2F2B" w:rsidRDefault="00F52F7E" w:rsidP="00E460D2">
      <w:pPr>
        <w:pStyle w:val="a8"/>
        <w:numPr>
          <w:ilvl w:val="0"/>
          <w:numId w:val="35"/>
        </w:numPr>
        <w:autoSpaceDN w:val="0"/>
        <w:adjustRightInd w:val="0"/>
        <w:spacing w:line="360" w:lineRule="auto"/>
        <w:ind w:left="0" w:firstLine="708"/>
        <w:jc w:val="both"/>
        <w:rPr>
          <w:sz w:val="24"/>
          <w:szCs w:val="24"/>
          <w:lang w:eastAsia="ru-RU"/>
        </w:rPr>
      </w:pPr>
      <w:r w:rsidRPr="00AD2F2B">
        <w:rPr>
          <w:sz w:val="24"/>
          <w:szCs w:val="24"/>
          <w:lang w:eastAsia="ru-RU"/>
        </w:rPr>
        <w:t>приостановления действия или аннулирования лицензии организатора торговли на рынке ценных бумаг, по результатам торгов у которого определяется справедливая стоимость ценных бумаг;</w:t>
      </w:r>
    </w:p>
    <w:p w14:paraId="3C06A70B" w14:textId="77777777" w:rsidR="00F52F7E" w:rsidRPr="00AD2F2B" w:rsidRDefault="00F52F7E" w:rsidP="00E460D2">
      <w:pPr>
        <w:pStyle w:val="a8"/>
        <w:numPr>
          <w:ilvl w:val="0"/>
          <w:numId w:val="35"/>
        </w:numPr>
        <w:autoSpaceDN w:val="0"/>
        <w:adjustRightInd w:val="0"/>
        <w:spacing w:line="360" w:lineRule="auto"/>
        <w:ind w:left="0" w:firstLine="708"/>
        <w:jc w:val="both"/>
        <w:rPr>
          <w:sz w:val="24"/>
          <w:szCs w:val="24"/>
          <w:lang w:eastAsia="ru-RU"/>
        </w:rPr>
      </w:pPr>
      <w:r w:rsidRPr="00AD2F2B">
        <w:rPr>
          <w:sz w:val="24"/>
          <w:szCs w:val="24"/>
          <w:lang w:eastAsia="ru-RU"/>
        </w:rPr>
        <w:t>внесения изменений в список организаторов торговли;</w:t>
      </w:r>
    </w:p>
    <w:p w14:paraId="66431A3D" w14:textId="77777777" w:rsidR="00F52F7E" w:rsidRPr="00AD2F2B" w:rsidRDefault="00F52F7E" w:rsidP="00E460D2">
      <w:pPr>
        <w:pStyle w:val="a8"/>
        <w:numPr>
          <w:ilvl w:val="0"/>
          <w:numId w:val="35"/>
        </w:numPr>
        <w:autoSpaceDN w:val="0"/>
        <w:adjustRightInd w:val="0"/>
        <w:spacing w:line="360" w:lineRule="auto"/>
        <w:ind w:left="0" w:firstLine="708"/>
        <w:jc w:val="both"/>
        <w:rPr>
          <w:sz w:val="24"/>
          <w:szCs w:val="24"/>
          <w:lang w:eastAsia="ru-RU"/>
        </w:rPr>
      </w:pPr>
      <w:r w:rsidRPr="00AD2F2B">
        <w:rPr>
          <w:sz w:val="24"/>
          <w:szCs w:val="24"/>
          <w:lang w:eastAsia="ru-RU"/>
        </w:rPr>
        <w:t>изменения инвестиционной декларации Фонда;</w:t>
      </w:r>
    </w:p>
    <w:p w14:paraId="37527206" w14:textId="77777777" w:rsidR="00F52F7E" w:rsidRPr="00AD2F2B" w:rsidRDefault="00F52F7E" w:rsidP="00E460D2">
      <w:pPr>
        <w:pStyle w:val="a8"/>
        <w:numPr>
          <w:ilvl w:val="0"/>
          <w:numId w:val="35"/>
        </w:numPr>
        <w:autoSpaceDN w:val="0"/>
        <w:adjustRightInd w:val="0"/>
        <w:spacing w:line="360" w:lineRule="auto"/>
        <w:ind w:left="0" w:firstLine="708"/>
        <w:jc w:val="both"/>
        <w:rPr>
          <w:sz w:val="24"/>
          <w:szCs w:val="24"/>
          <w:lang w:eastAsia="ru-RU"/>
        </w:rPr>
      </w:pPr>
      <w:r w:rsidRPr="00AD2F2B">
        <w:rPr>
          <w:sz w:val="24"/>
          <w:szCs w:val="24"/>
          <w:lang w:eastAsia="ru-RU"/>
        </w:rPr>
        <w:t>приобретения в состав имущества Фонда нового вида активов;</w:t>
      </w:r>
    </w:p>
    <w:p w14:paraId="70ED1E2D" w14:textId="77777777" w:rsidR="00F52F7E" w:rsidRPr="00AD2F2B" w:rsidRDefault="00F52F7E" w:rsidP="00E460D2">
      <w:pPr>
        <w:pStyle w:val="a8"/>
        <w:numPr>
          <w:ilvl w:val="0"/>
          <w:numId w:val="35"/>
        </w:numPr>
        <w:autoSpaceDN w:val="0"/>
        <w:adjustRightInd w:val="0"/>
        <w:spacing w:line="360" w:lineRule="auto"/>
        <w:ind w:left="0" w:firstLine="708"/>
        <w:jc w:val="both"/>
        <w:rPr>
          <w:sz w:val="24"/>
          <w:szCs w:val="24"/>
          <w:lang w:eastAsia="ru-RU"/>
        </w:rPr>
      </w:pPr>
      <w:r w:rsidRPr="00AD2F2B">
        <w:rPr>
          <w:sz w:val="24"/>
          <w:szCs w:val="24"/>
          <w:lang w:eastAsia="ru-RU"/>
        </w:rPr>
        <w:t>необходимости применения более достоверных методов оценки.</w:t>
      </w:r>
    </w:p>
    <w:p w14:paraId="53ABA7EC" w14:textId="77777777" w:rsidR="00F52F7E" w:rsidRPr="00AD2F2B" w:rsidRDefault="00F52F7E" w:rsidP="00E845C5">
      <w:pPr>
        <w:autoSpaceDN w:val="0"/>
        <w:adjustRightInd w:val="0"/>
        <w:spacing w:line="360" w:lineRule="auto"/>
        <w:ind w:firstLine="708"/>
        <w:jc w:val="both"/>
        <w:rPr>
          <w:sz w:val="24"/>
          <w:szCs w:val="24"/>
          <w:lang w:eastAsia="ru-RU"/>
        </w:rPr>
      </w:pPr>
      <w:r w:rsidRPr="00AD2F2B">
        <w:rPr>
          <w:sz w:val="24"/>
          <w:szCs w:val="24"/>
          <w:lang w:eastAsia="ru-RU"/>
        </w:rPr>
        <w:t>В случае необходимости внесения изменений и дополнений в Правила определения СЧА к ним прилагается пояснение причин внесения таких изменений и дополнений.</w:t>
      </w:r>
    </w:p>
    <w:p w14:paraId="7B55E112" w14:textId="77777777" w:rsidR="00F52F7E" w:rsidRPr="00AD2F2B" w:rsidRDefault="00F52F7E" w:rsidP="00E845C5">
      <w:pPr>
        <w:autoSpaceDN w:val="0"/>
        <w:adjustRightInd w:val="0"/>
        <w:spacing w:line="360" w:lineRule="auto"/>
        <w:ind w:firstLine="708"/>
        <w:jc w:val="both"/>
        <w:rPr>
          <w:sz w:val="24"/>
          <w:szCs w:val="24"/>
          <w:lang w:eastAsia="ru-RU"/>
        </w:rPr>
      </w:pPr>
      <w:r w:rsidRPr="00AD2F2B">
        <w:rPr>
          <w:sz w:val="24"/>
          <w:szCs w:val="24"/>
          <w:lang w:eastAsia="ru-RU"/>
        </w:rPr>
        <w:t>Правила определения СЧА представляются Управляющей компанией в уведомительном порядке в Банк России в течение двух рабочих дней с даты их утверждения и согласования со специализированным депозитарием путем направления электронного документа, подписанного усиленной квалифицированной электронной подписью, по телекоммуникационным каналам связи, в том числе через информационно-телекоммуникационную сеть «Интернет», в соответствии с порядком, установленном Банком России.</w:t>
      </w:r>
    </w:p>
    <w:p w14:paraId="28A875AA" w14:textId="77777777" w:rsidR="00F52F7E" w:rsidRPr="00AD2F2B" w:rsidRDefault="00F52F7E" w:rsidP="00E845C5">
      <w:pPr>
        <w:autoSpaceDN w:val="0"/>
        <w:adjustRightInd w:val="0"/>
        <w:spacing w:line="360" w:lineRule="auto"/>
        <w:ind w:firstLine="708"/>
        <w:jc w:val="both"/>
        <w:rPr>
          <w:sz w:val="24"/>
          <w:szCs w:val="24"/>
          <w:lang w:eastAsia="ru-RU"/>
        </w:rPr>
      </w:pPr>
      <w:r w:rsidRPr="00AD2F2B">
        <w:rPr>
          <w:sz w:val="24"/>
          <w:szCs w:val="24"/>
          <w:lang w:eastAsia="ru-RU"/>
        </w:rPr>
        <w:t>Правила определения СЧА (изменения и дополнения, вносимые в Правила определения СЧА) подлежат раскрытию на сайте Управляющей компании http://tkbip.ru/ не позднее пяти рабочих дней до даты начала применения Правила определения СЧА, с внесенными изменениями и дополнениями.</w:t>
      </w:r>
    </w:p>
    <w:p w14:paraId="61B6B3A0" w14:textId="77777777" w:rsidR="00F52F7E" w:rsidRPr="00AD2F2B" w:rsidRDefault="00F52F7E" w:rsidP="00E845C5">
      <w:pPr>
        <w:autoSpaceDN w:val="0"/>
        <w:adjustRightInd w:val="0"/>
        <w:spacing w:line="360" w:lineRule="auto"/>
        <w:ind w:firstLine="708"/>
        <w:jc w:val="both"/>
        <w:rPr>
          <w:sz w:val="24"/>
          <w:szCs w:val="24"/>
          <w:lang w:eastAsia="ru-RU"/>
        </w:rPr>
      </w:pPr>
      <w:r w:rsidRPr="00AD2F2B">
        <w:rPr>
          <w:sz w:val="24"/>
          <w:szCs w:val="24"/>
          <w:lang w:eastAsia="ru-RU"/>
        </w:rPr>
        <w:t>Правила определения СЧА (и все изменения и дополнения к ним за три последних календарных года) доступны в течение трех последних календарных лет на сайте управляющей компании паевого инвестиционного фонда в информационно-телекоммуникационной сети "Интернет".</w:t>
      </w:r>
    </w:p>
    <w:p w14:paraId="3915FC28" w14:textId="77777777" w:rsidR="00F52F7E" w:rsidRPr="00AD2F2B" w:rsidRDefault="00F52F7E" w:rsidP="00E845C5">
      <w:pPr>
        <w:autoSpaceDN w:val="0"/>
        <w:adjustRightInd w:val="0"/>
        <w:spacing w:line="360" w:lineRule="auto"/>
        <w:ind w:firstLine="708"/>
        <w:jc w:val="both"/>
        <w:rPr>
          <w:sz w:val="24"/>
          <w:szCs w:val="24"/>
          <w:lang w:eastAsia="ru-RU"/>
        </w:rPr>
      </w:pPr>
      <w:r w:rsidRPr="00AD2F2B">
        <w:rPr>
          <w:sz w:val="24"/>
          <w:szCs w:val="24"/>
          <w:lang w:eastAsia="ru-RU"/>
        </w:rPr>
        <w:t>Результаты определения стоимости чистых активов паевого инвестиционного фонда, а также расчетной стоимости инвестиционного пая паевого инвестиционного фонда отражаются в справке о стоимости чистых активов.</w:t>
      </w:r>
    </w:p>
    <w:p w14:paraId="1B776E1D" w14:textId="77777777" w:rsidR="00C435AC" w:rsidRPr="00AD2F2B" w:rsidRDefault="00C435AC" w:rsidP="00E845C5">
      <w:pPr>
        <w:autoSpaceDN w:val="0"/>
        <w:adjustRightInd w:val="0"/>
        <w:spacing w:line="360" w:lineRule="auto"/>
        <w:ind w:firstLine="708"/>
        <w:jc w:val="both"/>
        <w:rPr>
          <w:sz w:val="24"/>
          <w:szCs w:val="24"/>
          <w:lang w:eastAsia="ru-RU"/>
        </w:rPr>
      </w:pPr>
    </w:p>
    <w:p w14:paraId="4FC8115F" w14:textId="77777777" w:rsidR="00C435AC" w:rsidRPr="00AD2F2B" w:rsidRDefault="00421397" w:rsidP="00E845C5">
      <w:pPr>
        <w:autoSpaceDN w:val="0"/>
        <w:adjustRightInd w:val="0"/>
        <w:spacing w:line="360" w:lineRule="auto"/>
        <w:jc w:val="center"/>
        <w:rPr>
          <w:b/>
          <w:sz w:val="24"/>
          <w:szCs w:val="24"/>
          <w:lang w:eastAsia="ru-RU"/>
        </w:rPr>
      </w:pPr>
      <w:r w:rsidRPr="00AD2F2B">
        <w:rPr>
          <w:b/>
          <w:sz w:val="24"/>
          <w:szCs w:val="24"/>
          <w:lang w:eastAsia="ru-RU"/>
        </w:rPr>
        <w:t>ПОРЯДОК ОПРЕДЕЛЕНИЯ СЧА И СРЕДНЕГОДОВОЙ СЧА</w:t>
      </w:r>
      <w:r w:rsidR="00542437" w:rsidRPr="00AD2F2B">
        <w:rPr>
          <w:b/>
          <w:sz w:val="24"/>
          <w:szCs w:val="24"/>
          <w:lang w:eastAsia="ru-RU"/>
        </w:rPr>
        <w:t>.</w:t>
      </w:r>
    </w:p>
    <w:p w14:paraId="494F4440" w14:textId="77777777" w:rsidR="009B35EE" w:rsidRPr="00AD2F2B" w:rsidRDefault="009B35EE" w:rsidP="00E845C5">
      <w:pPr>
        <w:autoSpaceDN w:val="0"/>
        <w:adjustRightInd w:val="0"/>
        <w:ind w:firstLine="708"/>
        <w:jc w:val="center"/>
        <w:rPr>
          <w:b/>
          <w:sz w:val="24"/>
          <w:szCs w:val="24"/>
          <w:lang w:eastAsia="ru-RU"/>
        </w:rPr>
      </w:pPr>
    </w:p>
    <w:p w14:paraId="00FA23D2" w14:textId="77777777" w:rsidR="00C435AC" w:rsidRPr="00AD2F2B" w:rsidRDefault="00421397" w:rsidP="00E845C5">
      <w:pPr>
        <w:autoSpaceDN w:val="0"/>
        <w:adjustRightInd w:val="0"/>
        <w:spacing w:line="360" w:lineRule="auto"/>
        <w:ind w:firstLine="708"/>
        <w:jc w:val="both"/>
        <w:rPr>
          <w:sz w:val="24"/>
          <w:szCs w:val="24"/>
          <w:lang w:eastAsia="ru-RU"/>
        </w:rPr>
      </w:pPr>
      <w:r w:rsidRPr="00AD2F2B">
        <w:rPr>
          <w:sz w:val="24"/>
          <w:szCs w:val="24"/>
          <w:lang w:eastAsia="ru-RU"/>
        </w:rPr>
        <w:t>СЧА рассчитывается по состоянию на 2</w:t>
      </w:r>
      <w:r w:rsidR="0006422B" w:rsidRPr="00AD2F2B">
        <w:rPr>
          <w:sz w:val="24"/>
          <w:szCs w:val="24"/>
          <w:lang w:eastAsia="ru-RU"/>
        </w:rPr>
        <w:t>4</w:t>
      </w:r>
      <w:r w:rsidRPr="00AD2F2B">
        <w:rPr>
          <w:sz w:val="24"/>
          <w:szCs w:val="24"/>
          <w:lang w:eastAsia="ru-RU"/>
        </w:rPr>
        <w:t>:</w:t>
      </w:r>
      <w:r w:rsidR="0006422B" w:rsidRPr="00AD2F2B">
        <w:rPr>
          <w:sz w:val="24"/>
          <w:szCs w:val="24"/>
          <w:lang w:eastAsia="ru-RU"/>
        </w:rPr>
        <w:t>00</w:t>
      </w:r>
      <w:r w:rsidRPr="00AD2F2B">
        <w:rPr>
          <w:sz w:val="24"/>
          <w:szCs w:val="24"/>
          <w:lang w:eastAsia="ru-RU"/>
        </w:rPr>
        <w:t>:</w:t>
      </w:r>
      <w:r w:rsidR="0006422B" w:rsidRPr="00AD2F2B">
        <w:rPr>
          <w:sz w:val="24"/>
          <w:szCs w:val="24"/>
          <w:lang w:eastAsia="ru-RU"/>
        </w:rPr>
        <w:t>00</w:t>
      </w:r>
      <w:r w:rsidRPr="00AD2F2B">
        <w:rPr>
          <w:sz w:val="24"/>
          <w:szCs w:val="24"/>
          <w:lang w:eastAsia="ru-RU"/>
        </w:rPr>
        <w:t xml:space="preserve"> даты, по состоянию на которую определяется СЧА, с учетом данных, раскрытых на указанную дату в доступных для управляющей компании источниках вне зависимости от часового пояса.</w:t>
      </w:r>
    </w:p>
    <w:p w14:paraId="173CD73B" w14:textId="77777777" w:rsidR="00C435AC" w:rsidRPr="00AD2F2B" w:rsidRDefault="00421397" w:rsidP="00E845C5">
      <w:pPr>
        <w:autoSpaceDN w:val="0"/>
        <w:adjustRightInd w:val="0"/>
        <w:spacing w:line="360" w:lineRule="auto"/>
        <w:ind w:firstLine="708"/>
        <w:jc w:val="both"/>
        <w:rPr>
          <w:sz w:val="24"/>
          <w:szCs w:val="24"/>
          <w:lang w:eastAsia="ru-RU"/>
        </w:rPr>
      </w:pPr>
      <w:r w:rsidRPr="00AD2F2B">
        <w:rPr>
          <w:sz w:val="24"/>
          <w:szCs w:val="24"/>
          <w:lang w:eastAsia="ru-RU"/>
        </w:rPr>
        <w:t>СЧА определяется не позднее рабочего дня, следующего за днем, по состоянию на который осуществляется определение СЧА.</w:t>
      </w:r>
    </w:p>
    <w:p w14:paraId="14199ECC" w14:textId="77777777" w:rsidR="00517E2B" w:rsidRPr="00AD2F2B" w:rsidRDefault="00421397" w:rsidP="00E845C5">
      <w:pPr>
        <w:autoSpaceDN w:val="0"/>
        <w:adjustRightInd w:val="0"/>
        <w:spacing w:line="360" w:lineRule="auto"/>
        <w:ind w:firstLine="708"/>
        <w:jc w:val="both"/>
        <w:rPr>
          <w:sz w:val="24"/>
          <w:szCs w:val="24"/>
          <w:lang w:eastAsia="ru-RU"/>
        </w:rPr>
      </w:pPr>
      <w:r w:rsidRPr="00AD2F2B">
        <w:rPr>
          <w:sz w:val="24"/>
          <w:szCs w:val="24"/>
          <w:lang w:eastAsia="ru-RU"/>
        </w:rPr>
        <w:t xml:space="preserve">СЧА </w:t>
      </w:r>
      <w:r w:rsidR="00517E2B" w:rsidRPr="00AD2F2B">
        <w:rPr>
          <w:sz w:val="24"/>
          <w:szCs w:val="24"/>
          <w:lang w:eastAsia="ru-RU"/>
        </w:rPr>
        <w:t>определяется как разница между стоимостью всех активов Фонда (далее – активы), и величиной всех обязательств, подлежащих исполнению за счет указанных активов (далее – обязательства), на момент определения стоимости чистых активов в соответствии с настоящими Правилами определения СЧА.</w:t>
      </w:r>
    </w:p>
    <w:p w14:paraId="35EDA51B" w14:textId="77777777" w:rsidR="00C435AC" w:rsidRPr="00AD2F2B" w:rsidRDefault="00421397" w:rsidP="00E845C5">
      <w:pPr>
        <w:autoSpaceDN w:val="0"/>
        <w:adjustRightInd w:val="0"/>
        <w:spacing w:line="360" w:lineRule="auto"/>
        <w:ind w:firstLine="708"/>
        <w:jc w:val="both"/>
        <w:rPr>
          <w:sz w:val="24"/>
          <w:szCs w:val="24"/>
          <w:lang w:eastAsia="ru-RU"/>
        </w:rPr>
      </w:pPr>
      <w:r w:rsidRPr="00AD2F2B">
        <w:rPr>
          <w:sz w:val="24"/>
          <w:szCs w:val="24"/>
          <w:lang w:eastAsia="ru-RU"/>
        </w:rPr>
        <w:t xml:space="preserve">СЧА определяется: </w:t>
      </w:r>
    </w:p>
    <w:p w14:paraId="78E3C659" w14:textId="77777777" w:rsidR="006002E6" w:rsidRPr="00AD2F2B" w:rsidRDefault="00A24024" w:rsidP="00E845C5">
      <w:pPr>
        <w:autoSpaceDN w:val="0"/>
        <w:adjustRightInd w:val="0"/>
        <w:spacing w:line="360" w:lineRule="auto"/>
        <w:ind w:firstLine="708"/>
        <w:jc w:val="both"/>
        <w:rPr>
          <w:sz w:val="24"/>
          <w:szCs w:val="24"/>
          <w:lang w:eastAsia="ru-RU"/>
        </w:rPr>
      </w:pPr>
      <w:r w:rsidRPr="00AD2F2B">
        <w:rPr>
          <w:sz w:val="24"/>
          <w:szCs w:val="24"/>
          <w:lang w:eastAsia="ru-RU"/>
        </w:rPr>
        <w:t xml:space="preserve">- </w:t>
      </w:r>
      <w:r w:rsidR="00421397" w:rsidRPr="00AD2F2B">
        <w:rPr>
          <w:sz w:val="24"/>
          <w:szCs w:val="24"/>
          <w:lang w:eastAsia="ru-RU"/>
        </w:rPr>
        <w:t>на дату завершения (окончания) формирования паевого инвестиционного фонда;</w:t>
      </w:r>
    </w:p>
    <w:p w14:paraId="553D3C11" w14:textId="663D5AE2" w:rsidR="006002E6" w:rsidRPr="00AD2F2B" w:rsidRDefault="00A24024" w:rsidP="00E845C5">
      <w:pPr>
        <w:autoSpaceDN w:val="0"/>
        <w:adjustRightInd w:val="0"/>
        <w:spacing w:line="360" w:lineRule="auto"/>
        <w:ind w:firstLine="708"/>
        <w:jc w:val="both"/>
        <w:rPr>
          <w:sz w:val="24"/>
          <w:szCs w:val="24"/>
          <w:lang w:eastAsia="ru-RU"/>
        </w:rPr>
      </w:pPr>
      <w:r w:rsidRPr="00AD2F2B">
        <w:rPr>
          <w:sz w:val="24"/>
          <w:szCs w:val="24"/>
          <w:lang w:eastAsia="ru-RU"/>
        </w:rPr>
        <w:t xml:space="preserve">- </w:t>
      </w:r>
      <w:r w:rsidR="00421397" w:rsidRPr="00AD2F2B">
        <w:rPr>
          <w:sz w:val="24"/>
          <w:szCs w:val="24"/>
          <w:lang w:eastAsia="ru-RU"/>
        </w:rPr>
        <w:t>в случае приостановления выдачи, погашения инвестиционных паев - на дату возобновления их выдачи, погашения;</w:t>
      </w:r>
    </w:p>
    <w:p w14:paraId="29363C35" w14:textId="77777777" w:rsidR="006002E6" w:rsidRPr="00AD2F2B" w:rsidRDefault="00A24024" w:rsidP="00E845C5">
      <w:pPr>
        <w:autoSpaceDN w:val="0"/>
        <w:adjustRightInd w:val="0"/>
        <w:spacing w:line="360" w:lineRule="auto"/>
        <w:ind w:firstLine="708"/>
        <w:jc w:val="both"/>
        <w:rPr>
          <w:sz w:val="24"/>
          <w:szCs w:val="24"/>
          <w:lang w:eastAsia="ru-RU"/>
        </w:rPr>
      </w:pPr>
      <w:r w:rsidRPr="00AD2F2B">
        <w:rPr>
          <w:sz w:val="24"/>
          <w:szCs w:val="24"/>
          <w:lang w:eastAsia="ru-RU"/>
        </w:rPr>
        <w:t xml:space="preserve">- </w:t>
      </w:r>
      <w:r w:rsidR="00421397" w:rsidRPr="00AD2F2B">
        <w:rPr>
          <w:sz w:val="24"/>
          <w:szCs w:val="24"/>
          <w:lang w:eastAsia="ru-RU"/>
        </w:rPr>
        <w:t>в случае прекращения паевого инвестиционного фонда - на дату возникновения основания его прекращения;</w:t>
      </w:r>
    </w:p>
    <w:p w14:paraId="20B0838A" w14:textId="77777777" w:rsidR="00006884" w:rsidRPr="00AD2F2B" w:rsidRDefault="00A24024" w:rsidP="00E845C5">
      <w:pPr>
        <w:autoSpaceDN w:val="0"/>
        <w:adjustRightInd w:val="0"/>
        <w:spacing w:line="360" w:lineRule="auto"/>
        <w:ind w:firstLine="708"/>
        <w:jc w:val="both"/>
        <w:rPr>
          <w:sz w:val="24"/>
          <w:szCs w:val="24"/>
          <w:lang w:eastAsia="ru-RU"/>
        </w:rPr>
      </w:pPr>
      <w:r w:rsidRPr="00AD2F2B">
        <w:rPr>
          <w:sz w:val="24"/>
          <w:szCs w:val="24"/>
          <w:lang w:eastAsia="ru-RU"/>
        </w:rPr>
        <w:t xml:space="preserve">- </w:t>
      </w:r>
      <w:r w:rsidR="00421397" w:rsidRPr="00AD2F2B">
        <w:rPr>
          <w:sz w:val="24"/>
          <w:szCs w:val="24"/>
          <w:lang w:eastAsia="ru-RU"/>
        </w:rPr>
        <w:t>на дату, предшествующую дате перехода фонда из одной управляющей компании в другую управляющую компанию или из одного специализированного депозитария в другой</w:t>
      </w:r>
      <w:r w:rsidR="001D1F4C" w:rsidRPr="00AD2F2B">
        <w:rPr>
          <w:sz w:val="24"/>
          <w:szCs w:val="24"/>
          <w:lang w:eastAsia="ru-RU"/>
        </w:rPr>
        <w:t xml:space="preserve"> специализированный депозитарий;</w:t>
      </w:r>
      <w:r w:rsidR="00421397" w:rsidRPr="00AD2F2B">
        <w:rPr>
          <w:sz w:val="24"/>
          <w:szCs w:val="24"/>
          <w:lang w:eastAsia="ru-RU"/>
        </w:rPr>
        <w:t xml:space="preserve">   </w:t>
      </w:r>
    </w:p>
    <w:p w14:paraId="51F51D58" w14:textId="63CAC504" w:rsidR="00DB06EE" w:rsidRDefault="00A24024" w:rsidP="00E845C5">
      <w:pPr>
        <w:autoSpaceDN w:val="0"/>
        <w:adjustRightInd w:val="0"/>
        <w:spacing w:line="360" w:lineRule="auto"/>
        <w:ind w:firstLine="708"/>
        <w:jc w:val="both"/>
        <w:rPr>
          <w:sz w:val="24"/>
          <w:szCs w:val="24"/>
          <w:lang w:eastAsia="ru-RU"/>
        </w:rPr>
      </w:pPr>
      <w:r w:rsidRPr="00AD2F2B">
        <w:rPr>
          <w:sz w:val="24"/>
          <w:szCs w:val="24"/>
          <w:lang w:eastAsia="ru-RU"/>
        </w:rPr>
        <w:t xml:space="preserve">- </w:t>
      </w:r>
      <w:r w:rsidR="00421397" w:rsidRPr="00AD2F2B">
        <w:rPr>
          <w:sz w:val="24"/>
          <w:szCs w:val="24"/>
          <w:lang w:eastAsia="ru-RU"/>
        </w:rPr>
        <w:t xml:space="preserve">после завершения (окончания) формирования </w:t>
      </w:r>
      <w:r w:rsidR="00DB06EE">
        <w:rPr>
          <w:sz w:val="24"/>
          <w:szCs w:val="24"/>
          <w:lang w:eastAsia="ru-RU"/>
        </w:rPr>
        <w:t>стоимость чистых активов Фонда определяется:</w:t>
      </w:r>
    </w:p>
    <w:p w14:paraId="4CE5EB99" w14:textId="77777777" w:rsidR="00DB06EE" w:rsidRPr="00063FDC" w:rsidRDefault="00DB06EE" w:rsidP="00DB06EE">
      <w:pPr>
        <w:pStyle w:val="a8"/>
        <w:numPr>
          <w:ilvl w:val="0"/>
          <w:numId w:val="80"/>
        </w:numPr>
        <w:autoSpaceDN w:val="0"/>
        <w:adjustRightInd w:val="0"/>
        <w:spacing w:line="360" w:lineRule="auto"/>
        <w:jc w:val="both"/>
        <w:rPr>
          <w:color w:val="000000" w:themeColor="text1"/>
          <w:sz w:val="24"/>
          <w:szCs w:val="24"/>
          <w:lang w:eastAsia="ru-RU"/>
        </w:rPr>
      </w:pPr>
      <w:r w:rsidRPr="00063FDC">
        <w:rPr>
          <w:color w:val="000000" w:themeColor="text1"/>
          <w:sz w:val="24"/>
          <w:szCs w:val="24"/>
          <w:lang w:eastAsia="ru-RU"/>
        </w:rPr>
        <w:t>ежемесячно на последний рабочий день календарного месяца до календарного месяца, предшествующего месяцу, в котором паевой инвестиционный фонд исключен из реестра паевых инвестиционных фондов;</w:t>
      </w:r>
    </w:p>
    <w:p w14:paraId="3F60F914" w14:textId="77777777" w:rsidR="00DB06EE" w:rsidRPr="00063FDC" w:rsidRDefault="00DB06EE" w:rsidP="00DB06EE">
      <w:pPr>
        <w:pStyle w:val="a8"/>
        <w:numPr>
          <w:ilvl w:val="0"/>
          <w:numId w:val="80"/>
        </w:numPr>
        <w:autoSpaceDN w:val="0"/>
        <w:adjustRightInd w:val="0"/>
        <w:spacing w:line="360" w:lineRule="auto"/>
        <w:jc w:val="both"/>
        <w:rPr>
          <w:color w:val="000000" w:themeColor="text1"/>
          <w:sz w:val="24"/>
          <w:szCs w:val="24"/>
          <w:lang w:eastAsia="ru-RU"/>
        </w:rPr>
      </w:pPr>
      <w:r w:rsidRPr="00063FDC">
        <w:rPr>
          <w:color w:val="000000" w:themeColor="text1"/>
          <w:sz w:val="24"/>
          <w:szCs w:val="24"/>
          <w:lang w:eastAsia="ru-RU"/>
        </w:rPr>
        <w:t>на дату составления списка владельцев инвестиционных паев в случае частичного погашения инвестиционных паев без заявления требований владельцев инвестиционных паев об их погашении;</w:t>
      </w:r>
    </w:p>
    <w:p w14:paraId="559B9668" w14:textId="77777777" w:rsidR="00DB06EE" w:rsidRDefault="00DB06EE" w:rsidP="00E845C5">
      <w:pPr>
        <w:autoSpaceDN w:val="0"/>
        <w:adjustRightInd w:val="0"/>
        <w:spacing w:line="360" w:lineRule="auto"/>
        <w:ind w:firstLine="708"/>
        <w:jc w:val="both"/>
        <w:rPr>
          <w:sz w:val="24"/>
          <w:szCs w:val="24"/>
          <w:lang w:eastAsia="ru-RU"/>
        </w:rPr>
      </w:pPr>
    </w:p>
    <w:p w14:paraId="2525F142" w14:textId="77777777" w:rsidR="009B35EE" w:rsidRPr="00AD2F2B" w:rsidRDefault="00421397" w:rsidP="00E845C5">
      <w:pPr>
        <w:autoSpaceDN w:val="0"/>
        <w:adjustRightInd w:val="0"/>
        <w:spacing w:line="360" w:lineRule="auto"/>
        <w:ind w:firstLine="708"/>
        <w:jc w:val="both"/>
        <w:rPr>
          <w:sz w:val="24"/>
          <w:szCs w:val="24"/>
          <w:lang w:eastAsia="ru-RU"/>
        </w:rPr>
      </w:pPr>
      <w:r w:rsidRPr="00AD2F2B">
        <w:rPr>
          <w:b/>
          <w:sz w:val="24"/>
          <w:szCs w:val="24"/>
          <w:lang w:eastAsia="ru-RU"/>
        </w:rPr>
        <w:t xml:space="preserve">Среднегодовая СЧА </w:t>
      </w:r>
      <w:r w:rsidRPr="00AD2F2B">
        <w:rPr>
          <w:sz w:val="24"/>
          <w:szCs w:val="24"/>
          <w:lang w:eastAsia="ru-RU"/>
        </w:rPr>
        <w:t>(далее - СГСЧА) на любой день определяется в порядке:</w:t>
      </w:r>
    </w:p>
    <w:p w14:paraId="3BA52A26" w14:textId="77777777" w:rsidR="009B35EE" w:rsidRPr="00AD2F2B" w:rsidRDefault="00421397" w:rsidP="00E845C5">
      <w:pPr>
        <w:autoSpaceDN w:val="0"/>
        <w:adjustRightInd w:val="0"/>
        <w:spacing w:line="360" w:lineRule="auto"/>
        <w:ind w:firstLine="708"/>
        <w:jc w:val="both"/>
        <w:rPr>
          <w:sz w:val="24"/>
          <w:szCs w:val="24"/>
          <w:lang w:eastAsia="ru-RU"/>
        </w:rPr>
      </w:pPr>
      <w:r w:rsidRPr="00AD2F2B">
        <w:rPr>
          <w:sz w:val="24"/>
          <w:szCs w:val="24"/>
          <w:lang w:eastAsia="ru-RU"/>
        </w:rPr>
        <w:t>- как отношение суммы СЧА на каждый рабочий день календарного года (если на рабочий день календарного года СЧА не определялась - на последний день ее определения, предшествующий такому дню) с начала года (с даты завершения (окончания) формирования) до даты расчета СГСЧА к числу рабочих дней в году.</w:t>
      </w:r>
    </w:p>
    <w:p w14:paraId="4A4EBDFC" w14:textId="77777777" w:rsidR="00006884" w:rsidRPr="00AD2F2B" w:rsidRDefault="00421397" w:rsidP="00E845C5">
      <w:pPr>
        <w:autoSpaceDN w:val="0"/>
        <w:adjustRightInd w:val="0"/>
        <w:spacing w:line="360" w:lineRule="auto"/>
        <w:ind w:firstLine="708"/>
        <w:jc w:val="both"/>
        <w:rPr>
          <w:sz w:val="24"/>
          <w:szCs w:val="24"/>
          <w:lang w:eastAsia="ru-RU"/>
        </w:rPr>
      </w:pPr>
      <w:r w:rsidRPr="00AD2F2B">
        <w:rPr>
          <w:sz w:val="24"/>
          <w:szCs w:val="24"/>
          <w:lang w:eastAsia="ru-RU"/>
        </w:rPr>
        <w:t>В целях определения СГСЧА датой, за которую определяется СЧА, понимаются все даты определения СЧА, указанные в настоящих Правилах определения СЧА.</w:t>
      </w:r>
    </w:p>
    <w:p w14:paraId="49DB3FA4" w14:textId="2D3E0BBE" w:rsidR="009B35EE" w:rsidRPr="00AD2F2B" w:rsidRDefault="00421397" w:rsidP="00E845C5">
      <w:pPr>
        <w:autoSpaceDN w:val="0"/>
        <w:adjustRightInd w:val="0"/>
        <w:spacing w:line="360" w:lineRule="auto"/>
        <w:ind w:firstLine="708"/>
        <w:jc w:val="both"/>
        <w:rPr>
          <w:sz w:val="24"/>
          <w:szCs w:val="24"/>
          <w:lang w:eastAsia="ru-RU"/>
        </w:rPr>
      </w:pPr>
      <w:r w:rsidRPr="00AD2F2B">
        <w:rPr>
          <w:sz w:val="24"/>
          <w:szCs w:val="24"/>
          <w:lang w:eastAsia="ru-RU"/>
        </w:rPr>
        <w:t xml:space="preserve">СЧА, в том числе </w:t>
      </w:r>
      <w:r w:rsidR="00FC5FCC" w:rsidRPr="00AD2F2B">
        <w:rPr>
          <w:sz w:val="24"/>
          <w:szCs w:val="24"/>
          <w:lang w:eastAsia="ru-RU"/>
        </w:rPr>
        <w:t>СГ</w:t>
      </w:r>
      <w:r w:rsidRPr="00AD2F2B">
        <w:rPr>
          <w:sz w:val="24"/>
          <w:szCs w:val="24"/>
          <w:lang w:eastAsia="ru-RU"/>
        </w:rPr>
        <w:t>СЧА, а также расчетная стоимость инвестиционного пая определяются с точностью до двух знаков после запятой, с применением правил математического округления</w:t>
      </w:r>
      <w:r w:rsidR="000F6B51" w:rsidRPr="00031AAB">
        <w:rPr>
          <w:sz w:val="24"/>
          <w:szCs w:val="24"/>
          <w:lang w:eastAsia="ru-RU"/>
        </w:rPr>
        <w:t xml:space="preserve"> </w:t>
      </w:r>
      <w:r w:rsidR="000F6B51">
        <w:rPr>
          <w:sz w:val="24"/>
          <w:szCs w:val="24"/>
          <w:lang w:eastAsia="ru-RU"/>
        </w:rPr>
        <w:t>в валюте, указанной в Правилах ДУ ПИФ</w:t>
      </w:r>
      <w:r w:rsidRPr="00AD2F2B">
        <w:rPr>
          <w:sz w:val="24"/>
          <w:szCs w:val="24"/>
          <w:lang w:eastAsia="ru-RU"/>
        </w:rPr>
        <w:t>.</w:t>
      </w:r>
    </w:p>
    <w:p w14:paraId="7B256146" w14:textId="7CDEED7E" w:rsidR="009B35EE" w:rsidRPr="00031AAB" w:rsidRDefault="008B7E59" w:rsidP="00E845C5">
      <w:pPr>
        <w:autoSpaceDN w:val="0"/>
        <w:adjustRightInd w:val="0"/>
        <w:spacing w:line="360" w:lineRule="auto"/>
        <w:ind w:firstLine="709"/>
        <w:jc w:val="both"/>
        <w:rPr>
          <w:sz w:val="24"/>
          <w:szCs w:val="24"/>
          <w:lang w:eastAsia="ru-RU"/>
        </w:rPr>
      </w:pPr>
      <w:r w:rsidRPr="00031AAB">
        <w:rPr>
          <w:sz w:val="24"/>
          <w:szCs w:val="24"/>
          <w:lang w:eastAsia="ru-RU"/>
        </w:rPr>
        <w:t>В случае если в Правилах ДУ ПИФ не указана валюта, в которой определяются СЧА, в том числе СГСЧА, или расчетная стоимость инвестиционного пая ПИФ, то указанные стоимости определяются в рублях.</w:t>
      </w:r>
    </w:p>
    <w:p w14:paraId="0F49F37C" w14:textId="77777777" w:rsidR="008B7E59" w:rsidRPr="00AD2F2B" w:rsidRDefault="008B7E59" w:rsidP="00E845C5">
      <w:pPr>
        <w:autoSpaceDN w:val="0"/>
        <w:adjustRightInd w:val="0"/>
        <w:spacing w:line="360" w:lineRule="auto"/>
        <w:ind w:firstLine="709"/>
        <w:jc w:val="both"/>
        <w:rPr>
          <w:sz w:val="24"/>
          <w:szCs w:val="24"/>
          <w:lang w:eastAsia="ru-RU"/>
        </w:rPr>
      </w:pPr>
    </w:p>
    <w:p w14:paraId="6411AD71" w14:textId="77777777" w:rsidR="009B35EE" w:rsidRPr="00AD2F2B" w:rsidRDefault="00421397" w:rsidP="00E845C5">
      <w:pPr>
        <w:autoSpaceDN w:val="0"/>
        <w:adjustRightInd w:val="0"/>
        <w:spacing w:line="360" w:lineRule="auto"/>
        <w:jc w:val="center"/>
        <w:rPr>
          <w:b/>
          <w:sz w:val="24"/>
          <w:szCs w:val="24"/>
          <w:lang w:eastAsia="ru-RU"/>
        </w:rPr>
      </w:pPr>
      <w:r w:rsidRPr="00AD2F2B">
        <w:rPr>
          <w:b/>
          <w:sz w:val="24"/>
          <w:szCs w:val="24"/>
          <w:lang w:eastAsia="ru-RU"/>
        </w:rPr>
        <w:t>КРИТЕРИИ ПРИЗНАНИЯ (ПРЕКРАЩЕНИЯ ПРИЗНАНИЯ) АКТИВОВ (ОБЯЗАТЕЛЬСТВ)</w:t>
      </w:r>
    </w:p>
    <w:p w14:paraId="1537C15D" w14:textId="77777777" w:rsidR="009B35EE" w:rsidRPr="00AD2F2B" w:rsidRDefault="009B35EE" w:rsidP="00E845C5">
      <w:pPr>
        <w:autoSpaceDN w:val="0"/>
        <w:adjustRightInd w:val="0"/>
        <w:ind w:firstLine="709"/>
        <w:jc w:val="both"/>
        <w:rPr>
          <w:sz w:val="24"/>
          <w:szCs w:val="24"/>
          <w:lang w:eastAsia="ru-RU"/>
        </w:rPr>
      </w:pPr>
    </w:p>
    <w:p w14:paraId="1701C330" w14:textId="77777777" w:rsidR="009B35EE" w:rsidRPr="00AD2F2B" w:rsidRDefault="00421397" w:rsidP="00E845C5">
      <w:pPr>
        <w:autoSpaceDN w:val="0"/>
        <w:adjustRightInd w:val="0"/>
        <w:spacing w:line="360" w:lineRule="auto"/>
        <w:ind w:firstLine="709"/>
        <w:jc w:val="both"/>
        <w:rPr>
          <w:sz w:val="24"/>
          <w:szCs w:val="24"/>
          <w:lang w:eastAsia="ru-RU"/>
        </w:rPr>
      </w:pPr>
      <w:r w:rsidRPr="00AD2F2B">
        <w:rPr>
          <w:sz w:val="24"/>
          <w:szCs w:val="24"/>
          <w:lang w:eastAsia="ru-RU"/>
        </w:rPr>
        <w:t xml:space="preserve">Активы (обязательства) принимаются к расчету СЧА в случае их признания в соответствии с МСФО, </w:t>
      </w:r>
      <w:r w:rsidR="001F4346" w:rsidRPr="00AD2F2B">
        <w:rPr>
          <w:sz w:val="24"/>
          <w:szCs w:val="24"/>
          <w:lang w:eastAsia="ru-RU"/>
        </w:rPr>
        <w:t>действующими</w:t>
      </w:r>
      <w:r w:rsidRPr="00AD2F2B">
        <w:rPr>
          <w:sz w:val="24"/>
          <w:szCs w:val="24"/>
          <w:lang w:eastAsia="ru-RU"/>
        </w:rPr>
        <w:t xml:space="preserve"> на территории Российской Федерации.</w:t>
      </w:r>
    </w:p>
    <w:p w14:paraId="39A9B6F8" w14:textId="53790BDC" w:rsidR="009B35EE" w:rsidRPr="00AD2F2B" w:rsidRDefault="00421397" w:rsidP="00E845C5">
      <w:pPr>
        <w:autoSpaceDN w:val="0"/>
        <w:adjustRightInd w:val="0"/>
        <w:spacing w:line="360" w:lineRule="auto"/>
        <w:ind w:firstLine="709"/>
        <w:jc w:val="both"/>
        <w:rPr>
          <w:sz w:val="24"/>
          <w:szCs w:val="24"/>
          <w:lang w:eastAsia="ru-RU"/>
        </w:rPr>
      </w:pPr>
      <w:r w:rsidRPr="00AD2F2B">
        <w:rPr>
          <w:sz w:val="24"/>
          <w:szCs w:val="24"/>
          <w:lang w:eastAsia="ru-RU"/>
        </w:rPr>
        <w:t>Критерии признания (прекращения признания) активов (обязательств) в составе активов (обязательств) представлены в Приложени</w:t>
      </w:r>
      <w:r w:rsidR="00DA4829" w:rsidRPr="00AD2F2B">
        <w:rPr>
          <w:sz w:val="24"/>
          <w:szCs w:val="24"/>
          <w:lang w:eastAsia="ru-RU"/>
        </w:rPr>
        <w:t>ях к настоящим Правилам</w:t>
      </w:r>
      <w:r w:rsidR="00E16E80">
        <w:rPr>
          <w:sz w:val="24"/>
          <w:szCs w:val="24"/>
          <w:lang w:eastAsia="ru-RU"/>
        </w:rPr>
        <w:t xml:space="preserve"> определения СЧА</w:t>
      </w:r>
      <w:r w:rsidRPr="00AD2F2B">
        <w:rPr>
          <w:sz w:val="24"/>
          <w:szCs w:val="24"/>
          <w:lang w:eastAsia="ru-RU"/>
        </w:rPr>
        <w:t>.</w:t>
      </w:r>
    </w:p>
    <w:p w14:paraId="3EDD1A37" w14:textId="77777777" w:rsidR="0079120B" w:rsidRPr="00AD2F2B" w:rsidRDefault="0079120B" w:rsidP="00E845C5">
      <w:pPr>
        <w:autoSpaceDN w:val="0"/>
        <w:adjustRightInd w:val="0"/>
        <w:spacing w:line="360" w:lineRule="auto"/>
        <w:rPr>
          <w:b/>
          <w:sz w:val="24"/>
          <w:szCs w:val="24"/>
          <w:lang w:eastAsia="ru-RU"/>
        </w:rPr>
      </w:pPr>
    </w:p>
    <w:p w14:paraId="43438CD1" w14:textId="77777777" w:rsidR="009B35EE" w:rsidRPr="00AD2F2B" w:rsidRDefault="00421397" w:rsidP="00E845C5">
      <w:pPr>
        <w:autoSpaceDN w:val="0"/>
        <w:adjustRightInd w:val="0"/>
        <w:spacing w:line="360" w:lineRule="auto"/>
        <w:jc w:val="center"/>
        <w:rPr>
          <w:b/>
          <w:sz w:val="24"/>
          <w:szCs w:val="24"/>
          <w:lang w:eastAsia="ru-RU"/>
        </w:rPr>
      </w:pPr>
      <w:r w:rsidRPr="00AD2F2B">
        <w:rPr>
          <w:b/>
          <w:sz w:val="24"/>
          <w:szCs w:val="24"/>
          <w:lang w:eastAsia="ru-RU"/>
        </w:rPr>
        <w:t>МЕТОДЫ ОПРЕДЕЛЕНИЯ СТОИМОСТИ АКТИВОВ И ОБЯЗАТЕЛЬСТВ</w:t>
      </w:r>
    </w:p>
    <w:p w14:paraId="117E09CB" w14:textId="77777777" w:rsidR="009B35EE" w:rsidRPr="00AD2F2B" w:rsidRDefault="009B35EE" w:rsidP="00E845C5">
      <w:pPr>
        <w:autoSpaceDN w:val="0"/>
        <w:adjustRightInd w:val="0"/>
        <w:ind w:firstLine="709"/>
        <w:jc w:val="both"/>
        <w:rPr>
          <w:sz w:val="24"/>
          <w:szCs w:val="24"/>
          <w:lang w:eastAsia="ru-RU"/>
        </w:rPr>
      </w:pPr>
    </w:p>
    <w:p w14:paraId="2B4A5862" w14:textId="63A175A1" w:rsidR="009B35EE" w:rsidRPr="00AD2F2B" w:rsidRDefault="00421397" w:rsidP="00E845C5">
      <w:pPr>
        <w:autoSpaceDN w:val="0"/>
        <w:adjustRightInd w:val="0"/>
        <w:spacing w:line="360" w:lineRule="auto"/>
        <w:ind w:firstLine="709"/>
        <w:jc w:val="both"/>
        <w:rPr>
          <w:sz w:val="24"/>
          <w:szCs w:val="24"/>
          <w:lang w:eastAsia="ru-RU"/>
        </w:rPr>
      </w:pPr>
      <w:r w:rsidRPr="00AD2F2B">
        <w:rPr>
          <w:sz w:val="24"/>
          <w:szCs w:val="24"/>
          <w:lang w:eastAsia="ru-RU"/>
        </w:rPr>
        <w:t>Стоимость активов и обязательств определяются по справедливой стоимости в соответствии с МСФО</w:t>
      </w:r>
      <w:r w:rsidR="00137794">
        <w:rPr>
          <w:sz w:val="24"/>
          <w:szCs w:val="24"/>
          <w:lang w:eastAsia="ru-RU"/>
        </w:rPr>
        <w:t xml:space="preserve"> 13</w:t>
      </w:r>
      <w:r w:rsidRPr="00AD2F2B">
        <w:rPr>
          <w:sz w:val="24"/>
          <w:szCs w:val="24"/>
          <w:lang w:eastAsia="ru-RU"/>
        </w:rPr>
        <w:t>. Стоимость активов, в том числе определенная на основании отчета оценщика, составленного в соответствии с требованиями Федерального закона от 29 июля 1998 года №135-ФЗ «Об оценочной деятельности в Российской Федерации»</w:t>
      </w:r>
      <w:r w:rsidR="0048091B" w:rsidRPr="00AD2F2B">
        <w:rPr>
          <w:sz w:val="24"/>
          <w:szCs w:val="24"/>
          <w:lang w:eastAsia="ru-RU"/>
        </w:rPr>
        <w:t>,</w:t>
      </w:r>
      <w:r w:rsidRPr="00AD2F2B">
        <w:rPr>
          <w:sz w:val="24"/>
          <w:szCs w:val="24"/>
          <w:lang w:eastAsia="ru-RU"/>
        </w:rPr>
        <w:t xml:space="preserve"> определяется без учета налогов, которые уплачиваются в соответствии с законодательством Российской Федерации или иностранного государства при приобретении и реализации указанных активов.</w:t>
      </w:r>
    </w:p>
    <w:p w14:paraId="5E2D84D0" w14:textId="77777777" w:rsidR="009B35EE" w:rsidRPr="00AD2F2B" w:rsidRDefault="00421397" w:rsidP="00E845C5">
      <w:pPr>
        <w:autoSpaceDN w:val="0"/>
        <w:adjustRightInd w:val="0"/>
        <w:spacing w:line="360" w:lineRule="auto"/>
        <w:ind w:firstLine="709"/>
        <w:jc w:val="both"/>
        <w:rPr>
          <w:sz w:val="24"/>
          <w:szCs w:val="24"/>
          <w:lang w:eastAsia="ru-RU"/>
        </w:rPr>
      </w:pPr>
      <w:r w:rsidRPr="00AD2F2B">
        <w:rPr>
          <w:sz w:val="24"/>
          <w:szCs w:val="24"/>
          <w:lang w:eastAsia="ru-RU"/>
        </w:rPr>
        <w:t>Стоимость актива может определяться на основании отчета оценщика, если такой отчет составлен оценщиком, в отношении которого со стороны саморегулируемых организаций оценщиков не применялись в течение двух лет в количестве двух и более раз меры дисциплинарного воздействия, предусмотренные Федеральным законом «Об оценочной деятельности в Российской Федерации», а также внутренними документами саморегулируемых организаций оценщиков, и стаж осуществления оценочной деятельности которого составляет не менее трех лет.</w:t>
      </w:r>
    </w:p>
    <w:p w14:paraId="134CF7E8" w14:textId="77777777" w:rsidR="009B35EE" w:rsidRPr="00AD2F2B" w:rsidRDefault="00421397" w:rsidP="00E845C5">
      <w:pPr>
        <w:autoSpaceDN w:val="0"/>
        <w:adjustRightInd w:val="0"/>
        <w:spacing w:line="360" w:lineRule="auto"/>
        <w:ind w:firstLine="709"/>
        <w:jc w:val="both"/>
        <w:rPr>
          <w:sz w:val="24"/>
          <w:szCs w:val="24"/>
          <w:lang w:eastAsia="ru-RU"/>
        </w:rPr>
      </w:pPr>
      <w:r w:rsidRPr="00AD2F2B">
        <w:rPr>
          <w:sz w:val="24"/>
          <w:szCs w:val="24"/>
          <w:lang w:eastAsia="ru-RU"/>
        </w:rPr>
        <w:t>В случае определения стоимости актива на основании отчета оценщика дата оценки должна быть не ранее шести месяцев до даты, по состоянию на которую определяется СЧА. При этом стоимость актива определяется на основании доступного на момент определения СЧА отчета оценщика с датой оценки наиболее близкой к дате определения стоимости актива, составленного с соблюдением требований нормативных правовых актов.</w:t>
      </w:r>
      <w:r w:rsidR="0079567B" w:rsidRPr="00AD2F2B">
        <w:rPr>
          <w:sz w:val="24"/>
          <w:szCs w:val="24"/>
          <w:lang w:eastAsia="ru-RU"/>
        </w:rPr>
        <w:t xml:space="preserve"> </w:t>
      </w:r>
      <w:r w:rsidR="00157CED" w:rsidRPr="00AD2F2B">
        <w:rPr>
          <w:sz w:val="24"/>
          <w:szCs w:val="24"/>
          <w:lang w:eastAsia="ru-RU"/>
        </w:rPr>
        <w:t>Перечень активов, справедливая стоимость которых определяется на основании отчёта оценщика, содержится в Приложении 19.</w:t>
      </w:r>
    </w:p>
    <w:p w14:paraId="0ACF38AE" w14:textId="77777777" w:rsidR="009E5219" w:rsidRPr="00AD2F2B" w:rsidRDefault="0079567B" w:rsidP="00E845C5">
      <w:pPr>
        <w:autoSpaceDN w:val="0"/>
        <w:adjustRightInd w:val="0"/>
        <w:spacing w:line="360" w:lineRule="auto"/>
        <w:ind w:firstLine="709"/>
        <w:jc w:val="both"/>
        <w:rPr>
          <w:sz w:val="24"/>
          <w:szCs w:val="24"/>
          <w:lang w:eastAsia="ru-RU"/>
        </w:rPr>
      </w:pPr>
      <w:r w:rsidRPr="00AD2F2B">
        <w:rPr>
          <w:sz w:val="24"/>
          <w:szCs w:val="24"/>
          <w:lang w:eastAsia="ru-RU"/>
        </w:rPr>
        <w:t>В случае определения стоимости актива на основании отчета оценщика</w:t>
      </w:r>
      <w:r w:rsidR="0048091B" w:rsidRPr="00AD2F2B">
        <w:rPr>
          <w:sz w:val="24"/>
          <w:szCs w:val="24"/>
          <w:lang w:eastAsia="ru-RU"/>
        </w:rPr>
        <w:t xml:space="preserve"> и</w:t>
      </w:r>
      <w:r w:rsidRPr="00AD2F2B">
        <w:rPr>
          <w:sz w:val="24"/>
          <w:szCs w:val="24"/>
          <w:lang w:eastAsia="ru-RU"/>
        </w:rPr>
        <w:t xml:space="preserve"> при этом после даты оценки имело место наблюдаемое событие, приводящее к существенному увеличению кредитного риска по оцениваемому активу или к существенному изменению характеристик актива, которые принимались во внимание оценщиком в процессе </w:t>
      </w:r>
      <w:r w:rsidR="00260C35" w:rsidRPr="00AD2F2B">
        <w:rPr>
          <w:sz w:val="24"/>
          <w:szCs w:val="24"/>
          <w:lang w:eastAsia="ru-RU"/>
        </w:rPr>
        <w:t>подготовки последнего по времени отчёта оценки, справедливая стоимость актива должна определяться на основании отчёта оценки, учитывающего такое событие.</w:t>
      </w:r>
      <w:r w:rsidR="00172FD7" w:rsidRPr="00AD2F2B">
        <w:rPr>
          <w:sz w:val="24"/>
          <w:szCs w:val="24"/>
          <w:lang w:eastAsia="ru-RU"/>
        </w:rPr>
        <w:t xml:space="preserve"> </w:t>
      </w:r>
    </w:p>
    <w:p w14:paraId="4ABE23EE" w14:textId="0FA155B5" w:rsidR="009B35EE" w:rsidRPr="00AD2F2B" w:rsidRDefault="00421397" w:rsidP="00E845C5">
      <w:pPr>
        <w:autoSpaceDN w:val="0"/>
        <w:adjustRightInd w:val="0"/>
        <w:spacing w:line="360" w:lineRule="auto"/>
        <w:ind w:firstLine="709"/>
        <w:jc w:val="both"/>
        <w:rPr>
          <w:sz w:val="24"/>
          <w:szCs w:val="24"/>
          <w:lang w:eastAsia="ru-RU"/>
        </w:rPr>
      </w:pPr>
      <w:r w:rsidRPr="00AD2F2B">
        <w:rPr>
          <w:sz w:val="24"/>
          <w:szCs w:val="24"/>
          <w:lang w:eastAsia="ru-RU"/>
        </w:rPr>
        <w:t>Методик</w:t>
      </w:r>
      <w:r w:rsidR="00B468A1" w:rsidRPr="00AD2F2B">
        <w:rPr>
          <w:sz w:val="24"/>
          <w:szCs w:val="24"/>
          <w:lang w:eastAsia="ru-RU"/>
        </w:rPr>
        <w:t>и</w:t>
      </w:r>
      <w:r w:rsidRPr="00AD2F2B">
        <w:rPr>
          <w:sz w:val="24"/>
          <w:szCs w:val="24"/>
          <w:lang w:eastAsia="ru-RU"/>
        </w:rPr>
        <w:t xml:space="preserve"> определения справедливой стоимости активов (обязательств)</w:t>
      </w:r>
      <w:r w:rsidR="00B468A1" w:rsidRPr="00AD2F2B">
        <w:rPr>
          <w:sz w:val="24"/>
          <w:szCs w:val="24"/>
          <w:lang w:eastAsia="ru-RU"/>
        </w:rPr>
        <w:t xml:space="preserve">, порядок конвертации стоимостей, выраженных в одной валюте, в валюту определения </w:t>
      </w:r>
      <w:r w:rsidR="00CE15CC" w:rsidRPr="00AD2F2B">
        <w:rPr>
          <w:sz w:val="24"/>
          <w:szCs w:val="24"/>
          <w:lang w:eastAsia="ru-RU"/>
        </w:rPr>
        <w:t>СЧА, представлены</w:t>
      </w:r>
      <w:r w:rsidRPr="00AD2F2B">
        <w:rPr>
          <w:sz w:val="24"/>
          <w:szCs w:val="24"/>
          <w:lang w:eastAsia="ru-RU"/>
        </w:rPr>
        <w:t xml:space="preserve"> в Приложени</w:t>
      </w:r>
      <w:r w:rsidR="00B468A1" w:rsidRPr="00AD2F2B">
        <w:rPr>
          <w:sz w:val="24"/>
          <w:szCs w:val="24"/>
          <w:lang w:eastAsia="ru-RU"/>
        </w:rPr>
        <w:t>ях к настоящим Правилам</w:t>
      </w:r>
      <w:r w:rsidR="00E16E80">
        <w:rPr>
          <w:sz w:val="24"/>
          <w:szCs w:val="24"/>
          <w:lang w:eastAsia="ru-RU"/>
        </w:rPr>
        <w:t xml:space="preserve"> определения СЧА</w:t>
      </w:r>
      <w:r w:rsidRPr="00AD2F2B">
        <w:rPr>
          <w:sz w:val="24"/>
          <w:szCs w:val="24"/>
          <w:lang w:eastAsia="ru-RU"/>
        </w:rPr>
        <w:t>.</w:t>
      </w:r>
    </w:p>
    <w:p w14:paraId="7B754E8E" w14:textId="77777777" w:rsidR="00BF7304" w:rsidRPr="00AD2F2B" w:rsidRDefault="00BF7304" w:rsidP="00E845C5">
      <w:pPr>
        <w:suppressAutoHyphens w:val="0"/>
        <w:autoSpaceDE/>
        <w:spacing w:line="360" w:lineRule="auto"/>
        <w:rPr>
          <w:sz w:val="24"/>
          <w:szCs w:val="24"/>
          <w:lang w:eastAsia="ru-RU"/>
        </w:rPr>
      </w:pPr>
    </w:p>
    <w:p w14:paraId="5E538968" w14:textId="77777777" w:rsidR="00E845C5" w:rsidRPr="00AD2F2B" w:rsidRDefault="00E845C5">
      <w:pPr>
        <w:suppressAutoHyphens w:val="0"/>
        <w:autoSpaceDE/>
        <w:spacing w:after="160" w:line="259" w:lineRule="auto"/>
        <w:rPr>
          <w:b/>
          <w:sz w:val="24"/>
          <w:szCs w:val="24"/>
          <w:lang w:eastAsia="ru-RU"/>
        </w:rPr>
      </w:pPr>
      <w:r w:rsidRPr="00AD2F2B">
        <w:rPr>
          <w:b/>
          <w:sz w:val="24"/>
          <w:szCs w:val="24"/>
          <w:lang w:eastAsia="ru-RU"/>
        </w:rPr>
        <w:br w:type="page"/>
      </w:r>
    </w:p>
    <w:p w14:paraId="45CB434E" w14:textId="77777777" w:rsidR="00E215F3" w:rsidRPr="00AD2F2B" w:rsidRDefault="00421397" w:rsidP="00E845C5">
      <w:pPr>
        <w:suppressAutoHyphens w:val="0"/>
        <w:autoSpaceDE/>
        <w:spacing w:line="360" w:lineRule="auto"/>
        <w:jc w:val="center"/>
        <w:rPr>
          <w:b/>
          <w:sz w:val="24"/>
          <w:szCs w:val="24"/>
          <w:lang w:eastAsia="ru-RU"/>
        </w:rPr>
      </w:pPr>
      <w:r w:rsidRPr="00AD2F2B">
        <w:rPr>
          <w:b/>
          <w:sz w:val="24"/>
          <w:szCs w:val="24"/>
          <w:lang w:eastAsia="ru-RU"/>
        </w:rPr>
        <w:t>ПОРЯДОК РАСЧЕТА ВЕЛИЧИНЫ РЕЗЕРВА НА ВЫПЛАТУ ВОЗНАГРАЖДЕНИЯ И ИСПОЛЬЗОВАНИЯ ТАКОГО РЕЗЕРВА, А ТАКЖЕ ПОРЯДОК УЧЕТА ВОЗНАГРАЖДЕНИЙ, СВЯЗАННЫХ С ДОВЕРИТЕЛЬНЫМ УПРАВЛЕНИЕМ ПИФ</w:t>
      </w:r>
      <w:r w:rsidR="00DA4829" w:rsidRPr="00AD2F2B">
        <w:rPr>
          <w:b/>
          <w:sz w:val="24"/>
          <w:szCs w:val="24"/>
          <w:lang w:eastAsia="ru-RU"/>
        </w:rPr>
        <w:t>.</w:t>
      </w:r>
    </w:p>
    <w:p w14:paraId="21E1F016" w14:textId="77777777" w:rsidR="0051529B" w:rsidRPr="00AD2F2B" w:rsidRDefault="0051529B" w:rsidP="00E845C5">
      <w:pPr>
        <w:suppressAutoHyphens w:val="0"/>
        <w:autoSpaceDE/>
        <w:jc w:val="center"/>
        <w:rPr>
          <w:b/>
          <w:sz w:val="24"/>
          <w:szCs w:val="24"/>
          <w:lang w:eastAsia="ru-RU"/>
        </w:rPr>
      </w:pPr>
    </w:p>
    <w:p w14:paraId="03D8274B" w14:textId="77777777" w:rsidR="00F446DD" w:rsidRPr="008304B0" w:rsidRDefault="00F446DD" w:rsidP="00F446DD">
      <w:pPr>
        <w:widowControl w:val="0"/>
        <w:autoSpaceDN w:val="0"/>
        <w:spacing w:before="220" w:line="360" w:lineRule="auto"/>
        <w:ind w:firstLine="540"/>
        <w:jc w:val="both"/>
        <w:rPr>
          <w:sz w:val="24"/>
          <w:szCs w:val="24"/>
        </w:rPr>
      </w:pPr>
      <w:r w:rsidRPr="008304B0">
        <w:rPr>
          <w:sz w:val="24"/>
          <w:szCs w:val="24"/>
        </w:rPr>
        <w:t>Максимальный размер суммы вознаграждений управляющей компании, специализированного депозитария, регистратора и оценщика за календарный год не должен превышать одновременно:</w:t>
      </w:r>
    </w:p>
    <w:p w14:paraId="16680BC4" w14:textId="77777777" w:rsidR="00F446DD" w:rsidRPr="008304B0" w:rsidRDefault="00F446DD" w:rsidP="00F446DD">
      <w:pPr>
        <w:widowControl w:val="0"/>
        <w:numPr>
          <w:ilvl w:val="0"/>
          <w:numId w:val="85"/>
        </w:numPr>
        <w:suppressAutoHyphens w:val="0"/>
        <w:autoSpaceDN w:val="0"/>
        <w:adjustRightInd w:val="0"/>
        <w:spacing w:before="220" w:line="360" w:lineRule="auto"/>
        <w:jc w:val="both"/>
        <w:rPr>
          <w:sz w:val="24"/>
          <w:szCs w:val="24"/>
        </w:rPr>
      </w:pPr>
      <w:r w:rsidRPr="008304B0">
        <w:rPr>
          <w:sz w:val="24"/>
          <w:szCs w:val="24"/>
        </w:rPr>
        <w:t>5 процентов от суммы чистых поступлений на банковские счета заблокированного фонда за календарный год;</w:t>
      </w:r>
    </w:p>
    <w:p w14:paraId="3098156D" w14:textId="77777777" w:rsidR="00F446DD" w:rsidRDefault="00F446DD" w:rsidP="00F446DD">
      <w:pPr>
        <w:pStyle w:val="12"/>
        <w:numPr>
          <w:ilvl w:val="0"/>
          <w:numId w:val="85"/>
        </w:numPr>
        <w:tabs>
          <w:tab w:val="left" w:pos="709"/>
        </w:tabs>
        <w:spacing w:line="360" w:lineRule="auto"/>
        <w:jc w:val="both"/>
        <w:rPr>
          <w:szCs w:val="24"/>
          <w:lang w:eastAsia="ar-SA"/>
        </w:rPr>
      </w:pPr>
      <w:r>
        <w:rPr>
          <w:szCs w:val="24"/>
          <w:lang w:eastAsia="ar-SA"/>
        </w:rPr>
        <w:t>Максимальный размер суммы вознаграждений управляющей компании, специализированного депозитария, лица, осуществляющего ведение реестра владельцев инвестиционных паев и оценщика в процентах от среднегодовой стоимости чистых активов, предусмотренный Правилами заблокированного фонда.</w:t>
      </w:r>
    </w:p>
    <w:p w14:paraId="557ACB6A" w14:textId="77777777" w:rsidR="00F446DD" w:rsidRDefault="00F446DD" w:rsidP="00F446DD">
      <w:pPr>
        <w:spacing w:line="360" w:lineRule="auto"/>
        <w:ind w:left="900"/>
        <w:jc w:val="both"/>
        <w:rPr>
          <w:sz w:val="24"/>
          <w:szCs w:val="24"/>
        </w:rPr>
      </w:pPr>
    </w:p>
    <w:p w14:paraId="62DA9306" w14:textId="77777777" w:rsidR="00F446DD" w:rsidRDefault="00F446DD" w:rsidP="00F446DD">
      <w:pPr>
        <w:spacing w:line="360" w:lineRule="auto"/>
        <w:ind w:left="900"/>
        <w:jc w:val="both"/>
        <w:rPr>
          <w:sz w:val="24"/>
          <w:szCs w:val="24"/>
        </w:rPr>
      </w:pPr>
      <w:r>
        <w:rPr>
          <w:sz w:val="24"/>
          <w:szCs w:val="24"/>
        </w:rPr>
        <w:t xml:space="preserve">Поскольку размер вознаграждений управляющей компании, </w:t>
      </w:r>
      <w:r w:rsidRPr="008304B0">
        <w:rPr>
          <w:sz w:val="24"/>
          <w:szCs w:val="24"/>
        </w:rPr>
        <w:t xml:space="preserve">специализированного депозитария, регистратора и оценщика </w:t>
      </w:r>
      <w:r>
        <w:rPr>
          <w:sz w:val="24"/>
          <w:szCs w:val="24"/>
        </w:rPr>
        <w:t>ставится в зависимость от результатов доверительного управления активами дополнительного фонда, р</w:t>
      </w:r>
      <w:r w:rsidRPr="00E77EC8">
        <w:rPr>
          <w:sz w:val="24"/>
          <w:szCs w:val="24"/>
        </w:rPr>
        <w:t>езерв на выплату вознаграждения, размер которого зависит от результатов инвестирования, не включается в состав обязательств ПИФ.</w:t>
      </w:r>
    </w:p>
    <w:p w14:paraId="76472E22" w14:textId="77777777" w:rsidR="00F446DD" w:rsidRDefault="00F446DD" w:rsidP="00F446DD">
      <w:pPr>
        <w:pStyle w:val="12"/>
        <w:tabs>
          <w:tab w:val="left" w:pos="709"/>
        </w:tabs>
        <w:spacing w:line="360" w:lineRule="auto"/>
        <w:ind w:left="900"/>
        <w:jc w:val="both"/>
        <w:rPr>
          <w:rFonts w:eastAsia="Batang"/>
          <w:szCs w:val="24"/>
        </w:rPr>
      </w:pPr>
      <w:r w:rsidRPr="005A25F6">
        <w:rPr>
          <w:szCs w:val="24"/>
        </w:rPr>
        <w:t>Иные резервы в Фонде не формируются и не включаются в состав обязательств Фонда.</w:t>
      </w:r>
    </w:p>
    <w:p w14:paraId="23C1D034" w14:textId="77777777" w:rsidR="00F446DD" w:rsidRPr="008304B0" w:rsidRDefault="00F446DD" w:rsidP="00F446DD">
      <w:pPr>
        <w:pStyle w:val="12"/>
        <w:tabs>
          <w:tab w:val="left" w:pos="709"/>
        </w:tabs>
        <w:spacing w:line="360" w:lineRule="auto"/>
        <w:ind w:left="1260"/>
        <w:jc w:val="both"/>
        <w:rPr>
          <w:szCs w:val="24"/>
          <w:lang w:eastAsia="ar-SA"/>
        </w:rPr>
      </w:pPr>
    </w:p>
    <w:p w14:paraId="5D5D2C7C" w14:textId="77777777" w:rsidR="00F446DD" w:rsidRPr="005A25F6" w:rsidRDefault="00F446DD" w:rsidP="00F446DD">
      <w:pPr>
        <w:pStyle w:val="a8"/>
        <w:spacing w:line="360" w:lineRule="auto"/>
        <w:ind w:left="0" w:firstLine="709"/>
        <w:jc w:val="both"/>
        <w:rPr>
          <w:sz w:val="24"/>
          <w:szCs w:val="24"/>
        </w:rPr>
      </w:pPr>
      <w:r w:rsidRPr="005A25F6">
        <w:rPr>
          <w:sz w:val="24"/>
          <w:szCs w:val="24"/>
        </w:rPr>
        <w:t xml:space="preserve">В случае, если величина вознаграждения Управляющей компании, предусмотренная Правилами Фонда, определяется от среднегодовой СЧА, кредиторская задолженность по выплате вознаграждения Управляющей компании Фонда определяется в следующем порядке: </w:t>
      </w:r>
    </w:p>
    <w:p w14:paraId="5A8089D4" w14:textId="77777777" w:rsidR="00F446DD" w:rsidRPr="005A25F6" w:rsidRDefault="008C1BF8" w:rsidP="00F446DD">
      <w:pPr>
        <w:spacing w:line="360" w:lineRule="auto"/>
        <w:ind w:left="567" w:firstLine="567"/>
        <w:jc w:val="both"/>
        <w:rPr>
          <w:sz w:val="24"/>
          <w:szCs w:val="24"/>
        </w:rPr>
      </w:pPr>
      <w:r>
        <w:rPr>
          <w:sz w:val="24"/>
          <w:szCs w:val="24"/>
        </w:rPr>
        <w:object w:dxaOrig="1440" w:dyaOrig="1440" w14:anchorId="71A1DEC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74" type="#_x0000_t75" style="position:absolute;left:0;text-align:left;margin-left:131.15pt;margin-top:4.9pt;width:174.65pt;height:52.3pt;z-index:251659264;mso-wrap-style:none" filled="t">
            <v:fill color2="black"/>
            <v:imagedata r:id="rId12" o:title=""/>
          </v:shape>
          <o:OLEObject Type="Embed" ProgID="Equation.3" ShapeID="_x0000_s1074" DrawAspect="Content" ObjectID="_1765282561" r:id="rId13"/>
        </w:object>
      </w:r>
    </w:p>
    <w:p w14:paraId="103482BA" w14:textId="77777777" w:rsidR="00F446DD" w:rsidRPr="005A25F6" w:rsidRDefault="00F446DD" w:rsidP="00F446DD">
      <w:pPr>
        <w:spacing w:line="360" w:lineRule="auto"/>
        <w:ind w:left="567" w:firstLine="567"/>
        <w:jc w:val="both"/>
        <w:rPr>
          <w:sz w:val="24"/>
          <w:szCs w:val="24"/>
        </w:rPr>
      </w:pPr>
    </w:p>
    <w:p w14:paraId="4987E4F3" w14:textId="77777777" w:rsidR="00F446DD" w:rsidRPr="005A25F6" w:rsidRDefault="00F446DD" w:rsidP="00F446DD">
      <w:pPr>
        <w:autoSpaceDN w:val="0"/>
        <w:adjustRightInd w:val="0"/>
        <w:spacing w:line="360" w:lineRule="auto"/>
        <w:ind w:left="567" w:firstLine="567"/>
        <w:jc w:val="both"/>
        <w:rPr>
          <w:sz w:val="24"/>
          <w:szCs w:val="24"/>
        </w:rPr>
      </w:pPr>
    </w:p>
    <w:p w14:paraId="7D670DC6" w14:textId="77777777" w:rsidR="00F446DD" w:rsidRPr="005A25F6" w:rsidRDefault="00F446DD" w:rsidP="00F446DD">
      <w:pPr>
        <w:autoSpaceDN w:val="0"/>
        <w:adjustRightInd w:val="0"/>
        <w:spacing w:line="360" w:lineRule="auto"/>
        <w:ind w:left="567" w:firstLine="567"/>
        <w:jc w:val="both"/>
        <w:rPr>
          <w:sz w:val="24"/>
          <w:szCs w:val="24"/>
        </w:rPr>
      </w:pPr>
      <w:r w:rsidRPr="005A25F6">
        <w:rPr>
          <w:sz w:val="24"/>
          <w:szCs w:val="24"/>
        </w:rPr>
        <w:t>где:</w:t>
      </w:r>
    </w:p>
    <w:p w14:paraId="75885A6A" w14:textId="77777777" w:rsidR="00F446DD" w:rsidRPr="005A25F6" w:rsidRDefault="00F446DD" w:rsidP="00F446DD">
      <w:pPr>
        <w:autoSpaceDN w:val="0"/>
        <w:adjustRightInd w:val="0"/>
        <w:spacing w:line="360" w:lineRule="auto"/>
        <w:jc w:val="both"/>
        <w:rPr>
          <w:sz w:val="24"/>
          <w:szCs w:val="24"/>
        </w:rPr>
      </w:pPr>
      <w:r>
        <w:rPr>
          <w:sz w:val="24"/>
          <w:szCs w:val="24"/>
        </w:rPr>
        <w:object w:dxaOrig="270" w:dyaOrig="360" w14:anchorId="3B6B0CA0">
          <v:shape id="_x0000_i1026" type="#_x0000_t75" style="width:13.5pt;height:18pt" o:ole="">
            <v:imagedata r:id="rId14" o:title=""/>
          </v:shape>
          <o:OLEObject Type="Embed" ProgID="Equation.3" ShapeID="_x0000_i1026" DrawAspect="Content" ObjectID="_1765282539" r:id="rId15"/>
        </w:object>
      </w:r>
      <w:r w:rsidRPr="005A25F6">
        <w:rPr>
          <w:sz w:val="24"/>
          <w:szCs w:val="24"/>
        </w:rPr>
        <w:t>- сумма очередного (текущего) начисления вознаграждения Управляющей компании Фонда на дату расчета;</w:t>
      </w:r>
    </w:p>
    <w:p w14:paraId="0B018D85" w14:textId="77777777" w:rsidR="00F446DD" w:rsidRPr="005A25F6" w:rsidRDefault="00F446DD" w:rsidP="00F446DD">
      <w:pPr>
        <w:autoSpaceDN w:val="0"/>
        <w:adjustRightInd w:val="0"/>
        <w:spacing w:line="360" w:lineRule="auto"/>
        <w:jc w:val="both"/>
        <w:rPr>
          <w:sz w:val="24"/>
          <w:szCs w:val="24"/>
        </w:rPr>
      </w:pPr>
      <w:r>
        <w:rPr>
          <w:sz w:val="24"/>
          <w:szCs w:val="24"/>
        </w:rPr>
        <w:object w:dxaOrig="570" w:dyaOrig="675" w14:anchorId="14D0209B">
          <v:shape id="_x0000_i1027" type="#_x0000_t75" style="width:28.5pt;height:33.75pt" o:ole="">
            <v:imagedata r:id="rId16" o:title=""/>
          </v:shape>
          <o:OLEObject Type="Embed" ProgID="Equation.3" ShapeID="_x0000_i1027" DrawAspect="Content" ObjectID="_1765282540" r:id="rId17"/>
        </w:object>
      </w:r>
      <w:r w:rsidRPr="005A25F6">
        <w:rPr>
          <w:sz w:val="24"/>
          <w:szCs w:val="24"/>
        </w:rPr>
        <w:t xml:space="preserve">- сумма уже произведенного в текущем календарном году начисления вознаграждения         Управляющей компании Фонда;   </w:t>
      </w:r>
    </w:p>
    <w:p w14:paraId="559EE847" w14:textId="77777777" w:rsidR="00F446DD" w:rsidRPr="005A25F6" w:rsidRDefault="00F446DD" w:rsidP="00F446DD">
      <w:pPr>
        <w:spacing w:line="360" w:lineRule="auto"/>
        <w:jc w:val="both"/>
        <w:rPr>
          <w:sz w:val="24"/>
          <w:szCs w:val="24"/>
        </w:rPr>
      </w:pPr>
      <w:r>
        <w:rPr>
          <w:sz w:val="24"/>
          <w:szCs w:val="24"/>
        </w:rPr>
        <w:object w:dxaOrig="915" w:dyaOrig="675" w14:anchorId="0F7FA2EB">
          <v:shape id="_x0000_i1028" type="#_x0000_t75" style="width:45.75pt;height:33.75pt" o:ole="">
            <v:imagedata r:id="rId18" o:title=""/>
          </v:shape>
          <o:OLEObject Type="Embed" ProgID="Equation.3" ShapeID="_x0000_i1028" DrawAspect="Content" ObjectID="_1765282541" r:id="rId19"/>
        </w:object>
      </w:r>
      <w:r w:rsidRPr="005A25F6">
        <w:rPr>
          <w:sz w:val="24"/>
          <w:szCs w:val="24"/>
        </w:rPr>
        <w:t>- сумма СЧА, рассчитанная с начала года до дня, предшествующего дате расчета;</w:t>
      </w:r>
    </w:p>
    <w:p w14:paraId="4C41D824" w14:textId="77777777" w:rsidR="00F446DD" w:rsidRPr="005A25F6" w:rsidRDefault="00F446DD" w:rsidP="00F446DD">
      <w:pPr>
        <w:spacing w:line="360" w:lineRule="auto"/>
        <w:jc w:val="both"/>
        <w:rPr>
          <w:sz w:val="24"/>
          <w:szCs w:val="24"/>
        </w:rPr>
      </w:pPr>
      <w:r w:rsidRPr="005A25F6">
        <w:rPr>
          <w:sz w:val="24"/>
          <w:szCs w:val="24"/>
        </w:rPr>
        <w:t>х - процентная ставка, соответствующая размеру вознаграждения Управляющей компании Фонда, установленному Правилами доверительного управления;</w:t>
      </w:r>
    </w:p>
    <w:p w14:paraId="150DA995" w14:textId="77777777" w:rsidR="00F446DD" w:rsidRPr="005A25F6" w:rsidRDefault="00F446DD" w:rsidP="00F446DD">
      <w:pPr>
        <w:autoSpaceDN w:val="0"/>
        <w:adjustRightInd w:val="0"/>
        <w:spacing w:line="360" w:lineRule="auto"/>
        <w:jc w:val="both"/>
        <w:rPr>
          <w:sz w:val="24"/>
          <w:szCs w:val="24"/>
        </w:rPr>
      </w:pPr>
      <w:r w:rsidRPr="005A25F6">
        <w:rPr>
          <w:sz w:val="24"/>
          <w:szCs w:val="24"/>
        </w:rPr>
        <w:t xml:space="preserve"> n - порядковый номер каждого начисления вознаграждения Управляющей компании в отчетном году, принимающий значения от 1 до i. </w:t>
      </w:r>
    </w:p>
    <w:p w14:paraId="482F7E10" w14:textId="77777777" w:rsidR="00F446DD" w:rsidRPr="005A25F6" w:rsidRDefault="00F446DD" w:rsidP="00F446DD">
      <w:pPr>
        <w:autoSpaceDN w:val="0"/>
        <w:adjustRightInd w:val="0"/>
        <w:spacing w:line="360" w:lineRule="auto"/>
        <w:jc w:val="both"/>
        <w:rPr>
          <w:sz w:val="24"/>
          <w:szCs w:val="24"/>
        </w:rPr>
      </w:pPr>
      <w:r w:rsidRPr="005A25F6">
        <w:rPr>
          <w:sz w:val="24"/>
          <w:szCs w:val="24"/>
        </w:rPr>
        <w:t xml:space="preserve"> n=i - порядковый номер последнего (текущего) начисления вознаграждения Управляющей компании.</w:t>
      </w:r>
    </w:p>
    <w:p w14:paraId="610409D9" w14:textId="77777777" w:rsidR="00F446DD" w:rsidRPr="005A25F6" w:rsidRDefault="00F446DD" w:rsidP="00F446DD">
      <w:pPr>
        <w:pStyle w:val="3"/>
        <w:numPr>
          <w:ilvl w:val="0"/>
          <w:numId w:val="0"/>
        </w:numPr>
        <w:spacing w:before="0" w:line="360" w:lineRule="auto"/>
        <w:rPr>
          <w:b w:val="0"/>
          <w:sz w:val="24"/>
          <w:szCs w:val="24"/>
        </w:rPr>
      </w:pPr>
      <w:r w:rsidRPr="005A25F6">
        <w:rPr>
          <w:b w:val="0"/>
          <w:sz w:val="24"/>
          <w:szCs w:val="24"/>
        </w:rPr>
        <w:t xml:space="preserve"> </w:t>
      </w:r>
      <w:r>
        <w:rPr>
          <w:b w:val="0"/>
          <w:sz w:val="24"/>
          <w:szCs w:val="24"/>
        </w:rPr>
        <w:object w:dxaOrig="420" w:dyaOrig="360" w14:anchorId="2E99C539">
          <v:shape id="_x0000_i1029" type="#_x0000_t75" style="width:21pt;height:18pt" o:ole="">
            <v:imagedata r:id="rId20" o:title=""/>
          </v:shape>
          <o:OLEObject Type="Embed" ProgID="Equation.3" ShapeID="_x0000_i1029" DrawAspect="Content" ObjectID="_1765282542" r:id="rId21"/>
        </w:object>
      </w:r>
      <w:r w:rsidRPr="005A25F6">
        <w:rPr>
          <w:b w:val="0"/>
          <w:sz w:val="24"/>
          <w:szCs w:val="24"/>
        </w:rPr>
        <w:t xml:space="preserve"> - стоимость активов Фонда на дату расчета.</w:t>
      </w:r>
    </w:p>
    <w:p w14:paraId="72FAA218" w14:textId="77777777" w:rsidR="00F446DD" w:rsidRPr="005A25F6" w:rsidRDefault="00F446DD" w:rsidP="00F446DD">
      <w:pPr>
        <w:pStyle w:val="3"/>
        <w:numPr>
          <w:ilvl w:val="0"/>
          <w:numId w:val="0"/>
        </w:numPr>
        <w:spacing w:before="0" w:line="360" w:lineRule="auto"/>
        <w:rPr>
          <w:b w:val="0"/>
          <w:sz w:val="24"/>
          <w:szCs w:val="24"/>
        </w:rPr>
      </w:pPr>
      <w:r>
        <w:rPr>
          <w:b w:val="0"/>
          <w:sz w:val="24"/>
          <w:szCs w:val="24"/>
        </w:rPr>
        <w:object w:dxaOrig="285" w:dyaOrig="360" w14:anchorId="5C2FE9DB">
          <v:shape id="_x0000_i1030" type="#_x0000_t75" style="width:14.25pt;height:18pt" o:ole="">
            <v:imagedata r:id="rId22" o:title=""/>
          </v:shape>
          <o:OLEObject Type="Embed" ProgID="Equation.3" ShapeID="_x0000_i1030" DrawAspect="Content" ObjectID="_1765282543" r:id="rId23"/>
        </w:object>
      </w:r>
      <w:r w:rsidRPr="005A25F6">
        <w:rPr>
          <w:b w:val="0"/>
          <w:sz w:val="24"/>
          <w:szCs w:val="24"/>
        </w:rPr>
        <w:t>- сумма обязательств Фонда на дату расчета.</w:t>
      </w:r>
    </w:p>
    <w:p w14:paraId="142971E0" w14:textId="77777777" w:rsidR="00F446DD" w:rsidRPr="005A25F6" w:rsidRDefault="00F446DD" w:rsidP="00F446DD">
      <w:pPr>
        <w:spacing w:line="360" w:lineRule="auto"/>
        <w:jc w:val="both"/>
        <w:rPr>
          <w:sz w:val="24"/>
          <w:szCs w:val="24"/>
        </w:rPr>
      </w:pPr>
      <w:r w:rsidRPr="005A25F6">
        <w:rPr>
          <w:sz w:val="24"/>
          <w:szCs w:val="24"/>
        </w:rPr>
        <w:t>D - количество рабочих дней в текущем календарном году.</w:t>
      </w:r>
    </w:p>
    <w:p w14:paraId="15025B4B" w14:textId="77777777" w:rsidR="00F446DD" w:rsidRPr="005A25F6" w:rsidRDefault="00F446DD" w:rsidP="00F446DD">
      <w:pPr>
        <w:spacing w:line="360" w:lineRule="auto"/>
        <w:ind w:left="567" w:firstLine="567"/>
        <w:jc w:val="both"/>
        <w:rPr>
          <w:sz w:val="24"/>
          <w:szCs w:val="24"/>
        </w:rPr>
      </w:pPr>
      <w:r w:rsidRPr="005A25F6">
        <w:rPr>
          <w:sz w:val="24"/>
          <w:szCs w:val="24"/>
        </w:rPr>
        <w:t>В случае изменения процентной ставки в отчетном году, ставка рассчитывается следующим образом:</w:t>
      </w:r>
    </w:p>
    <w:p w14:paraId="16751993" w14:textId="77777777" w:rsidR="00F446DD" w:rsidRPr="005A25F6" w:rsidRDefault="008C1BF8" w:rsidP="00F446DD">
      <w:pPr>
        <w:spacing w:line="360" w:lineRule="auto"/>
        <w:ind w:left="567" w:firstLine="567"/>
        <w:jc w:val="center"/>
        <w:rPr>
          <w:sz w:val="24"/>
          <w:szCs w:val="24"/>
        </w:rPr>
      </w:pPr>
      <w:r>
        <w:rPr>
          <w:sz w:val="24"/>
          <w:szCs w:val="24"/>
        </w:rPr>
        <w:object w:dxaOrig="1440" w:dyaOrig="1440" w14:anchorId="69ECC5BE">
          <v:shape id="_x0000_s1073" type="#_x0000_t75" style="position:absolute;left:0;text-align:left;margin-left:110.45pt;margin-top:3.75pt;width:331.65pt;height:19.95pt;z-index:251660288;mso-wrap-style:none" filled="t">
            <v:fill color2="black"/>
            <v:imagedata r:id="rId24" o:title=""/>
          </v:shape>
          <o:OLEObject Type="Embed" ProgID="Equation.3" ShapeID="_x0000_s1073" DrawAspect="Content" ObjectID="_1765282562" r:id="rId25"/>
        </w:object>
      </w:r>
    </w:p>
    <w:p w14:paraId="2562E143" w14:textId="77777777" w:rsidR="00F446DD" w:rsidRPr="005A25F6" w:rsidRDefault="00F446DD" w:rsidP="00F446DD">
      <w:pPr>
        <w:spacing w:line="360" w:lineRule="auto"/>
        <w:ind w:left="567" w:firstLine="567"/>
        <w:jc w:val="center"/>
        <w:rPr>
          <w:sz w:val="24"/>
          <w:szCs w:val="24"/>
        </w:rPr>
      </w:pPr>
      <w:r>
        <w:rPr>
          <w:sz w:val="24"/>
          <w:szCs w:val="24"/>
        </w:rPr>
        <w:object w:dxaOrig="2280" w:dyaOrig="375" w14:anchorId="352B61B5">
          <v:shape id="_x0000_i1032" type="#_x0000_t75" style="width:114pt;height:18.75pt" o:ole="">
            <v:imagedata r:id="rId26" o:title=""/>
          </v:shape>
          <o:OLEObject Type="Embed" ProgID="Equation.3" ShapeID="_x0000_i1032" DrawAspect="Content" ObjectID="_1765282544" r:id="rId27"/>
        </w:object>
      </w:r>
      <w:r w:rsidRPr="005A25F6">
        <w:rPr>
          <w:sz w:val="24"/>
          <w:szCs w:val="24"/>
        </w:rPr>
        <w:t>,</w:t>
      </w:r>
    </w:p>
    <w:p w14:paraId="5D689E68" w14:textId="77777777" w:rsidR="00F446DD" w:rsidRPr="005A25F6" w:rsidRDefault="00F446DD" w:rsidP="00F446DD">
      <w:pPr>
        <w:spacing w:line="360" w:lineRule="auto"/>
        <w:ind w:left="567" w:firstLine="567"/>
        <w:jc w:val="both"/>
        <w:rPr>
          <w:sz w:val="24"/>
          <w:szCs w:val="24"/>
        </w:rPr>
      </w:pPr>
      <w:r w:rsidRPr="005A25F6">
        <w:rPr>
          <w:sz w:val="24"/>
          <w:szCs w:val="24"/>
        </w:rPr>
        <w:t>где:</w:t>
      </w:r>
    </w:p>
    <w:p w14:paraId="1191D82C" w14:textId="77777777" w:rsidR="00F446DD" w:rsidRPr="005A25F6" w:rsidRDefault="00F446DD" w:rsidP="00F446DD">
      <w:pPr>
        <w:spacing w:line="360" w:lineRule="auto"/>
        <w:jc w:val="both"/>
        <w:rPr>
          <w:sz w:val="24"/>
          <w:szCs w:val="24"/>
        </w:rPr>
      </w:pPr>
      <w:r>
        <w:rPr>
          <w:sz w:val="24"/>
          <w:szCs w:val="24"/>
        </w:rPr>
        <w:object w:dxaOrig="195" w:dyaOrig="225" w14:anchorId="5C502CDA">
          <v:shape id="_x0000_i1033" type="#_x0000_t75" style="width:9.75pt;height:11.25pt" o:ole="">
            <v:imagedata r:id="rId28" o:title=""/>
          </v:shape>
          <o:OLEObject Type="Embed" ProgID="Equation.3" ShapeID="_x0000_i1033" DrawAspect="Content" ObjectID="_1765282545" r:id="rId29"/>
        </w:object>
      </w:r>
      <w:r w:rsidRPr="005A25F6">
        <w:rPr>
          <w:sz w:val="24"/>
          <w:szCs w:val="24"/>
        </w:rPr>
        <w:t>’   - процентная ставка, которая действовала с начала отчетного года;</w:t>
      </w:r>
    </w:p>
    <w:p w14:paraId="231EC20A" w14:textId="77777777" w:rsidR="00F446DD" w:rsidRPr="005A25F6" w:rsidRDefault="00F446DD" w:rsidP="00F446DD">
      <w:pPr>
        <w:spacing w:line="360" w:lineRule="auto"/>
        <w:jc w:val="both"/>
        <w:rPr>
          <w:sz w:val="24"/>
          <w:szCs w:val="24"/>
        </w:rPr>
      </w:pPr>
      <w:r>
        <w:rPr>
          <w:sz w:val="24"/>
          <w:szCs w:val="24"/>
        </w:rPr>
        <w:object w:dxaOrig="195" w:dyaOrig="225" w14:anchorId="0AD587B5">
          <v:shape id="_x0000_i1034" type="#_x0000_t75" style="width:9.75pt;height:11.25pt" o:ole="">
            <v:imagedata r:id="rId28" o:title=""/>
          </v:shape>
          <o:OLEObject Type="Embed" ProgID="Equation.3" ShapeID="_x0000_i1034" DrawAspect="Content" ObjectID="_1765282546" r:id="rId30"/>
        </w:object>
      </w:r>
      <w:r w:rsidRPr="005A25F6">
        <w:rPr>
          <w:sz w:val="24"/>
          <w:szCs w:val="24"/>
        </w:rPr>
        <w:t>”   - измененная процентная ставка;</w:t>
      </w:r>
    </w:p>
    <w:p w14:paraId="6E06B9FE" w14:textId="77777777" w:rsidR="00F446DD" w:rsidRPr="005A25F6" w:rsidRDefault="00F446DD" w:rsidP="00F446DD">
      <w:pPr>
        <w:spacing w:line="360" w:lineRule="auto"/>
        <w:jc w:val="both"/>
        <w:rPr>
          <w:sz w:val="24"/>
          <w:szCs w:val="24"/>
        </w:rPr>
      </w:pPr>
      <w:r>
        <w:rPr>
          <w:sz w:val="24"/>
          <w:szCs w:val="24"/>
        </w:rPr>
        <w:object w:dxaOrig="285" w:dyaOrig="420" w14:anchorId="3CC3DC6F">
          <v:shape id="_x0000_i1035" type="#_x0000_t75" style="width:14.25pt;height:21pt" o:ole="">
            <v:imagedata r:id="rId31" o:title=""/>
          </v:shape>
          <o:OLEObject Type="Embed" ProgID="Equation.3" ShapeID="_x0000_i1035" DrawAspect="Content" ObjectID="_1765282547" r:id="rId32"/>
        </w:object>
      </w:r>
      <w:r w:rsidRPr="005A25F6">
        <w:rPr>
          <w:sz w:val="24"/>
          <w:szCs w:val="24"/>
        </w:rPr>
        <w:t xml:space="preserve">  - действующая процентная ставка;</w:t>
      </w:r>
    </w:p>
    <w:p w14:paraId="131A469A" w14:textId="77777777" w:rsidR="00F446DD" w:rsidRPr="005A25F6" w:rsidRDefault="00F446DD" w:rsidP="00F446DD">
      <w:pPr>
        <w:spacing w:line="360" w:lineRule="auto"/>
        <w:jc w:val="both"/>
        <w:rPr>
          <w:sz w:val="24"/>
          <w:szCs w:val="24"/>
        </w:rPr>
      </w:pPr>
      <w:r>
        <w:rPr>
          <w:sz w:val="24"/>
          <w:szCs w:val="24"/>
        </w:rPr>
        <w:object w:dxaOrig="300" w:dyaOrig="270" w14:anchorId="40EC5236">
          <v:shape id="_x0000_i1036" type="#_x0000_t75" style="width:15pt;height:13.5pt" o:ole="">
            <v:imagedata r:id="rId33" o:title=""/>
          </v:shape>
          <o:OLEObject Type="Embed" ProgID="Equation.3" ShapeID="_x0000_i1036" DrawAspect="Content" ObjectID="_1765282548" r:id="rId34"/>
        </w:object>
      </w:r>
      <w:r w:rsidRPr="005A25F6">
        <w:rPr>
          <w:sz w:val="24"/>
          <w:szCs w:val="24"/>
        </w:rPr>
        <w:t xml:space="preserve"> - количество дней периода </w:t>
      </w:r>
      <w:r>
        <w:rPr>
          <w:sz w:val="24"/>
          <w:szCs w:val="24"/>
        </w:rPr>
        <w:object w:dxaOrig="420" w:dyaOrig="495" w14:anchorId="451AAAD2">
          <v:shape id="_x0000_i1037" type="#_x0000_t75" style="width:21pt;height:24.75pt" o:ole="">
            <v:imagedata r:id="rId35" o:title=""/>
          </v:shape>
          <o:OLEObject Type="Embed" ProgID="Equation.3" ShapeID="_x0000_i1037" DrawAspect="Content" ObjectID="_1765282549" r:id="rId36"/>
        </w:object>
      </w:r>
      <w:r w:rsidRPr="005A25F6">
        <w:rPr>
          <w:sz w:val="24"/>
          <w:szCs w:val="24"/>
        </w:rPr>
        <w:t xml:space="preserve">,  в течение которых действовала ставка </w:t>
      </w:r>
      <w:r>
        <w:rPr>
          <w:sz w:val="24"/>
          <w:szCs w:val="24"/>
        </w:rPr>
        <w:object w:dxaOrig="195" w:dyaOrig="225" w14:anchorId="2B1825E3">
          <v:shape id="_x0000_i1038" type="#_x0000_t75" style="width:9.75pt;height:11.25pt" o:ole="">
            <v:imagedata r:id="rId28" o:title=""/>
          </v:shape>
          <o:OLEObject Type="Embed" ProgID="Equation.3" ShapeID="_x0000_i1038" DrawAspect="Content" ObjectID="_1765282550" r:id="rId37"/>
        </w:object>
      </w:r>
      <w:r w:rsidRPr="005A25F6">
        <w:rPr>
          <w:sz w:val="24"/>
          <w:szCs w:val="24"/>
        </w:rPr>
        <w:t>’;</w:t>
      </w:r>
    </w:p>
    <w:p w14:paraId="72134933" w14:textId="77777777" w:rsidR="00F446DD" w:rsidRPr="005A25F6" w:rsidRDefault="00F446DD" w:rsidP="00F446DD">
      <w:pPr>
        <w:spacing w:line="360" w:lineRule="auto"/>
        <w:jc w:val="both"/>
        <w:rPr>
          <w:sz w:val="24"/>
          <w:szCs w:val="24"/>
        </w:rPr>
      </w:pPr>
      <w:r>
        <w:rPr>
          <w:sz w:val="24"/>
          <w:szCs w:val="24"/>
        </w:rPr>
        <w:object w:dxaOrig="345" w:dyaOrig="270" w14:anchorId="58724902">
          <v:shape id="_x0000_i1039" type="#_x0000_t75" style="width:17.25pt;height:13.5pt" o:ole="">
            <v:imagedata r:id="rId38" o:title=""/>
          </v:shape>
          <o:OLEObject Type="Embed" ProgID="Equation.3" ShapeID="_x0000_i1039" DrawAspect="Content" ObjectID="_1765282551" r:id="rId39"/>
        </w:object>
      </w:r>
      <w:r w:rsidRPr="005A25F6">
        <w:rPr>
          <w:sz w:val="24"/>
          <w:szCs w:val="24"/>
        </w:rPr>
        <w:t xml:space="preserve">- количество дней периода </w:t>
      </w:r>
      <w:r>
        <w:rPr>
          <w:sz w:val="24"/>
          <w:szCs w:val="24"/>
        </w:rPr>
        <w:object w:dxaOrig="420" w:dyaOrig="495" w14:anchorId="3367BFDF">
          <v:shape id="_x0000_i1040" type="#_x0000_t75" style="width:21pt;height:24.75pt" o:ole="">
            <v:imagedata r:id="rId40" o:title=""/>
          </v:shape>
          <o:OLEObject Type="Embed" ProgID="Equation.3" ShapeID="_x0000_i1040" DrawAspect="Content" ObjectID="_1765282552" r:id="rId41"/>
        </w:object>
      </w:r>
      <w:r w:rsidRPr="005A25F6">
        <w:rPr>
          <w:sz w:val="24"/>
          <w:szCs w:val="24"/>
        </w:rPr>
        <w:t xml:space="preserve">, в течение которых действовала ставка </w:t>
      </w:r>
      <w:r>
        <w:rPr>
          <w:sz w:val="24"/>
          <w:szCs w:val="24"/>
        </w:rPr>
        <w:object w:dxaOrig="195" w:dyaOrig="225" w14:anchorId="2E38A84D">
          <v:shape id="_x0000_i1041" type="#_x0000_t75" style="width:9.75pt;height:11.25pt" o:ole="">
            <v:imagedata r:id="rId28" o:title=""/>
          </v:shape>
          <o:OLEObject Type="Embed" ProgID="Equation.3" ShapeID="_x0000_i1041" DrawAspect="Content" ObjectID="_1765282553" r:id="rId42"/>
        </w:object>
      </w:r>
      <w:r w:rsidRPr="005A25F6">
        <w:rPr>
          <w:sz w:val="24"/>
          <w:szCs w:val="24"/>
        </w:rPr>
        <w:t>”;</w:t>
      </w:r>
    </w:p>
    <w:p w14:paraId="68EC1FC3" w14:textId="77777777" w:rsidR="00F446DD" w:rsidRPr="005A25F6" w:rsidRDefault="00F446DD" w:rsidP="00F446DD">
      <w:pPr>
        <w:pStyle w:val="a8"/>
        <w:spacing w:line="360" w:lineRule="auto"/>
        <w:ind w:left="0"/>
        <w:jc w:val="both"/>
        <w:rPr>
          <w:sz w:val="24"/>
          <w:szCs w:val="24"/>
        </w:rPr>
      </w:pPr>
      <w:r>
        <w:rPr>
          <w:sz w:val="24"/>
          <w:szCs w:val="24"/>
        </w:rPr>
        <w:object w:dxaOrig="420" w:dyaOrig="420" w14:anchorId="4E9D6717">
          <v:shape id="_x0000_i1042" type="#_x0000_t75" style="width:21pt;height:21pt" o:ole="">
            <v:imagedata r:id="rId43" o:title=""/>
          </v:shape>
          <o:OLEObject Type="Embed" ProgID="Equation.3" ShapeID="_x0000_i1042" DrawAspect="Content" ObjectID="_1765282554" r:id="rId44"/>
        </w:object>
      </w:r>
      <w:r w:rsidRPr="005A25F6">
        <w:rPr>
          <w:sz w:val="24"/>
          <w:szCs w:val="24"/>
        </w:rPr>
        <w:t xml:space="preserve">- количество дней периода </w:t>
      </w:r>
      <w:r>
        <w:rPr>
          <w:sz w:val="24"/>
          <w:szCs w:val="24"/>
        </w:rPr>
        <w:object w:dxaOrig="315" w:dyaOrig="420" w14:anchorId="0788C463">
          <v:shape id="_x0000_i1043" type="#_x0000_t75" style="width:15.75pt;height:21pt" o:ole="">
            <v:imagedata r:id="rId45" o:title=""/>
          </v:shape>
          <o:OLEObject Type="Embed" ProgID="Equation.3" ShapeID="_x0000_i1043" DrawAspect="Content" ObjectID="_1765282555" r:id="rId46"/>
        </w:object>
      </w:r>
      <w:r w:rsidRPr="005A25F6">
        <w:rPr>
          <w:sz w:val="24"/>
          <w:szCs w:val="24"/>
        </w:rPr>
        <w:t xml:space="preserve">, в течение которых действовала ставка </w:t>
      </w:r>
      <w:r>
        <w:rPr>
          <w:sz w:val="24"/>
          <w:szCs w:val="24"/>
        </w:rPr>
        <w:object w:dxaOrig="285" w:dyaOrig="420" w14:anchorId="24E2B414">
          <v:shape id="_x0000_i1044" type="#_x0000_t75" style="width:14.25pt;height:21pt" o:ole="">
            <v:imagedata r:id="rId31" o:title=""/>
          </v:shape>
          <o:OLEObject Type="Embed" ProgID="Equation.3" ShapeID="_x0000_i1044" DrawAspect="Content" ObjectID="_1765282556" r:id="rId47"/>
        </w:object>
      </w:r>
      <w:r w:rsidRPr="005A25F6">
        <w:rPr>
          <w:sz w:val="24"/>
          <w:szCs w:val="24"/>
        </w:rPr>
        <w:t>.</w:t>
      </w:r>
    </w:p>
    <w:p w14:paraId="458B6DF5" w14:textId="77777777" w:rsidR="00F446DD" w:rsidRPr="005A25F6" w:rsidRDefault="00F446DD" w:rsidP="00F446DD">
      <w:pPr>
        <w:spacing w:line="360" w:lineRule="auto"/>
        <w:ind w:firstLine="709"/>
        <w:jc w:val="both"/>
        <w:rPr>
          <w:sz w:val="24"/>
          <w:szCs w:val="24"/>
        </w:rPr>
      </w:pPr>
      <w:r w:rsidRPr="005A25F6">
        <w:rPr>
          <w:sz w:val="24"/>
          <w:szCs w:val="24"/>
        </w:rPr>
        <w:t xml:space="preserve">В случае, если величина вознаграждения Управляющей компании, предусмотренная Правилами Фонда, является фиксированной, кредиторская задолженность по вознаграждению Управляющей компании оценивается в сумме пропорционально количеству </w:t>
      </w:r>
      <w:r>
        <w:rPr>
          <w:sz w:val="24"/>
          <w:szCs w:val="24"/>
        </w:rPr>
        <w:t xml:space="preserve">календарных </w:t>
      </w:r>
      <w:r w:rsidRPr="005A25F6">
        <w:rPr>
          <w:sz w:val="24"/>
          <w:szCs w:val="24"/>
        </w:rPr>
        <w:t>дней в расчетном периоде. При этом при расчете на последний рабочий день расчетного периода стоимость задолженности определяется с учетом нерабочих дней после даты расчета.</w:t>
      </w:r>
    </w:p>
    <w:p w14:paraId="11061BFC" w14:textId="77777777" w:rsidR="00F446DD" w:rsidRDefault="00F446DD" w:rsidP="00F446DD">
      <w:pPr>
        <w:pStyle w:val="12"/>
        <w:tabs>
          <w:tab w:val="left" w:pos="709"/>
        </w:tabs>
        <w:spacing w:line="360" w:lineRule="auto"/>
        <w:ind w:left="0" w:firstLine="709"/>
        <w:jc w:val="both"/>
        <w:rPr>
          <w:rFonts w:eastAsia="Batang"/>
          <w:szCs w:val="24"/>
        </w:rPr>
      </w:pPr>
    </w:p>
    <w:p w14:paraId="326C4D11" w14:textId="77777777" w:rsidR="00F446DD" w:rsidRPr="00591BAB" w:rsidRDefault="00F446DD" w:rsidP="00F446DD">
      <w:pPr>
        <w:autoSpaceDN w:val="0"/>
        <w:adjustRightInd w:val="0"/>
        <w:spacing w:line="360" w:lineRule="auto"/>
        <w:ind w:firstLine="708"/>
        <w:jc w:val="both"/>
        <w:rPr>
          <w:sz w:val="24"/>
          <w:szCs w:val="24"/>
          <w:lang w:eastAsia="ru-RU"/>
        </w:rPr>
      </w:pPr>
      <w:r w:rsidRPr="00591BAB">
        <w:rPr>
          <w:sz w:val="24"/>
          <w:szCs w:val="24"/>
          <w:lang w:eastAsia="ru-RU"/>
        </w:rPr>
        <w:t>Максимальный размер расходов, подлежащий оплате за счет имущества фонда, определяется в соответствии с Правилами доверительного управления Фондом.</w:t>
      </w:r>
    </w:p>
    <w:p w14:paraId="7FD559B1" w14:textId="77777777" w:rsidR="00F446DD" w:rsidRPr="00591BAB" w:rsidRDefault="00F446DD" w:rsidP="00F446DD">
      <w:pPr>
        <w:autoSpaceDN w:val="0"/>
        <w:adjustRightInd w:val="0"/>
        <w:spacing w:line="360" w:lineRule="auto"/>
        <w:ind w:firstLine="708"/>
        <w:jc w:val="both"/>
        <w:rPr>
          <w:sz w:val="22"/>
          <w:szCs w:val="22"/>
        </w:rPr>
      </w:pPr>
      <w:r w:rsidRPr="00591BAB">
        <w:rPr>
          <w:sz w:val="24"/>
          <w:szCs w:val="24"/>
          <w:lang w:eastAsia="ru-RU"/>
        </w:rPr>
        <w:t xml:space="preserve">Вознаграждения управляющей компании, специализированному депозитарию, </w:t>
      </w:r>
      <w:r>
        <w:rPr>
          <w:sz w:val="24"/>
          <w:szCs w:val="24"/>
          <w:lang w:eastAsia="ru-RU"/>
        </w:rPr>
        <w:t>оценщику</w:t>
      </w:r>
      <w:r w:rsidRPr="00591BAB">
        <w:rPr>
          <w:sz w:val="24"/>
          <w:szCs w:val="24"/>
          <w:lang w:eastAsia="ru-RU"/>
        </w:rPr>
        <w:t xml:space="preserve"> и лицу, осуществляющему ведение реестра владельцев инвестиционных паев паевого инвестиционного фонда, начисляются в соответствии с условиями договоров на оказание соответствующих услуг и с даты начисления отражаются в составе обязательств паевого инвестиционного фонда до момента их выплаты.</w:t>
      </w:r>
      <w:r w:rsidRPr="00591BAB">
        <w:rPr>
          <w:sz w:val="22"/>
          <w:szCs w:val="22"/>
        </w:rPr>
        <w:t xml:space="preserve"> </w:t>
      </w:r>
    </w:p>
    <w:p w14:paraId="5D3BC26F" w14:textId="77777777" w:rsidR="003961C7" w:rsidRPr="00AD2F2B" w:rsidRDefault="003961C7" w:rsidP="00E845C5">
      <w:pPr>
        <w:autoSpaceDN w:val="0"/>
        <w:adjustRightInd w:val="0"/>
        <w:spacing w:line="360" w:lineRule="auto"/>
        <w:ind w:firstLine="709"/>
        <w:jc w:val="both"/>
        <w:rPr>
          <w:sz w:val="24"/>
          <w:szCs w:val="24"/>
          <w:lang w:eastAsia="ru-RU"/>
        </w:rPr>
      </w:pPr>
    </w:p>
    <w:p w14:paraId="589EF916" w14:textId="77777777" w:rsidR="00E845C5" w:rsidRPr="00AD2F2B" w:rsidRDefault="00E845C5">
      <w:pPr>
        <w:suppressAutoHyphens w:val="0"/>
        <w:autoSpaceDE/>
        <w:spacing w:after="160" w:line="259" w:lineRule="auto"/>
        <w:rPr>
          <w:b/>
          <w:sz w:val="24"/>
          <w:szCs w:val="24"/>
          <w:lang w:eastAsia="ru-RU"/>
        </w:rPr>
      </w:pPr>
      <w:r w:rsidRPr="00AD2F2B">
        <w:rPr>
          <w:b/>
          <w:sz w:val="24"/>
          <w:szCs w:val="24"/>
          <w:lang w:eastAsia="ru-RU"/>
        </w:rPr>
        <w:br w:type="page"/>
      </w:r>
    </w:p>
    <w:p w14:paraId="65C695E2" w14:textId="77777777" w:rsidR="009E5219" w:rsidRPr="00AD2F2B" w:rsidRDefault="009E5219" w:rsidP="00184D01">
      <w:pPr>
        <w:autoSpaceDN w:val="0"/>
        <w:adjustRightInd w:val="0"/>
        <w:spacing w:line="360" w:lineRule="auto"/>
        <w:jc w:val="center"/>
        <w:rPr>
          <w:b/>
          <w:sz w:val="24"/>
          <w:szCs w:val="24"/>
          <w:lang w:eastAsia="ru-RU"/>
        </w:rPr>
      </w:pPr>
      <w:r w:rsidRPr="00AD2F2B">
        <w:rPr>
          <w:b/>
          <w:sz w:val="24"/>
          <w:szCs w:val="24"/>
          <w:lang w:eastAsia="ru-RU"/>
        </w:rPr>
        <w:t>ПОРЯДОК ОПРЕДЕЛЕНИЯ СТОИМОСТИ ИМУЩЕСТВА, ПЕРЕДАННОГО В ОПЛАТУ ИНВЕСТИЦИОННЫХ ПАЕВ</w:t>
      </w:r>
    </w:p>
    <w:p w14:paraId="0E70F797" w14:textId="77777777" w:rsidR="009E5219" w:rsidRPr="00AD2F2B" w:rsidRDefault="009E5219" w:rsidP="00E845C5">
      <w:pPr>
        <w:autoSpaceDN w:val="0"/>
        <w:adjustRightInd w:val="0"/>
        <w:spacing w:line="360" w:lineRule="auto"/>
        <w:ind w:firstLine="709"/>
        <w:jc w:val="center"/>
        <w:rPr>
          <w:b/>
          <w:sz w:val="24"/>
          <w:szCs w:val="24"/>
          <w:lang w:eastAsia="ru-RU"/>
        </w:rPr>
      </w:pPr>
    </w:p>
    <w:p w14:paraId="1ED71255" w14:textId="77777777" w:rsidR="00B30B2C" w:rsidRPr="00AD2F2B" w:rsidRDefault="00B30B2C" w:rsidP="00E845C5">
      <w:pPr>
        <w:autoSpaceDN w:val="0"/>
        <w:adjustRightInd w:val="0"/>
        <w:spacing w:line="360" w:lineRule="auto"/>
        <w:ind w:firstLine="709"/>
        <w:jc w:val="both"/>
        <w:rPr>
          <w:sz w:val="24"/>
          <w:szCs w:val="24"/>
          <w:lang w:eastAsia="ru-RU"/>
        </w:rPr>
      </w:pPr>
      <w:r w:rsidRPr="00AD2F2B">
        <w:rPr>
          <w:sz w:val="24"/>
          <w:szCs w:val="24"/>
          <w:lang w:eastAsia="ru-RU"/>
        </w:rPr>
        <w:t>Стоимость имущества, переданного в оплату инвестиционных паев ПИФ, определяется в соответствии с требованиями Федерального закона от 29 ноября 2001 г. №156-ФЗ «Об инвестиционных фондах», принятых в соответствии с ним нормативных актов, требованиями Указания и Правилами доверительного управления Фондом согласно методам определения стоимости активов, предусмотренным настоящими Правилами определения СЧА.</w:t>
      </w:r>
    </w:p>
    <w:p w14:paraId="3BE6FC61" w14:textId="77777777" w:rsidR="00B30B2C" w:rsidRPr="00AD2F2B" w:rsidRDefault="00B30B2C" w:rsidP="00E845C5">
      <w:pPr>
        <w:autoSpaceDN w:val="0"/>
        <w:adjustRightInd w:val="0"/>
        <w:spacing w:line="360" w:lineRule="auto"/>
        <w:ind w:firstLine="709"/>
        <w:jc w:val="both"/>
        <w:rPr>
          <w:sz w:val="24"/>
          <w:szCs w:val="24"/>
          <w:lang w:eastAsia="ru-RU"/>
        </w:rPr>
      </w:pPr>
      <w:r w:rsidRPr="00AD2F2B">
        <w:rPr>
          <w:sz w:val="24"/>
          <w:szCs w:val="24"/>
          <w:lang w:eastAsia="ru-RU"/>
        </w:rPr>
        <w:t>Стоимость имущества, переданного в оплату инвестиционных паёв Фонда, определяется на дату передачи такого имущества в оплату инвестиционных паёв, за исключением случаев определения стоимости имущества, переданного в оплату инвестиционных паев ПИФ, на основании отчета оценщика.</w:t>
      </w:r>
    </w:p>
    <w:p w14:paraId="276CE33E" w14:textId="77777777" w:rsidR="00B30B2C" w:rsidRPr="00AD2F2B" w:rsidRDefault="00B30B2C" w:rsidP="00E845C5">
      <w:pPr>
        <w:autoSpaceDN w:val="0"/>
        <w:adjustRightInd w:val="0"/>
        <w:spacing w:line="360" w:lineRule="auto"/>
        <w:ind w:firstLine="709"/>
        <w:jc w:val="both"/>
        <w:rPr>
          <w:sz w:val="24"/>
          <w:szCs w:val="24"/>
          <w:lang w:eastAsia="ru-RU"/>
        </w:rPr>
      </w:pPr>
      <w:r w:rsidRPr="00AD2F2B">
        <w:rPr>
          <w:sz w:val="24"/>
          <w:szCs w:val="24"/>
          <w:lang w:eastAsia="ru-RU"/>
        </w:rPr>
        <w:t>Дата, по состоянию на которую определяется стоимость имущества, переданного в оплату инвестиционных паев ПИФ, на основании отчета оценщика, не может быть ранее трех месяце до даты передачи такого имущества в оплату инвестиционных паев ПИФ и не позднее даты передачи такого имущества в оплату инвестиционных паёв.</w:t>
      </w:r>
    </w:p>
    <w:p w14:paraId="17567860" w14:textId="77777777" w:rsidR="00B30B2C" w:rsidRPr="00AD2F2B" w:rsidRDefault="00B30B2C" w:rsidP="00E845C5">
      <w:pPr>
        <w:autoSpaceDN w:val="0"/>
        <w:adjustRightInd w:val="0"/>
        <w:spacing w:line="360" w:lineRule="auto"/>
        <w:ind w:firstLine="709"/>
        <w:jc w:val="both"/>
        <w:rPr>
          <w:sz w:val="24"/>
          <w:szCs w:val="24"/>
          <w:lang w:eastAsia="ru-RU"/>
        </w:rPr>
      </w:pPr>
      <w:r w:rsidRPr="00AD2F2B">
        <w:rPr>
          <w:sz w:val="24"/>
          <w:szCs w:val="24"/>
          <w:lang w:eastAsia="ru-RU"/>
        </w:rPr>
        <w:t>Стоимость имущества, переданного в оплату инвестиционных паев ПИФ, определяется по состоянию на 24:00:00 на дату передачи имущества в оплату инвестиционных паев ПИФ.</w:t>
      </w:r>
    </w:p>
    <w:p w14:paraId="6B54ACDA" w14:textId="77777777" w:rsidR="009E5219" w:rsidRPr="00AD2F2B" w:rsidRDefault="009E5219" w:rsidP="00E845C5">
      <w:pPr>
        <w:suppressAutoHyphens w:val="0"/>
        <w:autoSpaceDE/>
        <w:spacing w:line="360" w:lineRule="auto"/>
        <w:jc w:val="center"/>
        <w:rPr>
          <w:b/>
          <w:sz w:val="24"/>
          <w:szCs w:val="24"/>
          <w:lang w:eastAsia="ru-RU"/>
        </w:rPr>
      </w:pPr>
    </w:p>
    <w:p w14:paraId="2A7806F5" w14:textId="77777777" w:rsidR="00644165" w:rsidRPr="00AD2F2B" w:rsidRDefault="00421397" w:rsidP="00E845C5">
      <w:pPr>
        <w:suppressAutoHyphens w:val="0"/>
        <w:autoSpaceDE/>
        <w:spacing w:line="360" w:lineRule="auto"/>
        <w:jc w:val="center"/>
        <w:rPr>
          <w:b/>
          <w:sz w:val="24"/>
          <w:szCs w:val="24"/>
          <w:lang w:eastAsia="ru-RU"/>
        </w:rPr>
      </w:pPr>
      <w:r w:rsidRPr="00AD2F2B">
        <w:rPr>
          <w:b/>
          <w:sz w:val="24"/>
          <w:szCs w:val="24"/>
          <w:lang w:eastAsia="ru-RU"/>
        </w:rPr>
        <w:t>ПОРЯДОК УРЕГУЛИРОВАНИЯ РАЗНОГЛАСИЙ МЕЖДУ УПРАВЛЯЮЩЕЙ КОМПАНИЕЙ И СПЕЦИАЛИЗИРОВАННЫМ ДЕПОЗИТАРИЕМ ПРИ ОПРЕДЕЛЕНИИ СЧА</w:t>
      </w:r>
    </w:p>
    <w:p w14:paraId="59AF9DE0" w14:textId="77777777" w:rsidR="00644165" w:rsidRPr="00AD2F2B" w:rsidRDefault="00644165" w:rsidP="00E845C5">
      <w:pPr>
        <w:autoSpaceDN w:val="0"/>
        <w:adjustRightInd w:val="0"/>
        <w:ind w:firstLine="709"/>
        <w:jc w:val="center"/>
        <w:rPr>
          <w:b/>
          <w:sz w:val="24"/>
          <w:szCs w:val="24"/>
          <w:lang w:eastAsia="ru-RU"/>
        </w:rPr>
      </w:pPr>
    </w:p>
    <w:p w14:paraId="41486F0B" w14:textId="77777777" w:rsidR="00644165" w:rsidRPr="00AD2F2B" w:rsidRDefault="00421397" w:rsidP="00E845C5">
      <w:pPr>
        <w:autoSpaceDN w:val="0"/>
        <w:adjustRightInd w:val="0"/>
        <w:spacing w:line="360" w:lineRule="auto"/>
        <w:ind w:firstLine="709"/>
        <w:jc w:val="both"/>
        <w:rPr>
          <w:sz w:val="24"/>
          <w:szCs w:val="24"/>
          <w:lang w:eastAsia="ru-RU"/>
        </w:rPr>
      </w:pPr>
      <w:r w:rsidRPr="00AD2F2B">
        <w:rPr>
          <w:sz w:val="24"/>
          <w:szCs w:val="24"/>
          <w:lang w:eastAsia="ru-RU"/>
        </w:rPr>
        <w:t>При обнаружении расхождений в расчете стоимости чистых активов, произведенным Специализированным депозитарием и Управляющей компании, Управляющей компании необходимо в кратчайший срок предпринять все необходимые меры для урегулирования возникших разногласий.  Стороны вправе потребовать друг у друга любые документы (или их копии), подтверждающие факты направления/получения распоряжений по счетам, а также иных документов, необходимых для выяснения причины и устранения обнаруженных расхождений.</w:t>
      </w:r>
    </w:p>
    <w:p w14:paraId="12D8DC94" w14:textId="77777777" w:rsidR="00644165" w:rsidRPr="00AD2F2B" w:rsidRDefault="00420DD8" w:rsidP="00E845C5">
      <w:pPr>
        <w:autoSpaceDN w:val="0"/>
        <w:adjustRightInd w:val="0"/>
        <w:spacing w:line="360" w:lineRule="auto"/>
        <w:ind w:firstLine="709"/>
        <w:jc w:val="both"/>
        <w:rPr>
          <w:sz w:val="24"/>
          <w:szCs w:val="24"/>
          <w:lang w:eastAsia="ru-RU"/>
        </w:rPr>
      </w:pPr>
      <w:r w:rsidRPr="00AD2F2B">
        <w:rPr>
          <w:sz w:val="24"/>
          <w:szCs w:val="24"/>
          <w:lang w:eastAsia="ru-RU"/>
        </w:rPr>
        <w:t>В случае если расхождения не были устранены до истечения предельного срока предоставления отчетности</w:t>
      </w:r>
      <w:r w:rsidR="00421397" w:rsidRPr="00AD2F2B">
        <w:rPr>
          <w:sz w:val="24"/>
          <w:szCs w:val="24"/>
          <w:lang w:eastAsia="ru-RU"/>
        </w:rPr>
        <w:t xml:space="preserve">, Специализированный депозитарий и Управляющая компания составляют акт о причинах расхождения данных в Справке о стоимости чистых активов.  </w:t>
      </w:r>
    </w:p>
    <w:p w14:paraId="2492DC9B" w14:textId="77777777" w:rsidR="00644165" w:rsidRPr="00AD2F2B" w:rsidRDefault="00421397" w:rsidP="00E845C5">
      <w:pPr>
        <w:autoSpaceDN w:val="0"/>
        <w:adjustRightInd w:val="0"/>
        <w:spacing w:line="360" w:lineRule="auto"/>
        <w:ind w:firstLine="709"/>
        <w:jc w:val="both"/>
        <w:rPr>
          <w:sz w:val="24"/>
          <w:szCs w:val="24"/>
          <w:lang w:eastAsia="ru-RU"/>
        </w:rPr>
      </w:pPr>
      <w:r w:rsidRPr="00AD2F2B">
        <w:rPr>
          <w:sz w:val="24"/>
          <w:szCs w:val="24"/>
          <w:lang w:eastAsia="ru-RU"/>
        </w:rPr>
        <w:t>При обнаружении расхождений в расчете стоимости чистых активов, специализированный депозитарий извещает Банк России о невозможности произвести сверку расчетов стоимости чистых активов.</w:t>
      </w:r>
    </w:p>
    <w:p w14:paraId="3125DAAF" w14:textId="77777777" w:rsidR="002C56E6" w:rsidRPr="00AD2F2B" w:rsidRDefault="002C56E6" w:rsidP="00E845C5">
      <w:pPr>
        <w:autoSpaceDN w:val="0"/>
        <w:adjustRightInd w:val="0"/>
        <w:spacing w:line="360" w:lineRule="auto"/>
        <w:ind w:firstLine="709"/>
        <w:jc w:val="both"/>
        <w:rPr>
          <w:sz w:val="24"/>
          <w:szCs w:val="24"/>
          <w:lang w:eastAsia="ru-RU"/>
        </w:rPr>
      </w:pPr>
    </w:p>
    <w:p w14:paraId="14434424" w14:textId="77777777" w:rsidR="002C56E6" w:rsidRPr="00AD2F2B" w:rsidRDefault="00421397" w:rsidP="00E845C5">
      <w:pPr>
        <w:suppressAutoHyphens w:val="0"/>
        <w:autoSpaceDE/>
        <w:spacing w:line="360" w:lineRule="auto"/>
        <w:jc w:val="center"/>
        <w:rPr>
          <w:b/>
          <w:sz w:val="24"/>
          <w:szCs w:val="24"/>
          <w:lang w:eastAsia="ru-RU"/>
        </w:rPr>
      </w:pPr>
      <w:r w:rsidRPr="00AD2F2B">
        <w:rPr>
          <w:b/>
          <w:sz w:val="24"/>
          <w:szCs w:val="24"/>
          <w:lang w:eastAsia="ru-RU"/>
        </w:rPr>
        <w:t>ПЕРЕРАСЧЕТ СЧА</w:t>
      </w:r>
    </w:p>
    <w:p w14:paraId="7399E760" w14:textId="77777777" w:rsidR="0061109D" w:rsidRPr="00AD2F2B" w:rsidRDefault="0061109D" w:rsidP="00E845C5">
      <w:pPr>
        <w:autoSpaceDN w:val="0"/>
        <w:adjustRightInd w:val="0"/>
        <w:spacing w:line="360" w:lineRule="auto"/>
        <w:ind w:firstLine="709"/>
        <w:jc w:val="center"/>
        <w:rPr>
          <w:b/>
          <w:sz w:val="24"/>
          <w:szCs w:val="24"/>
          <w:lang w:eastAsia="ru-RU"/>
        </w:rPr>
      </w:pPr>
    </w:p>
    <w:p w14:paraId="724E46F5" w14:textId="77777777" w:rsidR="002C56E6" w:rsidRPr="00AD2F2B" w:rsidRDefault="00421397" w:rsidP="00E845C5">
      <w:pPr>
        <w:autoSpaceDN w:val="0"/>
        <w:adjustRightInd w:val="0"/>
        <w:spacing w:line="360" w:lineRule="auto"/>
        <w:ind w:firstLine="709"/>
        <w:jc w:val="both"/>
        <w:rPr>
          <w:sz w:val="24"/>
          <w:szCs w:val="24"/>
          <w:lang w:eastAsia="ru-RU"/>
        </w:rPr>
      </w:pPr>
      <w:r w:rsidRPr="00AD2F2B">
        <w:rPr>
          <w:sz w:val="24"/>
          <w:szCs w:val="24"/>
          <w:lang w:eastAsia="ru-RU"/>
        </w:rPr>
        <w:t xml:space="preserve">В случаях изменения данных, на основании которых была определена стоимость чистых активов, стоимость чистых активов подлежит перерасчету. </w:t>
      </w:r>
    </w:p>
    <w:p w14:paraId="40051339" w14:textId="77777777" w:rsidR="002C56E6" w:rsidRPr="00AD2F2B" w:rsidRDefault="00421397" w:rsidP="00E845C5">
      <w:pPr>
        <w:autoSpaceDN w:val="0"/>
        <w:adjustRightInd w:val="0"/>
        <w:spacing w:line="360" w:lineRule="auto"/>
        <w:ind w:firstLine="709"/>
        <w:jc w:val="both"/>
        <w:rPr>
          <w:sz w:val="24"/>
          <w:szCs w:val="24"/>
          <w:lang w:eastAsia="ru-RU"/>
        </w:rPr>
      </w:pPr>
      <w:r w:rsidRPr="00AD2F2B">
        <w:rPr>
          <w:sz w:val="24"/>
          <w:szCs w:val="24"/>
          <w:lang w:eastAsia="ru-RU"/>
        </w:rPr>
        <w:t>Если выявленное отклонение использованной в расчете стоимости актива (обязательства) составляет менее чем 0,1% корректной СЧА, и отклонение СЧА на момент расчета составляет менее 0,1% корректной СЧА, Управляющая компания и Специализированный депозитарий определяют, не привело ли выявленное отклонение к последующим отклонениям, в части  использованной в расчете стоимости актива (обязательства) и СЧА, составляющим менее 0,1%  корректной СЧА и не  производят пересчет СЧА и расчетной стоимости одного инвестиционного пая, числа инвестиционных паев на лицевых счетах владельцев</w:t>
      </w:r>
      <w:r w:rsidR="009D5682" w:rsidRPr="00AD2F2B">
        <w:rPr>
          <w:sz w:val="24"/>
          <w:szCs w:val="24"/>
          <w:lang w:eastAsia="ru-RU"/>
        </w:rPr>
        <w:t xml:space="preserve"> (за исключением выявления факта несвоевременного признания/прекращения признания актива (обязательства) вне зависимости от стоимости такого актива (обязательства)</w:t>
      </w:r>
      <w:r w:rsidRPr="00AD2F2B">
        <w:rPr>
          <w:sz w:val="24"/>
          <w:szCs w:val="24"/>
          <w:lang w:eastAsia="ru-RU"/>
        </w:rPr>
        <w:t>. Управляющая компания и Специализированный депозитарий обязаны принять меры для предотвращения его повторения.</w:t>
      </w:r>
    </w:p>
    <w:p w14:paraId="609F16DC" w14:textId="77777777" w:rsidR="00B42715" w:rsidRDefault="00B42715" w:rsidP="00E845C5">
      <w:pPr>
        <w:suppressAutoHyphens w:val="0"/>
        <w:autoSpaceDE/>
        <w:spacing w:line="360" w:lineRule="auto"/>
        <w:rPr>
          <w:sz w:val="24"/>
          <w:szCs w:val="24"/>
          <w:lang w:eastAsia="ru-RU"/>
        </w:rPr>
        <w:sectPr w:rsidR="00B42715" w:rsidSect="000D6427">
          <w:pgSz w:w="12240" w:h="15840" w:code="1"/>
          <w:pgMar w:top="851" w:right="1134" w:bottom="1701" w:left="1134" w:header="720" w:footer="720" w:gutter="0"/>
          <w:cols w:space="720"/>
          <w:noEndnote/>
          <w:docGrid w:linePitch="299"/>
        </w:sectPr>
      </w:pPr>
    </w:p>
    <w:p w14:paraId="7C22699C" w14:textId="553689FD" w:rsidR="008607EC" w:rsidRPr="00AD2F2B" w:rsidRDefault="00421397" w:rsidP="006F43CF">
      <w:pPr>
        <w:autoSpaceDN w:val="0"/>
        <w:adjustRightInd w:val="0"/>
        <w:spacing w:line="360" w:lineRule="auto"/>
        <w:ind w:firstLine="709"/>
        <w:jc w:val="right"/>
        <w:rPr>
          <w:b/>
          <w:sz w:val="24"/>
          <w:szCs w:val="24"/>
          <w:lang w:eastAsia="ru-RU"/>
        </w:rPr>
      </w:pPr>
      <w:r w:rsidRPr="00AD2F2B">
        <w:rPr>
          <w:b/>
          <w:sz w:val="24"/>
          <w:szCs w:val="24"/>
          <w:lang w:eastAsia="ru-RU"/>
        </w:rPr>
        <w:t xml:space="preserve">Приложение </w:t>
      </w:r>
      <w:r w:rsidR="00783AFA" w:rsidRPr="00AD2F2B">
        <w:rPr>
          <w:b/>
          <w:sz w:val="24"/>
          <w:szCs w:val="24"/>
          <w:lang w:eastAsia="ru-RU"/>
        </w:rPr>
        <w:t>1</w:t>
      </w:r>
    </w:p>
    <w:p w14:paraId="4F3A70E5" w14:textId="77777777" w:rsidR="006D1997" w:rsidRPr="00AD2F2B" w:rsidRDefault="00421397" w:rsidP="00E845C5">
      <w:pPr>
        <w:autoSpaceDN w:val="0"/>
        <w:adjustRightInd w:val="0"/>
        <w:spacing w:line="360" w:lineRule="auto"/>
        <w:jc w:val="center"/>
        <w:rPr>
          <w:b/>
          <w:sz w:val="24"/>
          <w:szCs w:val="24"/>
          <w:lang w:eastAsia="ru-RU"/>
        </w:rPr>
      </w:pPr>
      <w:r w:rsidRPr="00AD2F2B">
        <w:rPr>
          <w:b/>
          <w:sz w:val="24"/>
          <w:szCs w:val="24"/>
          <w:lang w:eastAsia="ru-RU"/>
        </w:rPr>
        <w:t xml:space="preserve">МОДЕЛИ </w:t>
      </w:r>
      <w:r w:rsidR="006C0334" w:rsidRPr="00AD2F2B">
        <w:rPr>
          <w:b/>
          <w:sz w:val="24"/>
          <w:szCs w:val="24"/>
          <w:lang w:eastAsia="ru-RU"/>
        </w:rPr>
        <w:t xml:space="preserve">ОПРЕДЕЛЕНИЯ СПРАВЕДЛИВОЙ </w:t>
      </w:r>
      <w:r w:rsidRPr="00AD2F2B">
        <w:rPr>
          <w:b/>
          <w:sz w:val="24"/>
          <w:szCs w:val="24"/>
          <w:lang w:eastAsia="ru-RU"/>
        </w:rPr>
        <w:t>СТОИМОСТИ ЦЕННЫХ БУМАГ</w:t>
      </w:r>
    </w:p>
    <w:p w14:paraId="410EA95E" w14:textId="77777777" w:rsidR="008B7E59" w:rsidRPr="00031AAB" w:rsidRDefault="008B7E59" w:rsidP="008B7E59">
      <w:pPr>
        <w:autoSpaceDN w:val="0"/>
        <w:adjustRightInd w:val="0"/>
        <w:spacing w:line="360" w:lineRule="auto"/>
        <w:ind w:firstLine="709"/>
        <w:jc w:val="both"/>
        <w:rPr>
          <w:rFonts w:eastAsia="Batang"/>
          <w:sz w:val="24"/>
          <w:szCs w:val="24"/>
        </w:rPr>
      </w:pPr>
      <w:r w:rsidRPr="00031AAB">
        <w:rPr>
          <w:rFonts w:eastAsia="Batang"/>
          <w:sz w:val="24"/>
          <w:szCs w:val="24"/>
        </w:rPr>
        <w:t>Для оценки справедливой стоимости ценных бумаг используются исходные данные уровня 1, 2 и 3. При этом наибольший приоритет отдается ценовым котировкам (некорректируемым) активных рынков (исходные данные Уровня 1) и наименьший приоритет - ненаблюдаемым исходным данным (исходные данные Уровня 3).</w:t>
      </w:r>
    </w:p>
    <w:p w14:paraId="64BD183B" w14:textId="680397DB" w:rsidR="00FE5941" w:rsidRPr="00AD2F2B" w:rsidRDefault="00421397" w:rsidP="00E845C5">
      <w:pPr>
        <w:autoSpaceDN w:val="0"/>
        <w:adjustRightInd w:val="0"/>
        <w:spacing w:line="360" w:lineRule="auto"/>
        <w:ind w:firstLine="709"/>
        <w:jc w:val="both"/>
        <w:rPr>
          <w:sz w:val="24"/>
          <w:szCs w:val="24"/>
          <w:lang w:eastAsia="ru-RU"/>
        </w:rPr>
      </w:pPr>
      <w:r w:rsidRPr="00AD2F2B">
        <w:rPr>
          <w:rFonts w:eastAsia="Batang"/>
          <w:sz w:val="24"/>
          <w:szCs w:val="24"/>
        </w:rPr>
        <w:t xml:space="preserve">Активным рынком для </w:t>
      </w:r>
      <w:r w:rsidR="0043127F" w:rsidRPr="00AD2F2B">
        <w:rPr>
          <w:rFonts w:eastAsia="Batang"/>
          <w:sz w:val="24"/>
          <w:szCs w:val="24"/>
        </w:rPr>
        <w:t>ценн</w:t>
      </w:r>
      <w:r w:rsidR="0043127F">
        <w:rPr>
          <w:rFonts w:eastAsia="Batang"/>
          <w:sz w:val="24"/>
          <w:szCs w:val="24"/>
        </w:rPr>
        <w:t>ых</w:t>
      </w:r>
      <w:r w:rsidR="0043127F" w:rsidRPr="00AD2F2B">
        <w:rPr>
          <w:rFonts w:eastAsia="Batang"/>
          <w:sz w:val="24"/>
          <w:szCs w:val="24"/>
        </w:rPr>
        <w:t xml:space="preserve"> </w:t>
      </w:r>
      <w:r w:rsidRPr="00AD2F2B">
        <w:rPr>
          <w:rFonts w:eastAsia="Batang"/>
          <w:sz w:val="24"/>
          <w:szCs w:val="24"/>
        </w:rPr>
        <w:t>бумаг</w:t>
      </w:r>
      <w:r w:rsidR="00FC6E74">
        <w:rPr>
          <w:rFonts w:eastAsia="Batang"/>
          <w:sz w:val="24"/>
          <w:szCs w:val="24"/>
        </w:rPr>
        <w:t>, допущенных к торгам,</w:t>
      </w:r>
      <w:r w:rsidRPr="00AD2F2B">
        <w:rPr>
          <w:rFonts w:eastAsia="Batang"/>
          <w:sz w:val="24"/>
          <w:szCs w:val="24"/>
        </w:rPr>
        <w:t xml:space="preserve"> признается доступная и наблюдаемая биржевая площадка, в случае </w:t>
      </w:r>
      <w:r w:rsidR="00E00881" w:rsidRPr="00AD2F2B">
        <w:rPr>
          <w:rFonts w:eastAsia="Batang"/>
          <w:sz w:val="24"/>
          <w:szCs w:val="24"/>
        </w:rPr>
        <w:t xml:space="preserve">одновременного </w:t>
      </w:r>
      <w:r w:rsidRPr="00AD2F2B">
        <w:rPr>
          <w:rFonts w:eastAsia="Batang"/>
          <w:sz w:val="24"/>
          <w:szCs w:val="24"/>
        </w:rPr>
        <w:t>соответствия следующим критериям</w:t>
      </w:r>
      <w:r w:rsidR="001128DD" w:rsidRPr="00AD2F2B">
        <w:rPr>
          <w:rStyle w:val="afa"/>
          <w:rFonts w:eastAsia="Batang"/>
          <w:sz w:val="24"/>
          <w:szCs w:val="24"/>
        </w:rPr>
        <w:footnoteReference w:id="1"/>
      </w:r>
      <w:r w:rsidRPr="00AD2F2B">
        <w:rPr>
          <w:rFonts w:eastAsia="Batang"/>
          <w:sz w:val="24"/>
          <w:szCs w:val="24"/>
        </w:rPr>
        <w:t xml:space="preserve"> </w:t>
      </w:r>
      <w:r w:rsidRPr="00AD2F2B">
        <w:rPr>
          <w:rFonts w:eastAsia="Batang"/>
          <w:b/>
          <w:sz w:val="24"/>
          <w:szCs w:val="24"/>
        </w:rPr>
        <w:t>на дату определения СЧА</w:t>
      </w:r>
      <w:r w:rsidRPr="00AD2F2B">
        <w:rPr>
          <w:sz w:val="24"/>
          <w:szCs w:val="24"/>
          <w:lang w:eastAsia="ru-RU"/>
        </w:rPr>
        <w:t>:</w:t>
      </w:r>
    </w:p>
    <w:p w14:paraId="45578A17" w14:textId="5BB1911A" w:rsidR="00FE5941" w:rsidRPr="00AD2F2B" w:rsidRDefault="00421397" w:rsidP="00E845C5">
      <w:pPr>
        <w:pStyle w:val="a8"/>
        <w:numPr>
          <w:ilvl w:val="0"/>
          <w:numId w:val="2"/>
        </w:numPr>
        <w:autoSpaceDN w:val="0"/>
        <w:adjustRightInd w:val="0"/>
        <w:spacing w:line="360" w:lineRule="auto"/>
        <w:ind w:left="0" w:firstLine="709"/>
        <w:jc w:val="both"/>
        <w:rPr>
          <w:sz w:val="24"/>
          <w:szCs w:val="24"/>
          <w:lang w:eastAsia="ru-RU"/>
        </w:rPr>
      </w:pPr>
      <w:r w:rsidRPr="00AD2F2B">
        <w:rPr>
          <w:sz w:val="24"/>
          <w:szCs w:val="24"/>
          <w:lang w:eastAsia="ru-RU"/>
        </w:rPr>
        <w:t xml:space="preserve">ценная бумага допущена к торгам на российской или иностранной бирже, приведенной в Приложении </w:t>
      </w:r>
      <w:r w:rsidR="00AF46FC" w:rsidRPr="00AD2F2B">
        <w:rPr>
          <w:sz w:val="24"/>
          <w:szCs w:val="24"/>
          <w:lang w:eastAsia="ru-RU"/>
        </w:rPr>
        <w:t>№2</w:t>
      </w:r>
      <w:r w:rsidR="002769A7" w:rsidRPr="00AD2F2B">
        <w:rPr>
          <w:sz w:val="24"/>
          <w:szCs w:val="24"/>
          <w:lang w:eastAsia="ru-RU"/>
        </w:rPr>
        <w:t xml:space="preserve"> настоящих </w:t>
      </w:r>
      <w:r w:rsidR="006E51BB">
        <w:rPr>
          <w:sz w:val="24"/>
          <w:szCs w:val="24"/>
          <w:lang w:eastAsia="ru-RU"/>
        </w:rPr>
        <w:t>П</w:t>
      </w:r>
      <w:r w:rsidR="002769A7" w:rsidRPr="00AD2F2B">
        <w:rPr>
          <w:sz w:val="24"/>
          <w:szCs w:val="24"/>
          <w:lang w:eastAsia="ru-RU"/>
        </w:rPr>
        <w:t>равил</w:t>
      </w:r>
      <w:r w:rsidR="006E51BB">
        <w:rPr>
          <w:sz w:val="24"/>
          <w:szCs w:val="24"/>
          <w:lang w:eastAsia="ru-RU"/>
        </w:rPr>
        <w:t>, и на этих биржах управляющая компания имеет возможность распоряжаться ценной бумагой, в том числе с участием брокера</w:t>
      </w:r>
      <w:r w:rsidRPr="00AD2F2B">
        <w:rPr>
          <w:sz w:val="24"/>
          <w:szCs w:val="24"/>
          <w:lang w:eastAsia="ru-RU"/>
        </w:rPr>
        <w:t>;</w:t>
      </w:r>
    </w:p>
    <w:p w14:paraId="4A597B75" w14:textId="121E4403" w:rsidR="008607EC" w:rsidRPr="00AD2F2B" w:rsidRDefault="00421397" w:rsidP="00E845C5">
      <w:pPr>
        <w:pStyle w:val="a8"/>
        <w:numPr>
          <w:ilvl w:val="0"/>
          <w:numId w:val="2"/>
        </w:numPr>
        <w:autoSpaceDN w:val="0"/>
        <w:adjustRightInd w:val="0"/>
        <w:spacing w:line="360" w:lineRule="auto"/>
        <w:ind w:left="0" w:firstLine="709"/>
        <w:jc w:val="both"/>
        <w:rPr>
          <w:sz w:val="24"/>
          <w:szCs w:val="24"/>
          <w:lang w:eastAsia="ru-RU"/>
        </w:rPr>
      </w:pPr>
      <w:r w:rsidRPr="00AD2F2B">
        <w:rPr>
          <w:sz w:val="24"/>
          <w:szCs w:val="24"/>
          <w:lang w:eastAsia="ru-RU"/>
        </w:rPr>
        <w:t>наличи</w:t>
      </w:r>
      <w:r w:rsidR="00E00881" w:rsidRPr="00AD2F2B">
        <w:rPr>
          <w:sz w:val="24"/>
          <w:szCs w:val="24"/>
          <w:lang w:eastAsia="ru-RU"/>
        </w:rPr>
        <w:t>е</w:t>
      </w:r>
      <w:r w:rsidRPr="00AD2F2B">
        <w:rPr>
          <w:sz w:val="24"/>
          <w:szCs w:val="24"/>
          <w:lang w:eastAsia="ru-RU"/>
        </w:rPr>
        <w:t xml:space="preserve"> цены (котировки)</w:t>
      </w:r>
      <w:r w:rsidR="009E00CC" w:rsidRPr="00AD2F2B">
        <w:rPr>
          <w:sz w:val="24"/>
          <w:szCs w:val="24"/>
          <w:lang w:eastAsia="ru-RU"/>
        </w:rPr>
        <w:t xml:space="preserve"> ценной бумаги</w:t>
      </w:r>
      <w:r w:rsidR="00BF6FF2">
        <w:rPr>
          <w:sz w:val="24"/>
          <w:szCs w:val="24"/>
          <w:lang w:eastAsia="ru-RU"/>
        </w:rPr>
        <w:t xml:space="preserve"> и ненулевого объема торгов </w:t>
      </w:r>
      <w:r w:rsidRPr="00AD2F2B">
        <w:rPr>
          <w:sz w:val="24"/>
          <w:szCs w:val="24"/>
          <w:lang w:eastAsia="ru-RU"/>
        </w:rPr>
        <w:t xml:space="preserve"> </w:t>
      </w:r>
      <w:r w:rsidR="00832B25" w:rsidRPr="00AD2F2B">
        <w:rPr>
          <w:sz w:val="24"/>
          <w:szCs w:val="24"/>
          <w:lang w:eastAsia="ru-RU"/>
        </w:rPr>
        <w:t xml:space="preserve">(в случае, если на </w:t>
      </w:r>
      <w:r w:rsidR="005D5CDD" w:rsidRPr="00AD2F2B">
        <w:rPr>
          <w:sz w:val="24"/>
          <w:szCs w:val="24"/>
          <w:lang w:eastAsia="ru-RU"/>
        </w:rPr>
        <w:t>всех</w:t>
      </w:r>
      <w:r w:rsidR="00832B25" w:rsidRPr="00AD2F2B">
        <w:rPr>
          <w:sz w:val="24"/>
          <w:szCs w:val="24"/>
          <w:lang w:eastAsia="ru-RU"/>
        </w:rPr>
        <w:t xml:space="preserve"> доступных и наблюдаемых биржевых площадках был неторговый день на дату определения СЧА – анализируются данные</w:t>
      </w:r>
      <w:r w:rsidR="00CE2725" w:rsidRPr="00AD2F2B">
        <w:rPr>
          <w:rStyle w:val="afa"/>
          <w:sz w:val="24"/>
          <w:szCs w:val="24"/>
          <w:lang w:eastAsia="ru-RU"/>
        </w:rPr>
        <w:footnoteReference w:id="2"/>
      </w:r>
      <w:r w:rsidR="00832B25" w:rsidRPr="00AD2F2B">
        <w:rPr>
          <w:sz w:val="24"/>
          <w:szCs w:val="24"/>
          <w:lang w:eastAsia="ru-RU"/>
        </w:rPr>
        <w:t xml:space="preserve"> последнего торгового дня на данных площадках)</w:t>
      </w:r>
      <w:r w:rsidRPr="00AD2F2B">
        <w:rPr>
          <w:sz w:val="24"/>
          <w:szCs w:val="24"/>
          <w:lang w:eastAsia="ru-RU"/>
        </w:rPr>
        <w:t>;</w:t>
      </w:r>
    </w:p>
    <w:p w14:paraId="65E20EF1" w14:textId="3FD07E74" w:rsidR="002769A7" w:rsidRPr="00AD2F2B" w:rsidRDefault="002769A7" w:rsidP="00E845C5">
      <w:pPr>
        <w:pStyle w:val="a8"/>
        <w:numPr>
          <w:ilvl w:val="0"/>
          <w:numId w:val="2"/>
        </w:numPr>
        <w:suppressAutoHyphens w:val="0"/>
        <w:autoSpaceDE/>
        <w:spacing w:line="360" w:lineRule="auto"/>
        <w:ind w:left="0" w:firstLine="709"/>
        <w:jc w:val="both"/>
        <w:rPr>
          <w:sz w:val="24"/>
          <w:szCs w:val="24"/>
          <w:lang w:eastAsia="ru-RU"/>
        </w:rPr>
      </w:pPr>
      <w:r w:rsidRPr="00AD2F2B">
        <w:rPr>
          <w:sz w:val="24"/>
          <w:szCs w:val="24"/>
          <w:lang w:eastAsia="ru-RU"/>
        </w:rPr>
        <w:t xml:space="preserve">количество сделок </w:t>
      </w:r>
      <w:r w:rsidR="009E00CC" w:rsidRPr="00AD2F2B">
        <w:rPr>
          <w:sz w:val="24"/>
          <w:szCs w:val="24"/>
          <w:lang w:eastAsia="ru-RU"/>
        </w:rPr>
        <w:t xml:space="preserve">с ценной бумагой </w:t>
      </w:r>
      <w:r w:rsidRPr="00AD2F2B">
        <w:rPr>
          <w:sz w:val="24"/>
          <w:szCs w:val="24"/>
          <w:lang w:eastAsia="ru-RU"/>
        </w:rPr>
        <w:t>за последние 10 торговых дней – 10 и более.;</w:t>
      </w:r>
    </w:p>
    <w:p w14:paraId="494BD1F9" w14:textId="7FA7FDD1" w:rsidR="006E51BB" w:rsidRDefault="002769A7" w:rsidP="00E845C5">
      <w:pPr>
        <w:pStyle w:val="a8"/>
        <w:numPr>
          <w:ilvl w:val="0"/>
          <w:numId w:val="2"/>
        </w:numPr>
        <w:suppressAutoHyphens w:val="0"/>
        <w:autoSpaceDE/>
        <w:spacing w:line="360" w:lineRule="auto"/>
        <w:ind w:left="0" w:firstLine="709"/>
        <w:jc w:val="both"/>
        <w:rPr>
          <w:sz w:val="24"/>
          <w:szCs w:val="24"/>
          <w:lang w:eastAsia="ru-RU"/>
        </w:rPr>
      </w:pPr>
      <w:r w:rsidRPr="00AD2F2B">
        <w:rPr>
          <w:sz w:val="24"/>
          <w:szCs w:val="24"/>
          <w:lang w:eastAsia="ru-RU"/>
        </w:rPr>
        <w:t xml:space="preserve">совокупный объем сделок </w:t>
      </w:r>
      <w:r w:rsidR="009E00CC" w:rsidRPr="00AD2F2B">
        <w:rPr>
          <w:sz w:val="24"/>
          <w:szCs w:val="24"/>
          <w:lang w:eastAsia="ru-RU"/>
        </w:rPr>
        <w:t xml:space="preserve">с ценной бумагой </w:t>
      </w:r>
      <w:r w:rsidRPr="00AD2F2B">
        <w:rPr>
          <w:sz w:val="24"/>
          <w:szCs w:val="24"/>
          <w:lang w:eastAsia="ru-RU"/>
        </w:rPr>
        <w:t xml:space="preserve">за последние 10 торговых дней превысил 500 000 (Пятьсот тысяч) рублей (или соответствующий рублевый эквивалент </w:t>
      </w:r>
      <w:r w:rsidR="00A1297C" w:rsidRPr="00AD2F2B">
        <w:rPr>
          <w:sz w:val="24"/>
          <w:szCs w:val="24"/>
          <w:lang w:eastAsia="ru-RU"/>
        </w:rPr>
        <w:t xml:space="preserve">по курсу </w:t>
      </w:r>
      <w:r w:rsidR="00CE13E2">
        <w:rPr>
          <w:sz w:val="24"/>
          <w:szCs w:val="24"/>
          <w:lang w:eastAsia="ru-RU"/>
        </w:rPr>
        <w:t xml:space="preserve">Банка </w:t>
      </w:r>
      <w:r w:rsidR="004A53D2">
        <w:rPr>
          <w:sz w:val="24"/>
          <w:szCs w:val="24"/>
          <w:lang w:eastAsia="ru-RU"/>
        </w:rPr>
        <w:t xml:space="preserve">России </w:t>
      </w:r>
      <w:r w:rsidR="004A53D2" w:rsidRPr="00AD2F2B">
        <w:rPr>
          <w:sz w:val="24"/>
          <w:szCs w:val="24"/>
          <w:lang w:eastAsia="ru-RU"/>
        </w:rPr>
        <w:t>на</w:t>
      </w:r>
      <w:r w:rsidRPr="00AD2F2B">
        <w:rPr>
          <w:sz w:val="24"/>
          <w:szCs w:val="24"/>
          <w:lang w:eastAsia="ru-RU"/>
        </w:rPr>
        <w:t xml:space="preserve"> дату определения активного рынка</w:t>
      </w:r>
      <w:r w:rsidR="004A53D2">
        <w:rPr>
          <w:sz w:val="24"/>
          <w:szCs w:val="24"/>
          <w:lang w:eastAsia="ru-RU"/>
        </w:rPr>
        <w:t xml:space="preserve"> (дату определения СЧА)</w:t>
      </w:r>
      <w:r w:rsidRPr="00AD2F2B">
        <w:rPr>
          <w:sz w:val="24"/>
          <w:szCs w:val="24"/>
          <w:lang w:eastAsia="ru-RU"/>
        </w:rPr>
        <w:t>, если объем сделок определен в иностранной валюте).</w:t>
      </w:r>
    </w:p>
    <w:p w14:paraId="3B8397EA" w14:textId="77777777" w:rsidR="006E51BB" w:rsidRDefault="006E51BB" w:rsidP="004A53D2">
      <w:pPr>
        <w:suppressAutoHyphens w:val="0"/>
        <w:autoSpaceDE/>
        <w:spacing w:line="360" w:lineRule="auto"/>
        <w:jc w:val="both"/>
        <w:rPr>
          <w:sz w:val="24"/>
          <w:szCs w:val="24"/>
          <w:lang w:eastAsia="ru-RU"/>
        </w:rPr>
      </w:pPr>
      <w:r>
        <w:rPr>
          <w:sz w:val="24"/>
          <w:szCs w:val="24"/>
          <w:lang w:eastAsia="ru-RU"/>
        </w:rPr>
        <w:t>Критерий о количестве сделок применяется в случае, если на всех доступных наблюдаемых площадках, на которых торгуется ценная бумага, в доступных источниках информации есть данные о количестве сделок. В отсутствие критерия о количестве сделок хотя бы на одном доступном наблюдаемом рынке для определения активного рынка применяется только критерий совокупного объема сделок за последние 10 торговых дней, который должен превышать 3 000 000 рублей.</w:t>
      </w:r>
    </w:p>
    <w:p w14:paraId="42A2A303" w14:textId="4E773BD9" w:rsidR="009A0510" w:rsidRDefault="00DF79DA" w:rsidP="004A53D2">
      <w:pPr>
        <w:suppressAutoHyphens w:val="0"/>
        <w:autoSpaceDE/>
        <w:spacing w:line="360" w:lineRule="auto"/>
        <w:jc w:val="both"/>
        <w:rPr>
          <w:sz w:val="24"/>
          <w:szCs w:val="24"/>
          <w:lang w:eastAsia="ru-RU"/>
        </w:rPr>
      </w:pPr>
      <w:r w:rsidRPr="00CE4ED0">
        <w:rPr>
          <w:sz w:val="24"/>
          <w:szCs w:val="24"/>
          <w:lang w:eastAsia="ru-RU"/>
        </w:rPr>
        <w:t xml:space="preserve"> В случае если ценная бумага торгуется на российской бирже в основном режиме торгов с расчетами в рублях и в иностранной валюте и такие режимы торгов доступны для совершения сделок за счет имущества ПИФ, совокупный объем сделок определяется по общему объему торгов с расчетами в рублях и иностранной валюте</w:t>
      </w:r>
      <w:r w:rsidR="009A0510">
        <w:rPr>
          <w:sz w:val="24"/>
          <w:szCs w:val="24"/>
          <w:lang w:eastAsia="ru-RU"/>
        </w:rPr>
        <w:t>.</w:t>
      </w:r>
    </w:p>
    <w:p w14:paraId="1BF4039E" w14:textId="77777777" w:rsidR="009A0510" w:rsidRPr="00CE4ED0" w:rsidRDefault="009A0510" w:rsidP="009A0510">
      <w:pPr>
        <w:spacing w:line="360" w:lineRule="auto"/>
        <w:jc w:val="both"/>
        <w:rPr>
          <w:sz w:val="24"/>
          <w:szCs w:val="24"/>
          <w:lang w:eastAsia="ru-RU"/>
        </w:rPr>
      </w:pPr>
      <w:r w:rsidRPr="00CE4ED0">
        <w:rPr>
          <w:sz w:val="24"/>
          <w:szCs w:val="24"/>
          <w:lang w:eastAsia="ru-RU"/>
        </w:rPr>
        <w:t>Определение активного рынка осуществляется с учетом того, что возможность использования данных последнего торгового дня на торговых площадках не применяется в случае, когда неторговый день (или отсутствие торгов на фондовом рынке) связан с приостановкой торгов по решению Банка России, приостановкой торгов в случае достижения установленных биржей пороговых значений или иными событиями (согласно мотивированному суждению управляющей компании), способными существенно повлиять на изменение справедливой стоимости в такой неторговый день по сравнению с последним торговым днем. В случае, если возникшие обстоятельства приводят к затруднению (невозможности) определения справедливой стоимости активов, управляющая компания обязана приостановить выдачу, погашение и обмен инвестиционных паев паевого инвестиционного фонда по причинам, не зависящим от управляющей компании, безотносительно типа паевого инвестиционного фонда и независимо от фактического проведения процедур по выдаче, погашению и обмену инвестиционных паев в момент возникновения обязанности по приостановлению.</w:t>
      </w:r>
    </w:p>
    <w:p w14:paraId="4F3FD96F" w14:textId="77777777" w:rsidR="009A0510" w:rsidRPr="00CE4ED0" w:rsidRDefault="009A0510" w:rsidP="00C67397">
      <w:pPr>
        <w:suppressAutoHyphens w:val="0"/>
        <w:autoSpaceDE/>
        <w:spacing w:line="360" w:lineRule="auto"/>
        <w:jc w:val="both"/>
        <w:rPr>
          <w:sz w:val="24"/>
          <w:szCs w:val="24"/>
          <w:lang w:eastAsia="ru-RU"/>
        </w:rPr>
      </w:pPr>
    </w:p>
    <w:p w14:paraId="1AFCE678" w14:textId="77777777" w:rsidR="00030585" w:rsidRPr="00AD2F2B" w:rsidRDefault="00030585" w:rsidP="00E845C5">
      <w:pPr>
        <w:spacing w:line="360" w:lineRule="auto"/>
        <w:ind w:firstLine="709"/>
        <w:jc w:val="both"/>
        <w:rPr>
          <w:sz w:val="24"/>
          <w:szCs w:val="24"/>
        </w:rPr>
      </w:pPr>
      <w:r w:rsidRPr="00AD2F2B">
        <w:rPr>
          <w:sz w:val="24"/>
          <w:szCs w:val="24"/>
        </w:rPr>
        <w:t>Для определения справедливой стоимости ценных бумаг основным рынком признается:</w:t>
      </w:r>
    </w:p>
    <w:p w14:paraId="73224BD4" w14:textId="77777777" w:rsidR="008607EC" w:rsidRPr="00AD2F2B" w:rsidRDefault="008607EC" w:rsidP="00E845C5">
      <w:pPr>
        <w:spacing w:line="360" w:lineRule="auto"/>
        <w:jc w:val="both"/>
        <w:rPr>
          <w:sz w:val="24"/>
          <w:szCs w:val="24"/>
        </w:rPr>
      </w:pPr>
    </w:p>
    <w:tbl>
      <w:tblPr>
        <w:tblStyle w:val="ae"/>
        <w:tblpPr w:leftFromText="180" w:rightFromText="180" w:vertAnchor="text" w:horzAnchor="margin" w:tblpY="80"/>
        <w:tblW w:w="5000" w:type="pct"/>
        <w:tblLook w:val="04A0" w:firstRow="1" w:lastRow="0" w:firstColumn="1" w:lastColumn="0" w:noHBand="0" w:noVBand="1"/>
      </w:tblPr>
      <w:tblGrid>
        <w:gridCol w:w="4562"/>
        <w:gridCol w:w="8716"/>
      </w:tblGrid>
      <w:tr w:rsidR="00AD2F2B" w:rsidRPr="00AD2F2B" w14:paraId="0D2114C5" w14:textId="77777777" w:rsidTr="00BB62C5">
        <w:tc>
          <w:tcPr>
            <w:tcW w:w="1718" w:type="pct"/>
            <w:shd w:val="clear" w:color="auto" w:fill="A6A6A6" w:themeFill="background1" w:themeFillShade="A6"/>
            <w:vAlign w:val="center"/>
          </w:tcPr>
          <w:p w14:paraId="05C3F3BD" w14:textId="77777777" w:rsidR="008607EC" w:rsidRPr="00AD2F2B" w:rsidRDefault="008607EC" w:rsidP="00E845C5">
            <w:pPr>
              <w:pStyle w:val="a8"/>
              <w:spacing w:line="360" w:lineRule="auto"/>
              <w:ind w:left="0" w:firstLine="741"/>
              <w:jc w:val="center"/>
              <w:rPr>
                <w:b/>
                <w:sz w:val="24"/>
                <w:szCs w:val="24"/>
                <w:u w:val="single"/>
              </w:rPr>
            </w:pPr>
            <w:r w:rsidRPr="00AD2F2B">
              <w:rPr>
                <w:b/>
                <w:sz w:val="24"/>
                <w:szCs w:val="24"/>
              </w:rPr>
              <w:t xml:space="preserve">Ценные бумаги </w:t>
            </w:r>
          </w:p>
        </w:tc>
        <w:tc>
          <w:tcPr>
            <w:tcW w:w="3282" w:type="pct"/>
            <w:shd w:val="clear" w:color="auto" w:fill="A6A6A6" w:themeFill="background1" w:themeFillShade="A6"/>
            <w:vAlign w:val="center"/>
          </w:tcPr>
          <w:p w14:paraId="496A468B" w14:textId="77777777" w:rsidR="008607EC" w:rsidRPr="00AD2F2B" w:rsidRDefault="008607EC" w:rsidP="00E845C5">
            <w:pPr>
              <w:pStyle w:val="a8"/>
              <w:spacing w:line="360" w:lineRule="auto"/>
              <w:ind w:left="0" w:firstLine="741"/>
              <w:jc w:val="center"/>
              <w:rPr>
                <w:b/>
                <w:sz w:val="24"/>
                <w:szCs w:val="24"/>
                <w:u w:val="single"/>
              </w:rPr>
            </w:pPr>
            <w:r w:rsidRPr="00AD2F2B">
              <w:rPr>
                <w:b/>
                <w:sz w:val="24"/>
                <w:szCs w:val="24"/>
              </w:rPr>
              <w:t>Основной рынок</w:t>
            </w:r>
          </w:p>
        </w:tc>
      </w:tr>
      <w:tr w:rsidR="00AD2F2B" w:rsidRPr="00AD2F2B" w14:paraId="5DEDF312" w14:textId="77777777" w:rsidTr="00BB62C5">
        <w:trPr>
          <w:trHeight w:val="2747"/>
        </w:trPr>
        <w:tc>
          <w:tcPr>
            <w:tcW w:w="1718" w:type="pct"/>
            <w:vAlign w:val="center"/>
          </w:tcPr>
          <w:p w14:paraId="49268DFA" w14:textId="25E479D9" w:rsidR="008607EC" w:rsidRPr="00AD2F2B" w:rsidRDefault="008607EC" w:rsidP="00E845C5">
            <w:pPr>
              <w:pStyle w:val="a8"/>
              <w:spacing w:line="360" w:lineRule="auto"/>
              <w:ind w:left="0"/>
              <w:jc w:val="center"/>
              <w:rPr>
                <w:b/>
                <w:sz w:val="24"/>
                <w:szCs w:val="24"/>
              </w:rPr>
            </w:pPr>
            <w:r w:rsidRPr="00AD2F2B">
              <w:rPr>
                <w:b/>
                <w:sz w:val="24"/>
                <w:szCs w:val="24"/>
              </w:rPr>
              <w:t>Российские ценные бумаги</w:t>
            </w:r>
            <w:r w:rsidR="0037316C">
              <w:rPr>
                <w:b/>
                <w:sz w:val="24"/>
                <w:szCs w:val="24"/>
              </w:rPr>
              <w:t xml:space="preserve"> (за исключением облигаций внешних облигационных займов Российской Федерации и ценных бумаг международных компаний)</w:t>
            </w:r>
          </w:p>
          <w:p w14:paraId="67218370" w14:textId="77777777" w:rsidR="008607EC" w:rsidRPr="00AD2F2B" w:rsidRDefault="008607EC" w:rsidP="00E845C5">
            <w:pPr>
              <w:pStyle w:val="a8"/>
              <w:spacing w:line="360" w:lineRule="auto"/>
              <w:ind w:left="0"/>
              <w:jc w:val="center"/>
              <w:rPr>
                <w:b/>
                <w:sz w:val="24"/>
                <w:szCs w:val="24"/>
              </w:rPr>
            </w:pPr>
          </w:p>
        </w:tc>
        <w:tc>
          <w:tcPr>
            <w:tcW w:w="3282" w:type="pct"/>
            <w:vAlign w:val="center"/>
          </w:tcPr>
          <w:p w14:paraId="0BBC54CE" w14:textId="35EEA21A" w:rsidR="008607EC" w:rsidRPr="00AD2F2B" w:rsidRDefault="00030585" w:rsidP="00E845C5">
            <w:pPr>
              <w:pStyle w:val="a8"/>
              <w:spacing w:line="360" w:lineRule="auto"/>
              <w:ind w:left="0" w:firstLine="741"/>
              <w:jc w:val="both"/>
              <w:rPr>
                <w:sz w:val="24"/>
                <w:szCs w:val="24"/>
              </w:rPr>
            </w:pPr>
            <w:r w:rsidRPr="00AD2F2B">
              <w:rPr>
                <w:sz w:val="24"/>
                <w:szCs w:val="24"/>
              </w:rPr>
              <w:t>Р</w:t>
            </w:r>
            <w:r w:rsidR="008607EC" w:rsidRPr="00AD2F2B">
              <w:rPr>
                <w:sz w:val="24"/>
                <w:szCs w:val="24"/>
              </w:rPr>
              <w:t xml:space="preserve">оссийская биржа из числа активных рынков, по которой определен наибольший </w:t>
            </w:r>
            <w:r w:rsidRPr="00AD2F2B">
              <w:rPr>
                <w:sz w:val="24"/>
                <w:szCs w:val="24"/>
              </w:rPr>
              <w:t xml:space="preserve">совокупный </w:t>
            </w:r>
            <w:r w:rsidR="008607EC" w:rsidRPr="00AD2F2B">
              <w:rPr>
                <w:sz w:val="24"/>
                <w:szCs w:val="24"/>
              </w:rPr>
              <w:t>объем сделок по количеству ценных бумаг за последние 10 торговых дней</w:t>
            </w:r>
            <w:r w:rsidR="00E34BC9">
              <w:rPr>
                <w:sz w:val="24"/>
                <w:szCs w:val="24"/>
              </w:rPr>
              <w:t>, включая дату оценки, по состоянию на которую определяется основной рынок</w:t>
            </w:r>
            <w:r w:rsidR="008607EC" w:rsidRPr="00AD2F2B">
              <w:rPr>
                <w:sz w:val="24"/>
                <w:szCs w:val="24"/>
              </w:rPr>
              <w:t>.</w:t>
            </w:r>
          </w:p>
          <w:p w14:paraId="530E12A4" w14:textId="77777777" w:rsidR="008607EC" w:rsidRPr="00AD2F2B" w:rsidRDefault="008607EC" w:rsidP="00E845C5">
            <w:pPr>
              <w:pStyle w:val="a8"/>
              <w:spacing w:line="360" w:lineRule="auto"/>
              <w:ind w:left="0" w:firstLine="741"/>
              <w:jc w:val="both"/>
              <w:rPr>
                <w:sz w:val="24"/>
                <w:szCs w:val="24"/>
              </w:rPr>
            </w:pPr>
            <w:r w:rsidRPr="00AD2F2B">
              <w:rPr>
                <w:sz w:val="24"/>
                <w:szCs w:val="24"/>
              </w:rPr>
              <w:t xml:space="preserve">При отсутствии информации о </w:t>
            </w:r>
            <w:r w:rsidR="00030585" w:rsidRPr="00AD2F2B">
              <w:rPr>
                <w:sz w:val="24"/>
                <w:szCs w:val="24"/>
              </w:rPr>
              <w:t xml:space="preserve">совокупном </w:t>
            </w:r>
            <w:r w:rsidRPr="00AD2F2B">
              <w:rPr>
                <w:sz w:val="24"/>
                <w:szCs w:val="24"/>
              </w:rPr>
              <w:t xml:space="preserve">объеме сделок по количеству ценных бумаг используется информация о </w:t>
            </w:r>
            <w:r w:rsidR="00E5027B" w:rsidRPr="00AD2F2B">
              <w:rPr>
                <w:sz w:val="24"/>
                <w:szCs w:val="24"/>
              </w:rPr>
              <w:t xml:space="preserve">совокупном </w:t>
            </w:r>
            <w:r w:rsidRPr="00AD2F2B">
              <w:rPr>
                <w:sz w:val="24"/>
                <w:szCs w:val="24"/>
              </w:rPr>
              <w:t xml:space="preserve">объеме сделок в денежном выражении. При равенстве </w:t>
            </w:r>
            <w:r w:rsidR="00E5027B" w:rsidRPr="00AD2F2B">
              <w:rPr>
                <w:sz w:val="24"/>
                <w:szCs w:val="24"/>
              </w:rPr>
              <w:t xml:space="preserve">совокупных </w:t>
            </w:r>
            <w:r w:rsidRPr="00AD2F2B">
              <w:rPr>
                <w:sz w:val="24"/>
                <w:szCs w:val="24"/>
              </w:rPr>
              <w:t>объем</w:t>
            </w:r>
            <w:r w:rsidR="00E5027B" w:rsidRPr="00AD2F2B">
              <w:rPr>
                <w:sz w:val="24"/>
                <w:szCs w:val="24"/>
              </w:rPr>
              <w:t>ов</w:t>
            </w:r>
            <w:r w:rsidRPr="00AD2F2B">
              <w:rPr>
                <w:sz w:val="24"/>
                <w:szCs w:val="24"/>
              </w:rPr>
              <w:t xml:space="preserve"> сделок на различных российских биржах основным рынком считается российская биржа с наибольшим количеством сделок за </w:t>
            </w:r>
            <w:r w:rsidR="00E5027B" w:rsidRPr="00AD2F2B">
              <w:rPr>
                <w:sz w:val="24"/>
                <w:szCs w:val="24"/>
              </w:rPr>
              <w:t>по</w:t>
            </w:r>
            <w:r w:rsidR="00A14595" w:rsidRPr="00AD2F2B">
              <w:rPr>
                <w:sz w:val="24"/>
                <w:szCs w:val="24"/>
              </w:rPr>
              <w:t>с</w:t>
            </w:r>
            <w:r w:rsidR="00E5027B" w:rsidRPr="00AD2F2B">
              <w:rPr>
                <w:sz w:val="24"/>
                <w:szCs w:val="24"/>
              </w:rPr>
              <w:t>ледние 10 торговых дней</w:t>
            </w:r>
            <w:r w:rsidRPr="00AD2F2B">
              <w:rPr>
                <w:sz w:val="24"/>
                <w:szCs w:val="24"/>
              </w:rPr>
              <w:t xml:space="preserve">. </w:t>
            </w:r>
          </w:p>
        </w:tc>
      </w:tr>
      <w:tr w:rsidR="00AD2F2B" w:rsidRPr="00AD2F2B" w14:paraId="79876C84" w14:textId="77777777" w:rsidTr="00BB62C5">
        <w:trPr>
          <w:trHeight w:val="556"/>
        </w:trPr>
        <w:tc>
          <w:tcPr>
            <w:tcW w:w="1718" w:type="pct"/>
            <w:vAlign w:val="center"/>
          </w:tcPr>
          <w:p w14:paraId="0C92DD0C" w14:textId="69F86C33" w:rsidR="008607EC" w:rsidRPr="00AD2F2B" w:rsidRDefault="008607EC" w:rsidP="00E845C5">
            <w:pPr>
              <w:spacing w:line="360" w:lineRule="auto"/>
              <w:jc w:val="center"/>
              <w:rPr>
                <w:b/>
                <w:sz w:val="24"/>
                <w:szCs w:val="24"/>
              </w:rPr>
            </w:pPr>
            <w:r w:rsidRPr="00AD2F2B">
              <w:rPr>
                <w:b/>
                <w:sz w:val="24"/>
                <w:szCs w:val="24"/>
              </w:rPr>
              <w:t>Иностранные ценные бумаги</w:t>
            </w:r>
            <w:r w:rsidR="000D72B6">
              <w:rPr>
                <w:b/>
                <w:sz w:val="24"/>
                <w:szCs w:val="24"/>
              </w:rPr>
              <w:t xml:space="preserve"> (в том числе для облигаций внешних облигационных займов Российской Федерации, долговых ценных бумаг иностранных государств, еврооблигаций иностранных эмитентов, ценных бумаг международных компаний, допущенных к </w:t>
            </w:r>
            <w:r w:rsidR="00CE20B5">
              <w:rPr>
                <w:b/>
                <w:sz w:val="24"/>
                <w:szCs w:val="24"/>
              </w:rPr>
              <w:t>торгам</w:t>
            </w:r>
            <w:r w:rsidR="000D72B6">
              <w:rPr>
                <w:b/>
                <w:sz w:val="24"/>
                <w:szCs w:val="24"/>
              </w:rPr>
              <w:t xml:space="preserve"> на организованн</w:t>
            </w:r>
            <w:r w:rsidR="00CE20B5">
              <w:rPr>
                <w:b/>
                <w:sz w:val="24"/>
                <w:szCs w:val="24"/>
              </w:rPr>
              <w:t>ых</w:t>
            </w:r>
            <w:r w:rsidR="000D72B6">
              <w:rPr>
                <w:b/>
                <w:sz w:val="24"/>
                <w:szCs w:val="24"/>
              </w:rPr>
              <w:t xml:space="preserve"> </w:t>
            </w:r>
            <w:r w:rsidR="00CE20B5">
              <w:rPr>
                <w:b/>
                <w:sz w:val="24"/>
                <w:szCs w:val="24"/>
              </w:rPr>
              <w:t>торговых площадках)</w:t>
            </w:r>
          </w:p>
          <w:p w14:paraId="7936D139" w14:textId="77777777" w:rsidR="008607EC" w:rsidRPr="00AD2F2B" w:rsidRDefault="008607EC" w:rsidP="00E845C5">
            <w:pPr>
              <w:pStyle w:val="a8"/>
              <w:spacing w:line="360" w:lineRule="auto"/>
              <w:ind w:left="0"/>
              <w:jc w:val="center"/>
              <w:rPr>
                <w:b/>
                <w:sz w:val="24"/>
                <w:szCs w:val="24"/>
              </w:rPr>
            </w:pPr>
          </w:p>
        </w:tc>
        <w:tc>
          <w:tcPr>
            <w:tcW w:w="3282" w:type="pct"/>
            <w:vAlign w:val="center"/>
          </w:tcPr>
          <w:p w14:paraId="47057CEE" w14:textId="3D303C08" w:rsidR="008607EC" w:rsidRPr="00AD2F2B" w:rsidRDefault="008607EC" w:rsidP="00E845C5">
            <w:pPr>
              <w:pStyle w:val="a8"/>
              <w:tabs>
                <w:tab w:val="left" w:pos="142"/>
              </w:tabs>
              <w:spacing w:line="360" w:lineRule="auto"/>
              <w:ind w:left="0" w:firstLine="741"/>
              <w:jc w:val="both"/>
              <w:rPr>
                <w:sz w:val="24"/>
                <w:szCs w:val="24"/>
              </w:rPr>
            </w:pPr>
            <w:r w:rsidRPr="00AD2F2B">
              <w:rPr>
                <w:sz w:val="24"/>
                <w:szCs w:val="24"/>
              </w:rPr>
              <w:t xml:space="preserve">Иностранная или российская биржа из числа активных рынков, по которой определен наибольший </w:t>
            </w:r>
            <w:r w:rsidR="00A14595" w:rsidRPr="00AD2F2B">
              <w:rPr>
                <w:sz w:val="24"/>
                <w:szCs w:val="24"/>
              </w:rPr>
              <w:t xml:space="preserve">совокупный </w:t>
            </w:r>
            <w:r w:rsidRPr="00AD2F2B">
              <w:rPr>
                <w:sz w:val="24"/>
                <w:szCs w:val="24"/>
              </w:rPr>
              <w:t>объем сделок в денежном выражении за п</w:t>
            </w:r>
            <w:r w:rsidR="00A14595" w:rsidRPr="00AD2F2B">
              <w:rPr>
                <w:sz w:val="24"/>
                <w:szCs w:val="24"/>
              </w:rPr>
              <w:t xml:space="preserve">оследние 10 </w:t>
            </w:r>
            <w:r w:rsidRPr="00AD2F2B">
              <w:rPr>
                <w:sz w:val="24"/>
                <w:szCs w:val="24"/>
              </w:rPr>
              <w:t xml:space="preserve">торговых </w:t>
            </w:r>
            <w:r w:rsidR="008B7E59" w:rsidRPr="00AD2F2B">
              <w:rPr>
                <w:sz w:val="24"/>
                <w:szCs w:val="24"/>
              </w:rPr>
              <w:t>дней</w:t>
            </w:r>
            <w:r w:rsidR="008B7E59">
              <w:rPr>
                <w:sz w:val="24"/>
                <w:szCs w:val="24"/>
              </w:rPr>
              <w:t>, включая</w:t>
            </w:r>
            <w:r w:rsidR="00E34BC9">
              <w:rPr>
                <w:sz w:val="24"/>
                <w:szCs w:val="24"/>
              </w:rPr>
              <w:t xml:space="preserve"> дату оценки, по состоянию на которую определяется основной </w:t>
            </w:r>
            <w:r w:rsidR="00210FB3">
              <w:rPr>
                <w:sz w:val="24"/>
                <w:szCs w:val="24"/>
              </w:rPr>
              <w:t>рынок</w:t>
            </w:r>
            <w:r w:rsidR="00210FB3" w:rsidRPr="00AD2F2B">
              <w:rPr>
                <w:sz w:val="24"/>
                <w:szCs w:val="24"/>
              </w:rPr>
              <w:t>.</w:t>
            </w:r>
            <w:r w:rsidRPr="00AD2F2B">
              <w:rPr>
                <w:sz w:val="24"/>
                <w:szCs w:val="24"/>
              </w:rPr>
              <w:t xml:space="preserve"> </w:t>
            </w:r>
            <w:r w:rsidR="00C51818" w:rsidRPr="00AD2F2B">
              <w:rPr>
                <w:sz w:val="24"/>
                <w:szCs w:val="24"/>
              </w:rPr>
              <w:t xml:space="preserve"> При этом величины объема сделок в валюте котировки переводятся в </w:t>
            </w:r>
            <w:r w:rsidR="00FF2096" w:rsidRPr="00AD2F2B">
              <w:rPr>
                <w:sz w:val="24"/>
                <w:szCs w:val="24"/>
              </w:rPr>
              <w:t xml:space="preserve">рубли по курсу </w:t>
            </w:r>
            <w:r w:rsidR="00CE13E2">
              <w:rPr>
                <w:sz w:val="24"/>
                <w:szCs w:val="24"/>
              </w:rPr>
              <w:t xml:space="preserve">Банка России </w:t>
            </w:r>
            <w:r w:rsidR="00C51818" w:rsidRPr="00AD2F2B">
              <w:rPr>
                <w:sz w:val="24"/>
                <w:szCs w:val="24"/>
              </w:rPr>
              <w:t>на дату определения СЧА</w:t>
            </w:r>
            <w:r w:rsidR="00A14595" w:rsidRPr="00AD2F2B">
              <w:rPr>
                <w:sz w:val="24"/>
                <w:szCs w:val="24"/>
              </w:rPr>
              <w:t>.</w:t>
            </w:r>
          </w:p>
          <w:p w14:paraId="38968ECD" w14:textId="77777777" w:rsidR="008607EC" w:rsidRPr="00AD2F2B" w:rsidRDefault="008607EC" w:rsidP="00E845C5">
            <w:pPr>
              <w:tabs>
                <w:tab w:val="left" w:pos="142"/>
              </w:tabs>
              <w:spacing w:line="360" w:lineRule="auto"/>
              <w:ind w:firstLine="741"/>
              <w:jc w:val="both"/>
              <w:rPr>
                <w:sz w:val="24"/>
                <w:szCs w:val="24"/>
              </w:rPr>
            </w:pPr>
            <w:r w:rsidRPr="00AD2F2B">
              <w:rPr>
                <w:sz w:val="24"/>
                <w:szCs w:val="24"/>
              </w:rPr>
              <w:t xml:space="preserve">При равенстве </w:t>
            </w:r>
            <w:r w:rsidR="00A14595" w:rsidRPr="00AD2F2B">
              <w:rPr>
                <w:sz w:val="24"/>
                <w:szCs w:val="24"/>
              </w:rPr>
              <w:t xml:space="preserve">совокупного </w:t>
            </w:r>
            <w:r w:rsidRPr="00AD2F2B">
              <w:rPr>
                <w:sz w:val="24"/>
                <w:szCs w:val="24"/>
              </w:rPr>
              <w:t xml:space="preserve">объема сделок в денежном выражении на различных биржах основным рынком считается биржа с наибольшим </w:t>
            </w:r>
            <w:r w:rsidR="00A14595" w:rsidRPr="00AD2F2B">
              <w:rPr>
                <w:sz w:val="24"/>
                <w:szCs w:val="24"/>
              </w:rPr>
              <w:t xml:space="preserve">совокупным </w:t>
            </w:r>
            <w:r w:rsidRPr="00AD2F2B">
              <w:rPr>
                <w:sz w:val="24"/>
                <w:szCs w:val="24"/>
              </w:rPr>
              <w:t xml:space="preserve">объемом сделок по количеству ценных бумаг за </w:t>
            </w:r>
            <w:r w:rsidR="00A14595" w:rsidRPr="00AD2F2B">
              <w:rPr>
                <w:sz w:val="24"/>
                <w:szCs w:val="24"/>
              </w:rPr>
              <w:t>последние 10 торговых дней</w:t>
            </w:r>
            <w:r w:rsidRPr="00AD2F2B">
              <w:rPr>
                <w:sz w:val="24"/>
                <w:szCs w:val="24"/>
              </w:rPr>
              <w:t>.</w:t>
            </w:r>
          </w:p>
          <w:p w14:paraId="02F12E3C" w14:textId="77777777" w:rsidR="008607EC" w:rsidRPr="00AD2F2B" w:rsidRDefault="008607EC" w:rsidP="00E845C5">
            <w:pPr>
              <w:pStyle w:val="a8"/>
              <w:spacing w:line="360" w:lineRule="auto"/>
              <w:ind w:left="0" w:firstLine="741"/>
              <w:jc w:val="both"/>
              <w:rPr>
                <w:sz w:val="24"/>
                <w:szCs w:val="24"/>
              </w:rPr>
            </w:pPr>
          </w:p>
        </w:tc>
      </w:tr>
      <w:tr w:rsidR="00AD2F2B" w:rsidRPr="00AD2F2B" w14:paraId="0AE8C2B7" w14:textId="77777777" w:rsidTr="00BB62C5">
        <w:trPr>
          <w:trHeight w:val="1837"/>
        </w:trPr>
        <w:tc>
          <w:tcPr>
            <w:tcW w:w="1718" w:type="pct"/>
            <w:vAlign w:val="center"/>
          </w:tcPr>
          <w:p w14:paraId="5B5AF10D" w14:textId="77777777" w:rsidR="008607EC" w:rsidRPr="00AD2F2B" w:rsidRDefault="008607EC" w:rsidP="00E845C5">
            <w:pPr>
              <w:spacing w:line="360" w:lineRule="auto"/>
              <w:jc w:val="both"/>
              <w:rPr>
                <w:b/>
                <w:sz w:val="24"/>
                <w:szCs w:val="24"/>
              </w:rPr>
            </w:pPr>
            <w:r w:rsidRPr="00AD2F2B">
              <w:rPr>
                <w:b/>
                <w:sz w:val="24"/>
                <w:szCs w:val="24"/>
              </w:rPr>
              <w:t>Облигации внешних облигационных займов Российской Федерации, долговые ценные бумаги иностранных государств, еврооблигации иностранных эмитентов,</w:t>
            </w:r>
          </w:p>
          <w:p w14:paraId="4ADE5C42" w14:textId="5B78F3CA" w:rsidR="008607EC" w:rsidRPr="00AD2F2B" w:rsidRDefault="008607EC" w:rsidP="00E845C5">
            <w:pPr>
              <w:spacing w:line="360" w:lineRule="auto"/>
              <w:jc w:val="both"/>
              <w:rPr>
                <w:b/>
                <w:sz w:val="24"/>
                <w:szCs w:val="24"/>
              </w:rPr>
            </w:pPr>
            <w:r w:rsidRPr="00AD2F2B">
              <w:rPr>
                <w:b/>
                <w:sz w:val="24"/>
                <w:szCs w:val="24"/>
              </w:rPr>
              <w:t>ценные бумаги международных финансовых организаций</w:t>
            </w:r>
            <w:r w:rsidR="00CE20B5">
              <w:rPr>
                <w:b/>
                <w:sz w:val="24"/>
                <w:szCs w:val="24"/>
              </w:rPr>
              <w:t xml:space="preserve"> не допущенные к торгам на биржевых площадках, доступных </w:t>
            </w:r>
            <w:r w:rsidR="00C67397">
              <w:rPr>
                <w:b/>
                <w:sz w:val="24"/>
                <w:szCs w:val="24"/>
              </w:rPr>
              <w:t>У</w:t>
            </w:r>
            <w:r w:rsidR="00CE20B5">
              <w:rPr>
                <w:b/>
                <w:sz w:val="24"/>
                <w:szCs w:val="24"/>
              </w:rPr>
              <w:t>правляющей компании</w:t>
            </w:r>
          </w:p>
        </w:tc>
        <w:tc>
          <w:tcPr>
            <w:tcW w:w="3282" w:type="pct"/>
            <w:vAlign w:val="center"/>
          </w:tcPr>
          <w:p w14:paraId="4F863654" w14:textId="77777777" w:rsidR="008607EC" w:rsidRPr="00AD2F2B" w:rsidRDefault="008607EC" w:rsidP="00E845C5">
            <w:pPr>
              <w:pStyle w:val="a8"/>
              <w:spacing w:line="360" w:lineRule="auto"/>
              <w:ind w:left="0"/>
              <w:jc w:val="both"/>
              <w:rPr>
                <w:sz w:val="24"/>
                <w:szCs w:val="24"/>
              </w:rPr>
            </w:pPr>
            <w:r w:rsidRPr="00AD2F2B">
              <w:rPr>
                <w:sz w:val="24"/>
                <w:szCs w:val="24"/>
              </w:rPr>
              <w:t>Внебиржевой рынок.</w:t>
            </w:r>
          </w:p>
          <w:p w14:paraId="6ADF12FF" w14:textId="77777777" w:rsidR="00A60CBF" w:rsidRPr="00AD2F2B" w:rsidRDefault="00A60CBF" w:rsidP="00E845C5">
            <w:pPr>
              <w:pStyle w:val="a8"/>
              <w:spacing w:line="360" w:lineRule="auto"/>
              <w:ind w:left="0" w:firstLine="741"/>
              <w:jc w:val="both"/>
              <w:rPr>
                <w:sz w:val="24"/>
                <w:szCs w:val="24"/>
              </w:rPr>
            </w:pPr>
          </w:p>
        </w:tc>
      </w:tr>
    </w:tbl>
    <w:p w14:paraId="1E82A68C" w14:textId="77777777" w:rsidR="00BF26CB" w:rsidRPr="00AD2F2B" w:rsidRDefault="00BF26CB" w:rsidP="00E845C5">
      <w:pPr>
        <w:autoSpaceDN w:val="0"/>
        <w:adjustRightInd w:val="0"/>
        <w:spacing w:line="360" w:lineRule="auto"/>
        <w:rPr>
          <w:b/>
          <w:sz w:val="24"/>
          <w:szCs w:val="24"/>
          <w:lang w:eastAsia="ru-RU"/>
        </w:rPr>
      </w:pPr>
    </w:p>
    <w:p w14:paraId="153C07F4" w14:textId="77777777" w:rsidR="00BF26CB" w:rsidRPr="00AD2F2B" w:rsidRDefault="00BF26CB" w:rsidP="00E845C5">
      <w:pPr>
        <w:autoSpaceDN w:val="0"/>
        <w:adjustRightInd w:val="0"/>
        <w:spacing w:line="360" w:lineRule="auto"/>
        <w:ind w:firstLine="709"/>
        <w:jc w:val="both"/>
        <w:rPr>
          <w:sz w:val="24"/>
          <w:szCs w:val="24"/>
          <w:lang w:eastAsia="ru-RU"/>
        </w:rPr>
      </w:pPr>
    </w:p>
    <w:p w14:paraId="3B09CCDF" w14:textId="77777777" w:rsidR="00BF26CB" w:rsidRPr="00AD2F2B" w:rsidRDefault="00421397" w:rsidP="00E845C5">
      <w:pPr>
        <w:autoSpaceDN w:val="0"/>
        <w:adjustRightInd w:val="0"/>
        <w:spacing w:line="360" w:lineRule="auto"/>
        <w:ind w:firstLine="709"/>
        <w:jc w:val="center"/>
        <w:rPr>
          <w:b/>
          <w:bCs/>
          <w:iCs/>
          <w:sz w:val="24"/>
          <w:szCs w:val="24"/>
          <w:lang w:eastAsia="ru-RU"/>
        </w:rPr>
      </w:pPr>
      <w:r w:rsidRPr="00AD2F2B">
        <w:rPr>
          <w:b/>
          <w:bCs/>
          <w:iCs/>
          <w:sz w:val="24"/>
          <w:szCs w:val="24"/>
          <w:lang w:eastAsia="ru-RU"/>
        </w:rPr>
        <w:t xml:space="preserve">МЕТОДЫ </w:t>
      </w:r>
      <w:r w:rsidR="00636052" w:rsidRPr="00AD2F2B">
        <w:rPr>
          <w:b/>
          <w:bCs/>
          <w:iCs/>
          <w:sz w:val="24"/>
          <w:szCs w:val="24"/>
          <w:lang w:eastAsia="ru-RU"/>
        </w:rPr>
        <w:t xml:space="preserve">ОПРЕДЕЛЕНИЯ СПРАВЕДЛИВОЙ </w:t>
      </w:r>
      <w:r w:rsidRPr="00AD2F2B">
        <w:rPr>
          <w:b/>
          <w:bCs/>
          <w:iCs/>
          <w:sz w:val="24"/>
          <w:szCs w:val="24"/>
          <w:lang w:eastAsia="ru-RU"/>
        </w:rPr>
        <w:t>СТОИМОСТИ ЦЕННЫХ БУМАГ</w:t>
      </w:r>
      <w:r w:rsidR="00636052" w:rsidRPr="00AD2F2B">
        <w:rPr>
          <w:b/>
          <w:bCs/>
          <w:iCs/>
          <w:sz w:val="24"/>
          <w:szCs w:val="24"/>
          <w:lang w:eastAsia="ru-RU"/>
        </w:rPr>
        <w:t>.</w:t>
      </w:r>
    </w:p>
    <w:p w14:paraId="02054774" w14:textId="1641A0AB" w:rsidR="00BF26CB" w:rsidRDefault="00070127" w:rsidP="00C67397">
      <w:pPr>
        <w:autoSpaceDN w:val="0"/>
        <w:adjustRightInd w:val="0"/>
        <w:ind w:firstLine="709"/>
        <w:jc w:val="both"/>
        <w:rPr>
          <w:bCs/>
          <w:iCs/>
          <w:sz w:val="24"/>
          <w:szCs w:val="24"/>
          <w:lang w:eastAsia="ru-RU"/>
        </w:rPr>
      </w:pPr>
      <w:r w:rsidRPr="00031AAB">
        <w:rPr>
          <w:bCs/>
          <w:iCs/>
          <w:sz w:val="24"/>
          <w:szCs w:val="24"/>
          <w:lang w:eastAsia="ru-RU"/>
        </w:rPr>
        <w:t xml:space="preserve">Выбор уместных методов определения справедливой стоимости ценных бумаг и источников исходных данных, </w:t>
      </w:r>
      <w:r w:rsidR="004908D8" w:rsidRPr="00031AAB">
        <w:rPr>
          <w:bCs/>
          <w:iCs/>
          <w:sz w:val="24"/>
          <w:szCs w:val="24"/>
          <w:lang w:eastAsia="ru-RU"/>
        </w:rPr>
        <w:t>необходимых</w:t>
      </w:r>
      <w:r w:rsidRPr="00031AAB">
        <w:rPr>
          <w:bCs/>
          <w:iCs/>
          <w:sz w:val="24"/>
          <w:szCs w:val="24"/>
          <w:lang w:eastAsia="ru-RU"/>
        </w:rPr>
        <w:t xml:space="preserve"> для определения справедливой стоимости, зависит от действующих ограничений на распоряжение ценными бумагами на соответствующих рынках. </w:t>
      </w:r>
      <w:r w:rsidR="004908D8" w:rsidRPr="00031AAB">
        <w:rPr>
          <w:bCs/>
          <w:iCs/>
          <w:sz w:val="24"/>
          <w:szCs w:val="24"/>
          <w:lang w:eastAsia="ru-RU"/>
        </w:rPr>
        <w:t>Стоимость</w:t>
      </w:r>
      <w:r w:rsidRPr="00031AAB">
        <w:rPr>
          <w:bCs/>
          <w:iCs/>
          <w:sz w:val="24"/>
          <w:szCs w:val="24"/>
          <w:lang w:eastAsia="ru-RU"/>
        </w:rPr>
        <w:t xml:space="preserve"> ценных бумаг одного и того же выпуска надлежит определять с использованием отличающихся (разных)</w:t>
      </w:r>
      <w:r w:rsidR="00C67397" w:rsidRPr="00031AAB">
        <w:rPr>
          <w:bCs/>
          <w:iCs/>
          <w:sz w:val="24"/>
          <w:szCs w:val="24"/>
          <w:lang w:eastAsia="ru-RU"/>
        </w:rPr>
        <w:t xml:space="preserve"> </w:t>
      </w:r>
      <w:r w:rsidRPr="00031AAB">
        <w:rPr>
          <w:bCs/>
          <w:iCs/>
          <w:sz w:val="24"/>
          <w:szCs w:val="24"/>
          <w:lang w:eastAsia="ru-RU"/>
        </w:rPr>
        <w:t xml:space="preserve">методов определения справедливой стоимости и источников </w:t>
      </w:r>
      <w:r w:rsidR="00DF450C" w:rsidRPr="00031AAB">
        <w:rPr>
          <w:bCs/>
          <w:iCs/>
          <w:sz w:val="24"/>
          <w:szCs w:val="24"/>
          <w:lang w:eastAsia="ru-RU"/>
        </w:rPr>
        <w:t>данных, которые</w:t>
      </w:r>
      <w:r w:rsidRPr="00031AAB">
        <w:rPr>
          <w:bCs/>
          <w:iCs/>
          <w:sz w:val="24"/>
          <w:szCs w:val="24"/>
          <w:lang w:eastAsia="ru-RU"/>
        </w:rPr>
        <w:t xml:space="preserve"> наиболее уместны в данных обстоятельствах, с учетом критериев, характеризующих возможность распоряжения ценными бумагами. </w:t>
      </w:r>
      <w:r w:rsidR="00DF450C" w:rsidRPr="00031AAB">
        <w:rPr>
          <w:bCs/>
          <w:iCs/>
          <w:sz w:val="24"/>
          <w:szCs w:val="24"/>
          <w:lang w:eastAsia="ru-RU"/>
        </w:rPr>
        <w:t>Критерием, определяющим возможность распоряжения на том или ином рынке, является место хранения ценной бумаги.</w:t>
      </w:r>
    </w:p>
    <w:p w14:paraId="6EBD8D5F" w14:textId="77777777" w:rsidR="00C67397" w:rsidRPr="00031AAB" w:rsidRDefault="00C67397" w:rsidP="00C67397">
      <w:pPr>
        <w:autoSpaceDN w:val="0"/>
        <w:adjustRightInd w:val="0"/>
        <w:ind w:firstLine="709"/>
        <w:jc w:val="both"/>
        <w:rPr>
          <w:bCs/>
          <w:iCs/>
          <w:sz w:val="24"/>
          <w:szCs w:val="24"/>
          <w:lang w:eastAsia="ru-RU"/>
        </w:rPr>
      </w:pPr>
    </w:p>
    <w:tbl>
      <w:tblPr>
        <w:tblStyle w:val="ae"/>
        <w:tblW w:w="5000" w:type="pct"/>
        <w:tblLook w:val="04A0" w:firstRow="1" w:lastRow="0" w:firstColumn="1" w:lastColumn="0" w:noHBand="0" w:noVBand="1"/>
      </w:tblPr>
      <w:tblGrid>
        <w:gridCol w:w="3333"/>
        <w:gridCol w:w="9945"/>
      </w:tblGrid>
      <w:tr w:rsidR="00AD2F2B" w:rsidRPr="00AD2F2B" w14:paraId="41925220" w14:textId="77777777" w:rsidTr="00FB57B5">
        <w:trPr>
          <w:trHeight w:val="529"/>
        </w:trPr>
        <w:tc>
          <w:tcPr>
            <w:tcW w:w="5000" w:type="pct"/>
            <w:gridSpan w:val="2"/>
          </w:tcPr>
          <w:p w14:paraId="1F92E8B6" w14:textId="77777777" w:rsidR="00BF26CB" w:rsidRPr="00AD2F2B" w:rsidRDefault="00636052" w:rsidP="00E845C5">
            <w:pPr>
              <w:autoSpaceDN w:val="0"/>
              <w:adjustRightInd w:val="0"/>
              <w:spacing w:line="360" w:lineRule="auto"/>
              <w:jc w:val="center"/>
              <w:rPr>
                <w:bCs/>
                <w:i/>
                <w:iCs/>
                <w:sz w:val="24"/>
                <w:szCs w:val="24"/>
                <w:lang w:eastAsia="ru-RU"/>
              </w:rPr>
            </w:pPr>
            <w:r w:rsidRPr="00AD2F2B">
              <w:rPr>
                <w:bCs/>
                <w:i/>
                <w:iCs/>
                <w:sz w:val="24"/>
                <w:szCs w:val="24"/>
                <w:lang w:eastAsia="ru-RU"/>
              </w:rPr>
              <w:t>Методы определения справедливой</w:t>
            </w:r>
            <w:r w:rsidR="00421397" w:rsidRPr="00AD2F2B">
              <w:rPr>
                <w:bCs/>
                <w:i/>
                <w:iCs/>
                <w:sz w:val="24"/>
                <w:szCs w:val="24"/>
                <w:lang w:eastAsia="ru-RU"/>
              </w:rPr>
              <w:t xml:space="preserve"> стоимости ценных бумаг, для которых определяется </w:t>
            </w:r>
          </w:p>
          <w:p w14:paraId="61F6511B" w14:textId="77777777" w:rsidR="00BF26CB" w:rsidRPr="00AD2F2B" w:rsidRDefault="00421397" w:rsidP="00E845C5">
            <w:pPr>
              <w:autoSpaceDN w:val="0"/>
              <w:adjustRightInd w:val="0"/>
              <w:spacing w:line="360" w:lineRule="auto"/>
              <w:jc w:val="center"/>
              <w:rPr>
                <w:sz w:val="24"/>
                <w:szCs w:val="24"/>
                <w:lang w:eastAsia="ru-RU"/>
              </w:rPr>
            </w:pPr>
            <w:r w:rsidRPr="00AD2F2B">
              <w:rPr>
                <w:bCs/>
                <w:i/>
                <w:iCs/>
                <w:sz w:val="24"/>
                <w:szCs w:val="24"/>
                <w:lang w:eastAsia="ru-RU"/>
              </w:rPr>
              <w:t>активный биржевой рынок (1-й уровень)</w:t>
            </w:r>
          </w:p>
        </w:tc>
      </w:tr>
      <w:tr w:rsidR="00AD2F2B" w:rsidRPr="00AD2F2B" w14:paraId="3E56576C" w14:textId="77777777" w:rsidTr="00FB57B5">
        <w:tc>
          <w:tcPr>
            <w:tcW w:w="1255" w:type="pct"/>
            <w:shd w:val="clear" w:color="auto" w:fill="A6A6A6" w:themeFill="background1" w:themeFillShade="A6"/>
          </w:tcPr>
          <w:p w14:paraId="25655CE2" w14:textId="77777777" w:rsidR="00BF26CB" w:rsidRPr="00AD2F2B" w:rsidRDefault="00421397" w:rsidP="00E845C5">
            <w:pPr>
              <w:autoSpaceDN w:val="0"/>
              <w:adjustRightInd w:val="0"/>
              <w:spacing w:line="360" w:lineRule="auto"/>
              <w:jc w:val="center"/>
              <w:rPr>
                <w:b/>
                <w:sz w:val="24"/>
                <w:szCs w:val="24"/>
                <w:lang w:eastAsia="ru-RU"/>
              </w:rPr>
            </w:pPr>
            <w:r w:rsidRPr="00AD2F2B">
              <w:rPr>
                <w:b/>
                <w:sz w:val="24"/>
                <w:szCs w:val="24"/>
                <w:lang w:eastAsia="ru-RU"/>
              </w:rPr>
              <w:t>Ценные бумаги</w:t>
            </w:r>
          </w:p>
        </w:tc>
        <w:tc>
          <w:tcPr>
            <w:tcW w:w="3745" w:type="pct"/>
            <w:shd w:val="clear" w:color="auto" w:fill="A6A6A6" w:themeFill="background1" w:themeFillShade="A6"/>
          </w:tcPr>
          <w:p w14:paraId="3CA919FA" w14:textId="77777777" w:rsidR="00BF26CB" w:rsidRPr="00AD2F2B" w:rsidRDefault="00421397" w:rsidP="00E845C5">
            <w:pPr>
              <w:autoSpaceDN w:val="0"/>
              <w:adjustRightInd w:val="0"/>
              <w:spacing w:line="360" w:lineRule="auto"/>
              <w:jc w:val="center"/>
              <w:rPr>
                <w:b/>
                <w:sz w:val="24"/>
                <w:szCs w:val="24"/>
                <w:lang w:eastAsia="ru-RU"/>
              </w:rPr>
            </w:pPr>
            <w:r w:rsidRPr="00AD2F2B">
              <w:rPr>
                <w:b/>
                <w:sz w:val="24"/>
                <w:szCs w:val="24"/>
                <w:lang w:eastAsia="ru-RU"/>
              </w:rPr>
              <w:t>Порядок определения справедливой стоимости</w:t>
            </w:r>
          </w:p>
        </w:tc>
      </w:tr>
      <w:tr w:rsidR="00AD2F2B" w:rsidRPr="00AD2F2B" w14:paraId="41F5BE1F" w14:textId="77777777" w:rsidTr="00A24024">
        <w:tc>
          <w:tcPr>
            <w:tcW w:w="1255" w:type="pct"/>
            <w:vAlign w:val="center"/>
          </w:tcPr>
          <w:p w14:paraId="1164AEA4" w14:textId="40A4515F" w:rsidR="00BF26CB" w:rsidRPr="00AD2F2B" w:rsidRDefault="00421397" w:rsidP="00F047A5">
            <w:pPr>
              <w:autoSpaceDN w:val="0"/>
              <w:adjustRightInd w:val="0"/>
              <w:spacing w:line="360" w:lineRule="auto"/>
              <w:rPr>
                <w:sz w:val="24"/>
                <w:szCs w:val="24"/>
                <w:lang w:eastAsia="ru-RU"/>
              </w:rPr>
            </w:pPr>
            <w:r w:rsidRPr="00AD2F2B">
              <w:rPr>
                <w:sz w:val="24"/>
                <w:szCs w:val="24"/>
                <w:lang w:eastAsia="ru-RU"/>
              </w:rPr>
              <w:t>Ценн</w:t>
            </w:r>
            <w:r w:rsidR="0074230D">
              <w:rPr>
                <w:sz w:val="24"/>
                <w:szCs w:val="24"/>
                <w:lang w:eastAsia="ru-RU"/>
              </w:rPr>
              <w:t>ые</w:t>
            </w:r>
            <w:r w:rsidRPr="00AD2F2B">
              <w:rPr>
                <w:sz w:val="24"/>
                <w:szCs w:val="24"/>
                <w:lang w:eastAsia="ru-RU"/>
              </w:rPr>
              <w:t xml:space="preserve"> бумаг</w:t>
            </w:r>
            <w:r w:rsidR="0074230D">
              <w:rPr>
                <w:sz w:val="24"/>
                <w:szCs w:val="24"/>
                <w:lang w:eastAsia="ru-RU"/>
              </w:rPr>
              <w:t>и</w:t>
            </w:r>
            <w:r w:rsidRPr="00AD2F2B">
              <w:rPr>
                <w:sz w:val="24"/>
                <w:szCs w:val="24"/>
                <w:lang w:eastAsia="ru-RU"/>
              </w:rPr>
              <w:t xml:space="preserve"> российск</w:t>
            </w:r>
            <w:r w:rsidR="0074230D">
              <w:rPr>
                <w:sz w:val="24"/>
                <w:szCs w:val="24"/>
                <w:lang w:eastAsia="ru-RU"/>
              </w:rPr>
              <w:t>их</w:t>
            </w:r>
            <w:r w:rsidRPr="00AD2F2B">
              <w:rPr>
                <w:sz w:val="24"/>
                <w:szCs w:val="24"/>
                <w:lang w:eastAsia="ru-RU"/>
              </w:rPr>
              <w:t xml:space="preserve"> эмитент</w:t>
            </w:r>
            <w:r w:rsidR="0074230D">
              <w:rPr>
                <w:sz w:val="24"/>
                <w:szCs w:val="24"/>
                <w:lang w:eastAsia="ru-RU"/>
              </w:rPr>
              <w:t>ов</w:t>
            </w:r>
            <w:r w:rsidRPr="00AD2F2B">
              <w:rPr>
                <w:sz w:val="24"/>
                <w:szCs w:val="24"/>
                <w:lang w:eastAsia="ru-RU"/>
              </w:rPr>
              <w:t xml:space="preserve"> (в том числе инвестиционные паи российских паевых инвестиционных фондов, ипотечные сертификаты участия, депозитарная расписка</w:t>
            </w:r>
            <w:r w:rsidR="000007C0">
              <w:rPr>
                <w:sz w:val="24"/>
                <w:szCs w:val="24"/>
                <w:lang w:eastAsia="ru-RU"/>
              </w:rPr>
              <w:t>),</w:t>
            </w:r>
            <w:r w:rsidR="006D433C">
              <w:rPr>
                <w:sz w:val="24"/>
                <w:szCs w:val="24"/>
                <w:lang w:eastAsia="ru-RU"/>
              </w:rPr>
              <w:t xml:space="preserve"> за исключением ценных бумаг международных компаний</w:t>
            </w:r>
            <w:r w:rsidR="008174A8">
              <w:rPr>
                <w:sz w:val="24"/>
                <w:szCs w:val="24"/>
                <w:lang w:eastAsia="ru-RU"/>
              </w:rPr>
              <w:t xml:space="preserve">, </w:t>
            </w:r>
            <w:r w:rsidR="0027305F">
              <w:rPr>
                <w:sz w:val="24"/>
                <w:szCs w:val="24"/>
                <w:lang w:eastAsia="ru-RU"/>
              </w:rPr>
              <w:t>облигаций внешних облигационных займов Российской Федерации (ГОВОЗ)</w:t>
            </w:r>
            <w:r w:rsidR="008174A8">
              <w:rPr>
                <w:sz w:val="24"/>
                <w:szCs w:val="24"/>
                <w:lang w:eastAsia="ru-RU"/>
              </w:rPr>
              <w:t xml:space="preserve"> </w:t>
            </w:r>
          </w:p>
        </w:tc>
        <w:tc>
          <w:tcPr>
            <w:tcW w:w="3745" w:type="pct"/>
            <w:vAlign w:val="center"/>
          </w:tcPr>
          <w:p w14:paraId="5E8C8C56" w14:textId="46E1222E" w:rsidR="00BF26CB" w:rsidRPr="00AD2F2B" w:rsidRDefault="00171059" w:rsidP="00E845C5">
            <w:pPr>
              <w:autoSpaceDN w:val="0"/>
              <w:adjustRightInd w:val="0"/>
              <w:spacing w:line="360" w:lineRule="auto"/>
              <w:ind w:firstLine="681"/>
              <w:jc w:val="both"/>
              <w:rPr>
                <w:sz w:val="24"/>
                <w:szCs w:val="24"/>
                <w:lang w:eastAsia="ru-RU"/>
              </w:rPr>
            </w:pPr>
            <w:bookmarkStart w:id="1" w:name="цены_для_рос_цб"/>
            <w:bookmarkStart w:id="2" w:name="OLE_LINK1"/>
            <w:r w:rsidRPr="00AD2F2B">
              <w:rPr>
                <w:b/>
                <w:sz w:val="24"/>
                <w:szCs w:val="24"/>
                <w:lang w:val="en-US" w:eastAsia="ru-RU"/>
              </w:rPr>
              <w:t>I</w:t>
            </w:r>
            <w:r w:rsidRPr="00AD2F2B">
              <w:rPr>
                <w:b/>
                <w:sz w:val="24"/>
                <w:szCs w:val="24"/>
                <w:lang w:eastAsia="ru-RU"/>
              </w:rPr>
              <w:t>.</w:t>
            </w:r>
            <w:r w:rsidR="00B54114" w:rsidRPr="00AD2F2B">
              <w:rPr>
                <w:sz w:val="24"/>
                <w:szCs w:val="24"/>
                <w:lang w:eastAsia="ru-RU"/>
              </w:rPr>
              <w:t xml:space="preserve"> </w:t>
            </w:r>
            <w:r w:rsidR="00421397" w:rsidRPr="00AD2F2B">
              <w:rPr>
                <w:sz w:val="24"/>
                <w:szCs w:val="24"/>
                <w:lang w:eastAsia="ru-RU"/>
              </w:rPr>
              <w:t>Для определения справедливой стоимости используются цены основного рынка</w:t>
            </w:r>
            <w:r w:rsidR="005B1C20" w:rsidRPr="00AD2F2B">
              <w:rPr>
                <w:sz w:val="24"/>
                <w:szCs w:val="24"/>
                <w:lang w:eastAsia="ru-RU"/>
              </w:rPr>
              <w:t xml:space="preserve"> </w:t>
            </w:r>
            <w:r w:rsidR="006D433C">
              <w:rPr>
                <w:sz w:val="24"/>
                <w:szCs w:val="24"/>
                <w:lang w:eastAsia="ru-RU"/>
              </w:rPr>
              <w:t xml:space="preserve">(из числа активных российских бирж) </w:t>
            </w:r>
            <w:r w:rsidR="005B1C20" w:rsidRPr="00AD2F2B">
              <w:rPr>
                <w:sz w:val="24"/>
                <w:szCs w:val="24"/>
                <w:lang w:eastAsia="ru-RU"/>
              </w:rPr>
              <w:t>на дату определения СЧА</w:t>
            </w:r>
            <w:r w:rsidR="00421397" w:rsidRPr="00AD2F2B">
              <w:rPr>
                <w:sz w:val="24"/>
                <w:szCs w:val="24"/>
                <w:lang w:eastAsia="ru-RU"/>
              </w:rPr>
              <w:t>, выбранные в порядке убывания приоритета:</w:t>
            </w:r>
          </w:p>
          <w:p w14:paraId="50F0B960" w14:textId="7E7BDB11" w:rsidR="00BF26CB" w:rsidRPr="00AD2F2B" w:rsidRDefault="00421397" w:rsidP="00E845C5">
            <w:pPr>
              <w:numPr>
                <w:ilvl w:val="0"/>
                <w:numId w:val="3"/>
              </w:numPr>
              <w:autoSpaceDN w:val="0"/>
              <w:adjustRightInd w:val="0"/>
              <w:spacing w:line="360" w:lineRule="auto"/>
              <w:ind w:left="0" w:firstLine="681"/>
              <w:jc w:val="both"/>
              <w:rPr>
                <w:iCs/>
                <w:sz w:val="24"/>
                <w:szCs w:val="24"/>
                <w:lang w:eastAsia="ru-RU"/>
              </w:rPr>
            </w:pPr>
            <w:r w:rsidRPr="00AD2F2B">
              <w:rPr>
                <w:iCs/>
                <w:sz w:val="24"/>
                <w:szCs w:val="24"/>
                <w:lang w:eastAsia="ru-RU"/>
              </w:rPr>
              <w:t>цена спроса (</w:t>
            </w:r>
            <w:r w:rsidR="00EB074F" w:rsidRPr="00AD2F2B">
              <w:rPr>
                <w:iCs/>
                <w:sz w:val="24"/>
                <w:szCs w:val="24"/>
                <w:lang w:val="en-US" w:eastAsia="ru-RU"/>
              </w:rPr>
              <w:t>BID</w:t>
            </w:r>
            <w:r w:rsidRPr="00AD2F2B">
              <w:rPr>
                <w:iCs/>
                <w:sz w:val="24"/>
                <w:szCs w:val="24"/>
                <w:lang w:eastAsia="ru-RU"/>
              </w:rPr>
              <w:t>) на момент окончания торгово</w:t>
            </w:r>
            <w:r w:rsidR="004A2BC7">
              <w:rPr>
                <w:iCs/>
                <w:sz w:val="24"/>
                <w:szCs w:val="24"/>
                <w:lang w:eastAsia="ru-RU"/>
              </w:rPr>
              <w:t>го</w:t>
            </w:r>
            <w:r w:rsidR="0070493D" w:rsidRPr="00AD2F2B">
              <w:rPr>
                <w:iCs/>
                <w:sz w:val="24"/>
                <w:szCs w:val="24"/>
                <w:lang w:eastAsia="ru-RU"/>
              </w:rPr>
              <w:t xml:space="preserve"> </w:t>
            </w:r>
            <w:r w:rsidR="004A2BC7">
              <w:rPr>
                <w:iCs/>
                <w:sz w:val="24"/>
                <w:szCs w:val="24"/>
                <w:lang w:eastAsia="ru-RU"/>
              </w:rPr>
              <w:t>дня</w:t>
            </w:r>
            <w:r w:rsidR="00747CAD">
              <w:rPr>
                <w:iCs/>
                <w:sz w:val="24"/>
                <w:szCs w:val="24"/>
                <w:lang w:eastAsia="ru-RU"/>
              </w:rPr>
              <w:t xml:space="preserve"> </w:t>
            </w:r>
            <w:r w:rsidRPr="00AD2F2B">
              <w:rPr>
                <w:iCs/>
                <w:sz w:val="24"/>
                <w:szCs w:val="24"/>
                <w:lang w:eastAsia="ru-RU"/>
              </w:rPr>
              <w:t>при условии</w:t>
            </w:r>
            <w:r w:rsidR="00E75EA0" w:rsidRPr="00AD2F2B">
              <w:rPr>
                <w:iCs/>
                <w:sz w:val="24"/>
                <w:szCs w:val="24"/>
                <w:lang w:eastAsia="ru-RU"/>
              </w:rPr>
              <w:t>,</w:t>
            </w:r>
            <w:r w:rsidRPr="00AD2F2B">
              <w:rPr>
                <w:iCs/>
                <w:sz w:val="24"/>
                <w:szCs w:val="24"/>
                <w:lang w:eastAsia="ru-RU"/>
              </w:rPr>
              <w:t xml:space="preserve"> </w:t>
            </w:r>
            <w:r w:rsidR="008B6DFF" w:rsidRPr="00AD2F2B">
              <w:rPr>
                <w:iCs/>
                <w:sz w:val="24"/>
                <w:szCs w:val="24"/>
                <w:lang w:eastAsia="ru-RU"/>
              </w:rPr>
              <w:t>что</w:t>
            </w:r>
            <w:r w:rsidRPr="00AD2F2B">
              <w:rPr>
                <w:sz w:val="24"/>
                <w:szCs w:val="24"/>
                <w:lang w:eastAsia="ru-RU"/>
              </w:rPr>
              <w:t xml:space="preserve"> она находится в интервале между минимальной</w:t>
            </w:r>
            <w:r w:rsidR="00AD201C" w:rsidRPr="00AD2F2B">
              <w:rPr>
                <w:sz w:val="24"/>
                <w:szCs w:val="24"/>
                <w:lang w:eastAsia="ru-RU"/>
              </w:rPr>
              <w:t xml:space="preserve"> (</w:t>
            </w:r>
            <w:r w:rsidR="00AD201C" w:rsidRPr="00AD2F2B">
              <w:rPr>
                <w:sz w:val="24"/>
                <w:szCs w:val="24"/>
                <w:lang w:val="en-US" w:eastAsia="ru-RU"/>
              </w:rPr>
              <w:t>LOW</w:t>
            </w:r>
            <w:r w:rsidR="00AD201C" w:rsidRPr="00AD2F2B">
              <w:rPr>
                <w:sz w:val="24"/>
                <w:szCs w:val="24"/>
                <w:lang w:eastAsia="ru-RU"/>
              </w:rPr>
              <w:t>)</w:t>
            </w:r>
            <w:r w:rsidRPr="00AD2F2B">
              <w:rPr>
                <w:sz w:val="24"/>
                <w:szCs w:val="24"/>
                <w:lang w:eastAsia="ru-RU"/>
              </w:rPr>
              <w:t xml:space="preserve"> и максимальной </w:t>
            </w:r>
            <w:r w:rsidR="00AD201C" w:rsidRPr="00AD2F2B">
              <w:rPr>
                <w:sz w:val="24"/>
                <w:szCs w:val="24"/>
                <w:lang w:eastAsia="ru-RU"/>
              </w:rPr>
              <w:t>(</w:t>
            </w:r>
            <w:r w:rsidR="00AD201C" w:rsidRPr="00AD2F2B">
              <w:rPr>
                <w:sz w:val="24"/>
                <w:szCs w:val="24"/>
                <w:lang w:val="en-US" w:eastAsia="ru-RU"/>
              </w:rPr>
              <w:t>HIGH</w:t>
            </w:r>
            <w:r w:rsidR="00AD201C" w:rsidRPr="00AD2F2B">
              <w:rPr>
                <w:sz w:val="24"/>
                <w:szCs w:val="24"/>
                <w:lang w:eastAsia="ru-RU"/>
              </w:rPr>
              <w:t xml:space="preserve">) </w:t>
            </w:r>
            <w:r w:rsidRPr="00AD2F2B">
              <w:rPr>
                <w:sz w:val="24"/>
                <w:szCs w:val="24"/>
                <w:lang w:eastAsia="ru-RU"/>
              </w:rPr>
              <w:t xml:space="preserve">ценами сделок на </w:t>
            </w:r>
            <w:r w:rsidR="005B1C20" w:rsidRPr="00AD2F2B">
              <w:rPr>
                <w:sz w:val="24"/>
                <w:szCs w:val="24"/>
                <w:lang w:eastAsia="ru-RU"/>
              </w:rPr>
              <w:t>указанную</w:t>
            </w:r>
            <w:r w:rsidRPr="00AD2F2B">
              <w:rPr>
                <w:sz w:val="24"/>
                <w:szCs w:val="24"/>
                <w:lang w:eastAsia="ru-RU"/>
              </w:rPr>
              <w:t xml:space="preserve"> дату</w:t>
            </w:r>
            <w:r w:rsidR="00747CAD">
              <w:rPr>
                <w:sz w:val="24"/>
                <w:szCs w:val="24"/>
                <w:lang w:eastAsia="ru-RU"/>
              </w:rPr>
              <w:t xml:space="preserve"> этой же биржи</w:t>
            </w:r>
            <w:r w:rsidR="002713C9" w:rsidRPr="00AD2F2B">
              <w:rPr>
                <w:sz w:val="24"/>
                <w:szCs w:val="24"/>
                <w:lang w:eastAsia="ru-RU"/>
              </w:rPr>
              <w:t>, включая границы интервала</w:t>
            </w:r>
            <w:r w:rsidRPr="00AD2F2B">
              <w:rPr>
                <w:sz w:val="24"/>
                <w:szCs w:val="24"/>
                <w:lang w:eastAsia="ru-RU"/>
              </w:rPr>
              <w:t xml:space="preserve">;                                                                                                                                                                      </w:t>
            </w:r>
          </w:p>
          <w:p w14:paraId="3E047490" w14:textId="7090050C" w:rsidR="00BF26CB" w:rsidRPr="00AD2F2B" w:rsidRDefault="00421397" w:rsidP="00E845C5">
            <w:pPr>
              <w:numPr>
                <w:ilvl w:val="0"/>
                <w:numId w:val="3"/>
              </w:numPr>
              <w:autoSpaceDN w:val="0"/>
              <w:adjustRightInd w:val="0"/>
              <w:spacing w:line="360" w:lineRule="auto"/>
              <w:ind w:left="0" w:firstLine="681"/>
              <w:jc w:val="both"/>
              <w:rPr>
                <w:iCs/>
                <w:sz w:val="24"/>
                <w:szCs w:val="24"/>
                <w:lang w:eastAsia="ru-RU"/>
              </w:rPr>
            </w:pPr>
            <w:r w:rsidRPr="00AD2F2B">
              <w:rPr>
                <w:sz w:val="24"/>
                <w:szCs w:val="24"/>
              </w:rPr>
              <w:t xml:space="preserve">средневзвешенная цена </w:t>
            </w:r>
            <w:r w:rsidR="00EB074F" w:rsidRPr="00AD2F2B">
              <w:rPr>
                <w:sz w:val="24"/>
                <w:szCs w:val="24"/>
              </w:rPr>
              <w:t>(</w:t>
            </w:r>
            <w:r w:rsidR="00EB074F" w:rsidRPr="00AD2F2B">
              <w:rPr>
                <w:sz w:val="24"/>
                <w:szCs w:val="24"/>
                <w:lang w:val="en-US"/>
              </w:rPr>
              <w:t>WAPRICE</w:t>
            </w:r>
            <w:r w:rsidR="00EB074F" w:rsidRPr="00AD2F2B">
              <w:rPr>
                <w:sz w:val="24"/>
                <w:szCs w:val="24"/>
              </w:rPr>
              <w:t xml:space="preserve">) </w:t>
            </w:r>
            <w:r w:rsidRPr="00AD2F2B">
              <w:rPr>
                <w:sz w:val="24"/>
                <w:szCs w:val="24"/>
              </w:rPr>
              <w:t>на момент окончания торгово</w:t>
            </w:r>
            <w:r w:rsidR="003D1088">
              <w:rPr>
                <w:sz w:val="24"/>
                <w:szCs w:val="24"/>
              </w:rPr>
              <w:t>го</w:t>
            </w:r>
            <w:r w:rsidRPr="00AD2F2B">
              <w:rPr>
                <w:sz w:val="24"/>
                <w:szCs w:val="24"/>
              </w:rPr>
              <w:t xml:space="preserve"> </w:t>
            </w:r>
            <w:r w:rsidR="003D1088">
              <w:rPr>
                <w:sz w:val="24"/>
                <w:szCs w:val="24"/>
              </w:rPr>
              <w:t>дня</w:t>
            </w:r>
            <w:r w:rsidR="00747CAD" w:rsidRPr="00AD2F2B">
              <w:rPr>
                <w:sz w:val="24"/>
                <w:szCs w:val="24"/>
              </w:rPr>
              <w:t xml:space="preserve"> </w:t>
            </w:r>
            <w:r w:rsidRPr="00AD2F2B">
              <w:rPr>
                <w:sz w:val="24"/>
                <w:szCs w:val="24"/>
              </w:rPr>
              <w:t>при условии</w:t>
            </w:r>
            <w:r w:rsidR="00E75EA0" w:rsidRPr="00AD2F2B">
              <w:rPr>
                <w:sz w:val="24"/>
                <w:szCs w:val="24"/>
              </w:rPr>
              <w:t>,</w:t>
            </w:r>
            <w:r w:rsidRPr="00AD2F2B">
              <w:rPr>
                <w:sz w:val="24"/>
                <w:szCs w:val="24"/>
              </w:rPr>
              <w:t xml:space="preserve"> что </w:t>
            </w:r>
            <w:r w:rsidR="008B6DFF" w:rsidRPr="00AD2F2B">
              <w:rPr>
                <w:sz w:val="24"/>
                <w:szCs w:val="24"/>
              </w:rPr>
              <w:t>она</w:t>
            </w:r>
            <w:r w:rsidRPr="00AD2F2B">
              <w:rPr>
                <w:sz w:val="24"/>
                <w:szCs w:val="24"/>
              </w:rPr>
              <w:t xml:space="preserve"> находится в пределах спреда по спросу</w:t>
            </w:r>
            <w:r w:rsidR="00F77D61" w:rsidRPr="00AD2F2B">
              <w:rPr>
                <w:sz w:val="24"/>
                <w:szCs w:val="24"/>
              </w:rPr>
              <w:t xml:space="preserve"> (</w:t>
            </w:r>
            <w:r w:rsidR="00AD201C" w:rsidRPr="00AD2F2B">
              <w:rPr>
                <w:sz w:val="24"/>
                <w:szCs w:val="24"/>
                <w:lang w:val="en-US"/>
              </w:rPr>
              <w:t>BID</w:t>
            </w:r>
            <w:r w:rsidR="00F77D61" w:rsidRPr="00AD2F2B">
              <w:rPr>
                <w:sz w:val="24"/>
                <w:szCs w:val="24"/>
              </w:rPr>
              <w:t>)</w:t>
            </w:r>
            <w:r w:rsidRPr="00AD2F2B">
              <w:rPr>
                <w:sz w:val="24"/>
                <w:szCs w:val="24"/>
              </w:rPr>
              <w:t xml:space="preserve"> и предложению</w:t>
            </w:r>
            <w:r w:rsidR="00F77D61" w:rsidRPr="00AD2F2B">
              <w:rPr>
                <w:sz w:val="24"/>
                <w:szCs w:val="24"/>
              </w:rPr>
              <w:t xml:space="preserve"> </w:t>
            </w:r>
            <w:r w:rsidR="00F77D61" w:rsidRPr="00AD2F2B">
              <w:rPr>
                <w:sz w:val="24"/>
                <w:szCs w:val="24"/>
                <w:lang w:val="en-US"/>
              </w:rPr>
              <w:t>(</w:t>
            </w:r>
            <w:r w:rsidR="009A2E3A" w:rsidRPr="00AD2F2B">
              <w:rPr>
                <w:sz w:val="24"/>
                <w:szCs w:val="24"/>
                <w:lang w:val="en-US"/>
              </w:rPr>
              <w:t>ASK</w:t>
            </w:r>
            <w:r w:rsidR="00F77D61" w:rsidRPr="00AD2F2B">
              <w:rPr>
                <w:sz w:val="24"/>
                <w:szCs w:val="24"/>
                <w:lang w:val="en-US"/>
              </w:rPr>
              <w:t>)</w:t>
            </w:r>
            <w:r w:rsidRPr="00AD2F2B">
              <w:rPr>
                <w:sz w:val="24"/>
                <w:szCs w:val="24"/>
              </w:rPr>
              <w:t xml:space="preserve"> на указанную дату</w:t>
            </w:r>
            <w:r w:rsidR="0032166B" w:rsidRPr="00AD2F2B">
              <w:rPr>
                <w:sz w:val="24"/>
                <w:szCs w:val="24"/>
              </w:rPr>
              <w:t>, включая границы интервала</w:t>
            </w:r>
            <w:r w:rsidRPr="00AD2F2B">
              <w:rPr>
                <w:iCs/>
                <w:sz w:val="24"/>
                <w:szCs w:val="24"/>
                <w:lang w:eastAsia="ru-RU"/>
              </w:rPr>
              <w:t>;</w:t>
            </w:r>
          </w:p>
          <w:p w14:paraId="293ABC8E" w14:textId="601E9086" w:rsidR="00143147" w:rsidRDefault="00421397" w:rsidP="00C40740">
            <w:pPr>
              <w:numPr>
                <w:ilvl w:val="0"/>
                <w:numId w:val="3"/>
              </w:numPr>
              <w:autoSpaceDN w:val="0"/>
              <w:adjustRightInd w:val="0"/>
              <w:spacing w:line="360" w:lineRule="auto"/>
              <w:ind w:left="0" w:firstLine="681"/>
              <w:jc w:val="both"/>
              <w:rPr>
                <w:sz w:val="24"/>
                <w:szCs w:val="24"/>
                <w:lang w:eastAsia="ru-RU"/>
              </w:rPr>
            </w:pPr>
            <w:r w:rsidRPr="00AD2F2B">
              <w:rPr>
                <w:sz w:val="24"/>
                <w:szCs w:val="24"/>
              </w:rPr>
              <w:t xml:space="preserve">цена закрытия </w:t>
            </w:r>
            <w:r w:rsidR="00EB074F" w:rsidRPr="00AD2F2B">
              <w:rPr>
                <w:sz w:val="24"/>
                <w:szCs w:val="24"/>
              </w:rPr>
              <w:t>(</w:t>
            </w:r>
            <w:r w:rsidR="00EB074F" w:rsidRPr="00AD2F2B">
              <w:rPr>
                <w:sz w:val="24"/>
                <w:szCs w:val="24"/>
                <w:lang w:val="en-US"/>
              </w:rPr>
              <w:t>LEGALCLOS</w:t>
            </w:r>
            <w:r w:rsidR="00653BF9" w:rsidRPr="00AD2F2B">
              <w:rPr>
                <w:sz w:val="24"/>
                <w:szCs w:val="24"/>
                <w:lang w:val="en-US"/>
              </w:rPr>
              <w:t>E</w:t>
            </w:r>
            <w:r w:rsidR="00EB074F" w:rsidRPr="00AD2F2B">
              <w:rPr>
                <w:sz w:val="24"/>
                <w:szCs w:val="24"/>
                <w:lang w:val="en-US"/>
              </w:rPr>
              <w:t>P</w:t>
            </w:r>
            <w:r w:rsidR="00653BF9" w:rsidRPr="00AD2F2B">
              <w:rPr>
                <w:sz w:val="24"/>
                <w:szCs w:val="24"/>
                <w:lang w:val="en-US"/>
              </w:rPr>
              <w:t>R</w:t>
            </w:r>
            <w:r w:rsidR="00EB074F" w:rsidRPr="00AD2F2B">
              <w:rPr>
                <w:sz w:val="24"/>
                <w:szCs w:val="24"/>
                <w:lang w:val="en-US"/>
              </w:rPr>
              <w:t>ICE</w:t>
            </w:r>
            <w:r w:rsidR="00EB074F" w:rsidRPr="00AD2F2B">
              <w:rPr>
                <w:sz w:val="24"/>
                <w:szCs w:val="24"/>
              </w:rPr>
              <w:t xml:space="preserve">) </w:t>
            </w:r>
            <w:r w:rsidRPr="00AD2F2B">
              <w:rPr>
                <w:sz w:val="24"/>
                <w:szCs w:val="24"/>
              </w:rPr>
              <w:t>на момент окончания торгово</w:t>
            </w:r>
            <w:r w:rsidR="003D1088">
              <w:rPr>
                <w:sz w:val="24"/>
                <w:szCs w:val="24"/>
              </w:rPr>
              <w:t>го</w:t>
            </w:r>
            <w:r w:rsidRPr="00AD2F2B">
              <w:rPr>
                <w:sz w:val="24"/>
                <w:szCs w:val="24"/>
              </w:rPr>
              <w:t xml:space="preserve"> </w:t>
            </w:r>
            <w:r w:rsidR="003D1088">
              <w:rPr>
                <w:sz w:val="24"/>
                <w:szCs w:val="24"/>
              </w:rPr>
              <w:t>дня</w:t>
            </w:r>
            <w:r w:rsidR="00EC662B" w:rsidRPr="00AD2F2B">
              <w:rPr>
                <w:sz w:val="24"/>
                <w:szCs w:val="24"/>
              </w:rPr>
              <w:t xml:space="preserve"> </w:t>
            </w:r>
            <w:r w:rsidRPr="00AD2F2B">
              <w:rPr>
                <w:sz w:val="24"/>
                <w:szCs w:val="24"/>
              </w:rPr>
              <w:t>при условии</w:t>
            </w:r>
            <w:r w:rsidR="00E75EA0" w:rsidRPr="00AD2F2B">
              <w:rPr>
                <w:sz w:val="24"/>
                <w:szCs w:val="24"/>
              </w:rPr>
              <w:t>,</w:t>
            </w:r>
            <w:r w:rsidRPr="00AD2F2B">
              <w:rPr>
                <w:sz w:val="24"/>
                <w:szCs w:val="24"/>
              </w:rPr>
              <w:t xml:space="preserve"> </w:t>
            </w:r>
            <w:r w:rsidR="008B6DFF" w:rsidRPr="00AD2F2B">
              <w:rPr>
                <w:sz w:val="24"/>
                <w:szCs w:val="24"/>
              </w:rPr>
              <w:t>что</w:t>
            </w:r>
            <w:r w:rsidRPr="00AD2F2B">
              <w:rPr>
                <w:sz w:val="24"/>
                <w:szCs w:val="24"/>
              </w:rPr>
              <w:t xml:space="preserve"> раскрыты данные об объеме торгов за день </w:t>
            </w:r>
            <w:r w:rsidR="009A5927" w:rsidRPr="00AD2F2B">
              <w:rPr>
                <w:sz w:val="24"/>
                <w:szCs w:val="24"/>
              </w:rPr>
              <w:t>(</w:t>
            </w:r>
            <w:r w:rsidR="009A5927" w:rsidRPr="00AD2F2B">
              <w:rPr>
                <w:sz w:val="24"/>
                <w:szCs w:val="24"/>
                <w:lang w:val="en-US"/>
              </w:rPr>
              <w:t>VALUE</w:t>
            </w:r>
            <w:r w:rsidR="009A5927" w:rsidRPr="00AD2F2B">
              <w:rPr>
                <w:sz w:val="24"/>
                <w:szCs w:val="24"/>
              </w:rPr>
              <w:t xml:space="preserve">) </w:t>
            </w:r>
            <w:r w:rsidRPr="00AD2F2B">
              <w:rPr>
                <w:sz w:val="24"/>
                <w:szCs w:val="24"/>
              </w:rPr>
              <w:t xml:space="preserve">и </w:t>
            </w:r>
            <w:r w:rsidR="008B6DFF" w:rsidRPr="00AD2F2B">
              <w:rPr>
                <w:sz w:val="24"/>
                <w:szCs w:val="24"/>
              </w:rPr>
              <w:t>он</w:t>
            </w:r>
            <w:r w:rsidRPr="00AD2F2B">
              <w:rPr>
                <w:sz w:val="24"/>
                <w:szCs w:val="24"/>
              </w:rPr>
              <w:t xml:space="preserve"> не равен нулю</w:t>
            </w:r>
            <w:r w:rsidR="00EC662B">
              <w:rPr>
                <w:sz w:val="24"/>
                <w:szCs w:val="24"/>
              </w:rPr>
              <w:t xml:space="preserve"> и такая цена закрытия не равна нулю.</w:t>
            </w:r>
            <w:r w:rsidR="000C5507" w:rsidRPr="00AD2F2B">
              <w:rPr>
                <w:iCs/>
                <w:sz w:val="24"/>
                <w:szCs w:val="24"/>
                <w:lang w:eastAsia="ru-RU"/>
              </w:rPr>
              <w:t>.</w:t>
            </w:r>
            <w:bookmarkEnd w:id="1"/>
          </w:p>
          <w:p w14:paraId="7693F8D8" w14:textId="43024F10" w:rsidR="00D243B2" w:rsidRPr="00C40740" w:rsidRDefault="00143147" w:rsidP="00C40740">
            <w:pPr>
              <w:autoSpaceDN w:val="0"/>
              <w:adjustRightInd w:val="0"/>
              <w:spacing w:line="360" w:lineRule="auto"/>
              <w:ind w:left="115"/>
              <w:jc w:val="both"/>
              <w:rPr>
                <w:sz w:val="24"/>
                <w:szCs w:val="24"/>
                <w:lang w:eastAsia="ru-RU"/>
              </w:rPr>
            </w:pPr>
            <w:r>
              <w:rPr>
                <w:sz w:val="24"/>
                <w:szCs w:val="24"/>
                <w:lang w:eastAsia="ru-RU"/>
              </w:rPr>
              <w:t xml:space="preserve">Если ценная бумага торгуется на российской бирже в режимах торгов с расчетами в рублях и иностранной валюте, и такая биржа признана активным </w:t>
            </w:r>
            <w:r w:rsidR="00EC662B">
              <w:rPr>
                <w:sz w:val="24"/>
                <w:szCs w:val="24"/>
                <w:lang w:eastAsia="ru-RU"/>
              </w:rPr>
              <w:t xml:space="preserve">основным </w:t>
            </w:r>
            <w:r>
              <w:rPr>
                <w:sz w:val="24"/>
                <w:szCs w:val="24"/>
                <w:lang w:eastAsia="ru-RU"/>
              </w:rPr>
              <w:t>рынком</w:t>
            </w:r>
            <w:r w:rsidR="001B2805" w:rsidRPr="00143147">
              <w:rPr>
                <w:sz w:val="24"/>
                <w:szCs w:val="24"/>
                <w:lang w:eastAsia="ru-RU"/>
              </w:rPr>
              <w:t xml:space="preserve">, то для выбора справедливой </w:t>
            </w:r>
            <w:r w:rsidR="00F04E95" w:rsidRPr="00143147">
              <w:rPr>
                <w:sz w:val="24"/>
                <w:szCs w:val="24"/>
                <w:lang w:eastAsia="ru-RU"/>
              </w:rPr>
              <w:t xml:space="preserve">стоимости </w:t>
            </w:r>
            <w:r w:rsidR="001B2805" w:rsidRPr="00143147">
              <w:rPr>
                <w:sz w:val="24"/>
                <w:szCs w:val="24"/>
                <w:lang w:eastAsia="ru-RU"/>
              </w:rPr>
              <w:t>используются</w:t>
            </w:r>
            <w:r w:rsidR="00D243B2" w:rsidRPr="00143147">
              <w:rPr>
                <w:sz w:val="24"/>
                <w:szCs w:val="24"/>
                <w:lang w:eastAsia="ru-RU"/>
              </w:rPr>
              <w:t xml:space="preserve"> </w:t>
            </w:r>
            <w:r w:rsidR="005B7ACA" w:rsidRPr="00143147">
              <w:rPr>
                <w:sz w:val="24"/>
                <w:szCs w:val="24"/>
                <w:lang w:eastAsia="ru-RU"/>
              </w:rPr>
              <w:t xml:space="preserve">приоритетно </w:t>
            </w:r>
            <w:r w:rsidR="00F04E95" w:rsidRPr="00143147">
              <w:rPr>
                <w:sz w:val="24"/>
                <w:szCs w:val="24"/>
                <w:lang w:eastAsia="ru-RU"/>
              </w:rPr>
              <w:t xml:space="preserve">цены </w:t>
            </w:r>
            <w:r>
              <w:rPr>
                <w:sz w:val="24"/>
                <w:szCs w:val="24"/>
                <w:lang w:eastAsia="ru-RU"/>
              </w:rPr>
              <w:t xml:space="preserve">того </w:t>
            </w:r>
            <w:r w:rsidR="00F04E95" w:rsidRPr="00143147">
              <w:rPr>
                <w:sz w:val="24"/>
                <w:szCs w:val="24"/>
                <w:lang w:eastAsia="ru-RU"/>
              </w:rPr>
              <w:t>режима торгов, по которому на дату оценки определен наибольший объем сделок</w:t>
            </w:r>
            <w:r w:rsidR="00BB26D9" w:rsidRPr="00143147">
              <w:rPr>
                <w:sz w:val="24"/>
                <w:szCs w:val="24"/>
                <w:lang w:eastAsia="ru-RU"/>
              </w:rPr>
              <w:t xml:space="preserve"> по количеству ценных бумаг. При отсутствии информации об объеме сделок по количеству ценных бумаг используется информация об объеме сделок в денежном выражении. </w:t>
            </w:r>
            <w:r w:rsidR="00BB26D9" w:rsidRPr="00143147">
              <w:rPr>
                <w:sz w:val="24"/>
                <w:szCs w:val="24"/>
              </w:rPr>
              <w:t>При этом величины объема сделок в валюте котировки переводятся в рубли по курсу</w:t>
            </w:r>
            <w:r w:rsidR="00CE13E2" w:rsidRPr="00143147">
              <w:rPr>
                <w:sz w:val="24"/>
                <w:szCs w:val="24"/>
              </w:rPr>
              <w:t xml:space="preserve"> Банка России</w:t>
            </w:r>
            <w:r w:rsidR="00BB26D9" w:rsidRPr="00143147">
              <w:rPr>
                <w:sz w:val="24"/>
                <w:szCs w:val="24"/>
              </w:rPr>
              <w:t xml:space="preserve"> на дату определения СЧА.</w:t>
            </w:r>
          </w:p>
          <w:p w14:paraId="1E9CAD0C" w14:textId="4A9FFD4B" w:rsidR="00BB26D9" w:rsidRPr="00AD2F2B" w:rsidRDefault="00BB26D9" w:rsidP="00C40740">
            <w:pPr>
              <w:autoSpaceDN w:val="0"/>
              <w:adjustRightInd w:val="0"/>
              <w:spacing w:line="360" w:lineRule="auto"/>
              <w:ind w:firstLine="682"/>
              <w:jc w:val="both"/>
              <w:rPr>
                <w:sz w:val="24"/>
                <w:szCs w:val="24"/>
              </w:rPr>
            </w:pPr>
            <w:r>
              <w:rPr>
                <w:sz w:val="24"/>
                <w:szCs w:val="24"/>
              </w:rPr>
              <w:t>В случае</w:t>
            </w:r>
            <w:r w:rsidR="00A36AC1" w:rsidRPr="00C40740">
              <w:rPr>
                <w:sz w:val="24"/>
                <w:szCs w:val="24"/>
              </w:rPr>
              <w:t xml:space="preserve">, если ни одна из цен по выбранному режиму торгов в определенной валюте не может быть использована на дату оценки, то используются цены </w:t>
            </w:r>
            <w:r w:rsidR="005B7ACA">
              <w:rPr>
                <w:sz w:val="24"/>
                <w:szCs w:val="24"/>
              </w:rPr>
              <w:t>на дату оценки</w:t>
            </w:r>
            <w:r w:rsidR="00A36AC1" w:rsidRPr="00C40740">
              <w:rPr>
                <w:sz w:val="24"/>
                <w:szCs w:val="24"/>
              </w:rPr>
              <w:t xml:space="preserve"> по режиму торгов в другой валюте с объемом торгов в порядке уменьшения</w:t>
            </w:r>
            <w:r w:rsidR="009F2D15">
              <w:rPr>
                <w:sz w:val="24"/>
                <w:szCs w:val="24"/>
              </w:rPr>
              <w:t xml:space="preserve"> по критериям выбора цен основного рынка</w:t>
            </w:r>
            <w:r w:rsidR="00A36AC1" w:rsidRPr="00C40740">
              <w:rPr>
                <w:sz w:val="24"/>
                <w:szCs w:val="24"/>
              </w:rPr>
              <w:t>.</w:t>
            </w:r>
          </w:p>
          <w:p w14:paraId="1842A868" w14:textId="6856BBFF" w:rsidR="004A7C3C" w:rsidRPr="00AD2F2B" w:rsidRDefault="00171059" w:rsidP="00E845C5">
            <w:pPr>
              <w:autoSpaceDN w:val="0"/>
              <w:adjustRightInd w:val="0"/>
              <w:spacing w:line="360" w:lineRule="auto"/>
              <w:ind w:firstLine="681"/>
              <w:jc w:val="both"/>
              <w:rPr>
                <w:sz w:val="24"/>
                <w:szCs w:val="24"/>
              </w:rPr>
            </w:pPr>
            <w:r w:rsidRPr="00AD2F2B">
              <w:rPr>
                <w:b/>
                <w:sz w:val="24"/>
                <w:szCs w:val="24"/>
                <w:lang w:val="en-US"/>
              </w:rPr>
              <w:t>II</w:t>
            </w:r>
            <w:r w:rsidRPr="00AD2F2B">
              <w:rPr>
                <w:b/>
                <w:sz w:val="24"/>
                <w:szCs w:val="24"/>
              </w:rPr>
              <w:t>.</w:t>
            </w:r>
            <w:r w:rsidR="00B54114" w:rsidRPr="00AD2F2B">
              <w:rPr>
                <w:sz w:val="24"/>
                <w:szCs w:val="24"/>
              </w:rPr>
              <w:t xml:space="preserve"> </w:t>
            </w:r>
            <w:r w:rsidR="00C41E7D" w:rsidRPr="00AD2F2B">
              <w:rPr>
                <w:sz w:val="24"/>
                <w:szCs w:val="24"/>
              </w:rPr>
              <w:t>Если на дату определения СЧА</w:t>
            </w:r>
            <w:r w:rsidR="00C41E7D" w:rsidRPr="00AD2F2B" w:rsidDel="00FE7717">
              <w:rPr>
                <w:sz w:val="24"/>
                <w:szCs w:val="24"/>
              </w:rPr>
              <w:t xml:space="preserve"> </w:t>
            </w:r>
            <w:r w:rsidR="00C41E7D" w:rsidRPr="00AD2F2B">
              <w:rPr>
                <w:sz w:val="24"/>
                <w:szCs w:val="24"/>
              </w:rPr>
              <w:t>отсутствуют цены основного рынка, допустимо использовать цены наиболее выгодного рынка</w:t>
            </w:r>
            <w:r w:rsidR="00FB7D61">
              <w:rPr>
                <w:sz w:val="24"/>
                <w:szCs w:val="24"/>
              </w:rPr>
              <w:t xml:space="preserve"> (не признанного активным) </w:t>
            </w:r>
            <w:r w:rsidR="005C007C" w:rsidRPr="00AD2F2B">
              <w:rPr>
                <w:sz w:val="24"/>
                <w:szCs w:val="24"/>
              </w:rPr>
              <w:t>на эту дату</w:t>
            </w:r>
            <w:r w:rsidR="00B54114" w:rsidRPr="00AD2F2B">
              <w:rPr>
                <w:sz w:val="24"/>
                <w:szCs w:val="24"/>
              </w:rPr>
              <w:t xml:space="preserve">, </w:t>
            </w:r>
            <w:r w:rsidR="00FB7D61">
              <w:rPr>
                <w:sz w:val="24"/>
                <w:szCs w:val="24"/>
              </w:rPr>
              <w:t xml:space="preserve">в соответствии с </w:t>
            </w:r>
            <w:r w:rsidR="00B54114" w:rsidRPr="00AD2F2B">
              <w:rPr>
                <w:sz w:val="24"/>
                <w:szCs w:val="24"/>
              </w:rPr>
              <w:t xml:space="preserve"> порядк</w:t>
            </w:r>
            <w:r w:rsidR="00980CB7">
              <w:rPr>
                <w:sz w:val="24"/>
                <w:szCs w:val="24"/>
              </w:rPr>
              <w:t>о</w:t>
            </w:r>
            <w:r w:rsidR="00FB7D61">
              <w:rPr>
                <w:sz w:val="24"/>
                <w:szCs w:val="24"/>
              </w:rPr>
              <w:t>м</w:t>
            </w:r>
            <w:r w:rsidR="00B54114" w:rsidRPr="00AD2F2B">
              <w:rPr>
                <w:sz w:val="24"/>
                <w:szCs w:val="24"/>
              </w:rPr>
              <w:t xml:space="preserve">, предусмотренном </w:t>
            </w:r>
            <w:r w:rsidRPr="00AD2F2B">
              <w:rPr>
                <w:sz w:val="24"/>
                <w:szCs w:val="24"/>
              </w:rPr>
              <w:t>для выбора цены основного рынка</w:t>
            </w:r>
          </w:p>
          <w:p w14:paraId="504353E1" w14:textId="77777777" w:rsidR="002713C9" w:rsidRPr="00AD2F2B" w:rsidRDefault="00171059" w:rsidP="00E845C5">
            <w:pPr>
              <w:pStyle w:val="a8"/>
              <w:spacing w:line="360" w:lineRule="auto"/>
              <w:ind w:left="0" w:firstLine="681"/>
              <w:contextualSpacing w:val="0"/>
              <w:jc w:val="both"/>
              <w:rPr>
                <w:sz w:val="24"/>
                <w:szCs w:val="24"/>
              </w:rPr>
            </w:pPr>
            <w:r w:rsidRPr="00AD2F2B">
              <w:rPr>
                <w:b/>
                <w:sz w:val="24"/>
                <w:szCs w:val="24"/>
                <w:lang w:val="en-US"/>
              </w:rPr>
              <w:t>III</w:t>
            </w:r>
            <w:r w:rsidRPr="00AD2F2B">
              <w:rPr>
                <w:b/>
                <w:sz w:val="24"/>
                <w:szCs w:val="24"/>
              </w:rPr>
              <w:t>.</w:t>
            </w:r>
            <w:r w:rsidRPr="00AD2F2B">
              <w:rPr>
                <w:sz w:val="24"/>
                <w:szCs w:val="24"/>
              </w:rPr>
              <w:t xml:space="preserve"> </w:t>
            </w:r>
            <w:r w:rsidR="004A7C3C" w:rsidRPr="00AD2F2B">
              <w:rPr>
                <w:sz w:val="24"/>
                <w:szCs w:val="24"/>
              </w:rPr>
              <w:t>Справедливая стоимость долговой ценной бумаги определяется с учетом накопленного купонного дохода на дату определения СЧА.</w:t>
            </w:r>
            <w:bookmarkEnd w:id="2"/>
          </w:p>
        </w:tc>
      </w:tr>
      <w:tr w:rsidR="00BF26CB" w:rsidRPr="00AD2F2B" w14:paraId="268EA81A" w14:textId="77777777" w:rsidTr="00A24024">
        <w:tc>
          <w:tcPr>
            <w:tcW w:w="1255" w:type="pct"/>
            <w:vAlign w:val="center"/>
          </w:tcPr>
          <w:p w14:paraId="0B8B8DDF" w14:textId="658F52F6" w:rsidR="00BF26CB" w:rsidRPr="00AD2F2B" w:rsidRDefault="00AD09D1" w:rsidP="00E845C5">
            <w:pPr>
              <w:autoSpaceDN w:val="0"/>
              <w:adjustRightInd w:val="0"/>
              <w:spacing w:line="360" w:lineRule="auto"/>
              <w:rPr>
                <w:sz w:val="24"/>
                <w:szCs w:val="24"/>
                <w:lang w:eastAsia="ru-RU"/>
              </w:rPr>
            </w:pPr>
            <w:r w:rsidRPr="00AD2F2B">
              <w:rPr>
                <w:sz w:val="24"/>
                <w:szCs w:val="24"/>
                <w:lang w:eastAsia="ru-RU"/>
              </w:rPr>
              <w:t>Ценны</w:t>
            </w:r>
            <w:r>
              <w:rPr>
                <w:sz w:val="24"/>
                <w:szCs w:val="24"/>
                <w:lang w:eastAsia="ru-RU"/>
              </w:rPr>
              <w:t>е</w:t>
            </w:r>
            <w:r w:rsidR="00421397" w:rsidRPr="00AD2F2B">
              <w:rPr>
                <w:sz w:val="24"/>
                <w:szCs w:val="24"/>
                <w:lang w:eastAsia="ru-RU"/>
              </w:rPr>
              <w:t xml:space="preserve"> бумаг</w:t>
            </w:r>
            <w:r w:rsidR="000007C0">
              <w:rPr>
                <w:sz w:val="24"/>
                <w:szCs w:val="24"/>
                <w:lang w:eastAsia="ru-RU"/>
              </w:rPr>
              <w:t>и</w:t>
            </w:r>
            <w:r w:rsidR="00421397" w:rsidRPr="00AD2F2B">
              <w:rPr>
                <w:sz w:val="24"/>
                <w:szCs w:val="24"/>
                <w:lang w:eastAsia="ru-RU"/>
              </w:rPr>
              <w:t xml:space="preserve"> иностранн</w:t>
            </w:r>
            <w:r w:rsidR="000007C0">
              <w:rPr>
                <w:sz w:val="24"/>
                <w:szCs w:val="24"/>
                <w:lang w:eastAsia="ru-RU"/>
              </w:rPr>
              <w:t>ых</w:t>
            </w:r>
            <w:r w:rsidR="00421397" w:rsidRPr="00AD2F2B">
              <w:rPr>
                <w:sz w:val="24"/>
                <w:szCs w:val="24"/>
                <w:lang w:eastAsia="ru-RU"/>
              </w:rPr>
              <w:t xml:space="preserve"> эмитент</w:t>
            </w:r>
            <w:r w:rsidR="000007C0">
              <w:rPr>
                <w:sz w:val="24"/>
                <w:szCs w:val="24"/>
                <w:lang w:eastAsia="ru-RU"/>
              </w:rPr>
              <w:t>ов</w:t>
            </w:r>
            <w:r w:rsidR="00421397" w:rsidRPr="00AD2F2B">
              <w:rPr>
                <w:sz w:val="24"/>
                <w:szCs w:val="24"/>
                <w:lang w:eastAsia="ru-RU"/>
              </w:rPr>
              <w:t xml:space="preserve"> (в том числе депозитарная расписка</w:t>
            </w:r>
            <w:r w:rsidR="00312A42" w:rsidRPr="00AD2F2B">
              <w:rPr>
                <w:sz w:val="24"/>
                <w:szCs w:val="24"/>
                <w:lang w:eastAsia="ru-RU"/>
              </w:rPr>
              <w:t>, паи иностранных инвестиционных фондов</w:t>
            </w:r>
            <w:r w:rsidR="00BF6FF2">
              <w:rPr>
                <w:sz w:val="24"/>
                <w:szCs w:val="24"/>
                <w:lang w:eastAsia="ru-RU"/>
              </w:rPr>
              <w:t>, долговые ценные бумаги иностранных государств, еврооблигации иностранных эмитентов, ценные бумаги международных финансовых организаций</w:t>
            </w:r>
            <w:r w:rsidR="00421397" w:rsidRPr="00AD2F2B">
              <w:rPr>
                <w:sz w:val="24"/>
                <w:szCs w:val="24"/>
                <w:lang w:eastAsia="ru-RU"/>
              </w:rPr>
              <w:t>)</w:t>
            </w:r>
          </w:p>
          <w:p w14:paraId="5CF78AFD" w14:textId="77777777" w:rsidR="00BF26CB" w:rsidRDefault="00BF6FF2" w:rsidP="00E845C5">
            <w:pPr>
              <w:autoSpaceDN w:val="0"/>
              <w:adjustRightInd w:val="0"/>
              <w:spacing w:line="360" w:lineRule="auto"/>
              <w:jc w:val="both"/>
              <w:rPr>
                <w:sz w:val="24"/>
                <w:szCs w:val="24"/>
                <w:lang w:eastAsia="ru-RU"/>
              </w:rPr>
            </w:pPr>
            <w:r>
              <w:rPr>
                <w:sz w:val="24"/>
                <w:szCs w:val="24"/>
                <w:lang w:eastAsia="ru-RU"/>
              </w:rPr>
              <w:t>Ценные бумаги международных компаний</w:t>
            </w:r>
          </w:p>
          <w:p w14:paraId="03CE58FD" w14:textId="738AEA19" w:rsidR="00BF6FF2" w:rsidRPr="00AD2F2B" w:rsidRDefault="00BF6FF2" w:rsidP="00E845C5">
            <w:pPr>
              <w:autoSpaceDN w:val="0"/>
              <w:adjustRightInd w:val="0"/>
              <w:spacing w:line="360" w:lineRule="auto"/>
              <w:jc w:val="both"/>
              <w:rPr>
                <w:sz w:val="24"/>
                <w:szCs w:val="24"/>
                <w:lang w:eastAsia="ru-RU"/>
              </w:rPr>
            </w:pPr>
            <w:r>
              <w:rPr>
                <w:sz w:val="24"/>
                <w:szCs w:val="24"/>
                <w:lang w:eastAsia="ru-RU"/>
              </w:rPr>
              <w:t>Облигации внешних облигационных займов Российской Федерации (ГОВОЗ РФ)</w:t>
            </w:r>
          </w:p>
        </w:tc>
        <w:tc>
          <w:tcPr>
            <w:tcW w:w="3745" w:type="pct"/>
            <w:vAlign w:val="center"/>
          </w:tcPr>
          <w:p w14:paraId="4A49E5D7" w14:textId="10F5470C" w:rsidR="00083AB5" w:rsidRDefault="005D5CDD" w:rsidP="00E845C5">
            <w:pPr>
              <w:autoSpaceDN w:val="0"/>
              <w:adjustRightInd w:val="0"/>
              <w:spacing w:line="360" w:lineRule="auto"/>
              <w:ind w:firstLine="681"/>
              <w:jc w:val="both"/>
              <w:rPr>
                <w:sz w:val="24"/>
                <w:szCs w:val="24"/>
                <w:lang w:eastAsia="ru-RU"/>
              </w:rPr>
            </w:pPr>
            <w:r w:rsidRPr="00AD2F2B">
              <w:rPr>
                <w:sz w:val="24"/>
                <w:szCs w:val="24"/>
                <w:lang w:eastAsia="ru-RU"/>
              </w:rPr>
              <w:t xml:space="preserve"> </w:t>
            </w:r>
            <w:r w:rsidR="00BF6FF2">
              <w:rPr>
                <w:sz w:val="24"/>
                <w:szCs w:val="24"/>
                <w:lang w:eastAsia="ru-RU"/>
              </w:rPr>
              <w:t>Условия и порядок определения справедливой цены 1 уровня с учетом критериев, характеризующих возможность распоряжения ценными бумагами, представлены в Приложении А к настоящ</w:t>
            </w:r>
            <w:r w:rsidR="008769EB">
              <w:rPr>
                <w:sz w:val="24"/>
                <w:szCs w:val="24"/>
                <w:lang w:eastAsia="ru-RU"/>
              </w:rPr>
              <w:t>ему</w:t>
            </w:r>
            <w:r w:rsidR="00BF6FF2">
              <w:rPr>
                <w:sz w:val="24"/>
                <w:szCs w:val="24"/>
                <w:lang w:eastAsia="ru-RU"/>
              </w:rPr>
              <w:t xml:space="preserve"> </w:t>
            </w:r>
            <w:r w:rsidR="008769EB">
              <w:rPr>
                <w:sz w:val="24"/>
                <w:szCs w:val="24"/>
                <w:lang w:eastAsia="ru-RU"/>
              </w:rPr>
              <w:t>Приложению</w:t>
            </w:r>
            <w:r w:rsidR="00BF6FF2">
              <w:rPr>
                <w:sz w:val="24"/>
                <w:szCs w:val="24"/>
                <w:lang w:eastAsia="ru-RU"/>
              </w:rPr>
              <w:t xml:space="preserve">. </w:t>
            </w:r>
          </w:p>
          <w:p w14:paraId="101C3E4C" w14:textId="77777777" w:rsidR="00BF26CB" w:rsidRPr="00AD2F2B" w:rsidRDefault="00421397" w:rsidP="00E845C5">
            <w:pPr>
              <w:autoSpaceDN w:val="0"/>
              <w:adjustRightInd w:val="0"/>
              <w:spacing w:line="360" w:lineRule="auto"/>
              <w:ind w:firstLine="681"/>
              <w:jc w:val="both"/>
              <w:rPr>
                <w:sz w:val="24"/>
                <w:szCs w:val="24"/>
                <w:lang w:eastAsia="ru-RU"/>
              </w:rPr>
            </w:pPr>
            <w:r w:rsidRPr="00AD2F2B">
              <w:rPr>
                <w:sz w:val="24"/>
                <w:szCs w:val="24"/>
                <w:lang w:eastAsia="ru-RU"/>
              </w:rPr>
              <w:t xml:space="preserve">                                                                                                                      </w:t>
            </w:r>
          </w:p>
        </w:tc>
      </w:tr>
    </w:tbl>
    <w:p w14:paraId="49D3B3A7" w14:textId="77777777" w:rsidR="00075A2C" w:rsidRPr="00AD2F2B" w:rsidRDefault="00075A2C" w:rsidP="00E845C5">
      <w:pPr>
        <w:autoSpaceDN w:val="0"/>
        <w:adjustRightInd w:val="0"/>
        <w:spacing w:line="360" w:lineRule="auto"/>
        <w:jc w:val="both"/>
        <w:rPr>
          <w:sz w:val="24"/>
          <w:szCs w:val="24"/>
          <w:lang w:eastAsia="ru-RU"/>
        </w:rPr>
      </w:pPr>
    </w:p>
    <w:tbl>
      <w:tblPr>
        <w:tblStyle w:val="ae"/>
        <w:tblW w:w="0" w:type="auto"/>
        <w:tblLook w:val="04A0" w:firstRow="1" w:lastRow="0" w:firstColumn="1" w:lastColumn="0" w:noHBand="0" w:noVBand="1"/>
      </w:tblPr>
      <w:tblGrid>
        <w:gridCol w:w="2504"/>
        <w:gridCol w:w="7542"/>
      </w:tblGrid>
      <w:tr w:rsidR="00AD2F2B" w:rsidRPr="00AD2F2B" w14:paraId="081212E8" w14:textId="77777777" w:rsidTr="000C05EF">
        <w:tc>
          <w:tcPr>
            <w:tcW w:w="10046" w:type="dxa"/>
            <w:gridSpan w:val="2"/>
            <w:tcBorders>
              <w:left w:val="single" w:sz="4" w:space="0" w:color="auto"/>
              <w:bottom w:val="single" w:sz="4" w:space="0" w:color="auto"/>
              <w:right w:val="single" w:sz="4" w:space="0" w:color="auto"/>
            </w:tcBorders>
          </w:tcPr>
          <w:p w14:paraId="599FEF13" w14:textId="3847303C" w:rsidR="00246971" w:rsidRPr="00AD2F2B" w:rsidRDefault="00421397" w:rsidP="00E845C5">
            <w:pPr>
              <w:autoSpaceDN w:val="0"/>
              <w:adjustRightInd w:val="0"/>
              <w:spacing w:line="360" w:lineRule="auto"/>
              <w:jc w:val="center"/>
              <w:rPr>
                <w:bCs/>
                <w:i/>
                <w:iCs/>
                <w:sz w:val="24"/>
                <w:szCs w:val="24"/>
                <w:lang w:eastAsia="ru-RU"/>
              </w:rPr>
            </w:pPr>
            <w:r w:rsidRPr="00AD2F2B">
              <w:rPr>
                <w:bCs/>
                <w:i/>
                <w:iCs/>
                <w:sz w:val="24"/>
                <w:szCs w:val="24"/>
                <w:lang w:eastAsia="ru-RU"/>
              </w:rPr>
              <w:t xml:space="preserve">Модели </w:t>
            </w:r>
            <w:r w:rsidR="00342844" w:rsidRPr="00AD2F2B">
              <w:rPr>
                <w:bCs/>
                <w:i/>
                <w:iCs/>
                <w:sz w:val="24"/>
                <w:szCs w:val="24"/>
                <w:lang w:eastAsia="ru-RU"/>
              </w:rPr>
              <w:t>определения справедливой</w:t>
            </w:r>
            <w:r w:rsidRPr="00AD2F2B">
              <w:rPr>
                <w:bCs/>
                <w:i/>
                <w:iCs/>
                <w:sz w:val="24"/>
                <w:szCs w:val="24"/>
                <w:lang w:eastAsia="ru-RU"/>
              </w:rPr>
              <w:t xml:space="preserve"> стоимости ценных бумаг, для которых </w:t>
            </w:r>
            <w:r w:rsidR="00373F60">
              <w:rPr>
                <w:bCs/>
                <w:i/>
                <w:iCs/>
                <w:sz w:val="24"/>
                <w:szCs w:val="24"/>
                <w:lang w:eastAsia="ru-RU"/>
              </w:rPr>
              <w:t xml:space="preserve">не </w:t>
            </w:r>
            <w:r w:rsidRPr="00AD2F2B">
              <w:rPr>
                <w:bCs/>
                <w:i/>
                <w:iCs/>
                <w:sz w:val="24"/>
                <w:szCs w:val="24"/>
                <w:lang w:eastAsia="ru-RU"/>
              </w:rPr>
              <w:t>определяется активный биржевой рынок</w:t>
            </w:r>
            <w:r w:rsidR="00373F60">
              <w:rPr>
                <w:bCs/>
                <w:i/>
                <w:iCs/>
                <w:sz w:val="24"/>
                <w:szCs w:val="24"/>
                <w:lang w:eastAsia="ru-RU"/>
              </w:rPr>
              <w:t xml:space="preserve">, но </w:t>
            </w:r>
          </w:p>
          <w:p w14:paraId="67A38AD6" w14:textId="1E124E4F" w:rsidR="00246971" w:rsidRPr="00AD2F2B" w:rsidRDefault="00421397" w:rsidP="00E845C5">
            <w:pPr>
              <w:autoSpaceDN w:val="0"/>
              <w:adjustRightInd w:val="0"/>
              <w:spacing w:line="360" w:lineRule="auto"/>
              <w:jc w:val="center"/>
              <w:rPr>
                <w:bCs/>
                <w:i/>
                <w:iCs/>
                <w:sz w:val="24"/>
                <w:szCs w:val="24"/>
                <w:lang w:eastAsia="ru-RU"/>
              </w:rPr>
            </w:pPr>
            <w:r w:rsidRPr="00AD2F2B">
              <w:rPr>
                <w:bCs/>
                <w:i/>
                <w:iCs/>
                <w:sz w:val="24"/>
                <w:szCs w:val="24"/>
                <w:lang w:eastAsia="ru-RU"/>
              </w:rPr>
              <w:t xml:space="preserve">имеются </w:t>
            </w:r>
            <w:r w:rsidR="00373F60">
              <w:rPr>
                <w:bCs/>
                <w:i/>
                <w:iCs/>
                <w:sz w:val="24"/>
                <w:szCs w:val="24"/>
                <w:lang w:eastAsia="ru-RU"/>
              </w:rPr>
              <w:t xml:space="preserve">иные прямо или косвенно </w:t>
            </w:r>
            <w:r w:rsidRPr="00AD2F2B">
              <w:rPr>
                <w:bCs/>
                <w:i/>
                <w:iCs/>
                <w:sz w:val="24"/>
                <w:szCs w:val="24"/>
                <w:lang w:eastAsia="ru-RU"/>
              </w:rPr>
              <w:t>наблюдаемые данные в отсутствии цен 1-го уровня (2-й уровень)</w:t>
            </w:r>
          </w:p>
        </w:tc>
      </w:tr>
      <w:tr w:rsidR="00AD2F2B" w:rsidRPr="00AD2F2B" w14:paraId="311D25E8" w14:textId="77777777" w:rsidTr="000C05EF">
        <w:tc>
          <w:tcPr>
            <w:tcW w:w="2504" w:type="dxa"/>
            <w:shd w:val="clear" w:color="auto" w:fill="A6A6A6" w:themeFill="background1" w:themeFillShade="A6"/>
          </w:tcPr>
          <w:p w14:paraId="386BF59F" w14:textId="77777777" w:rsidR="00246971" w:rsidRPr="00AD2F2B" w:rsidRDefault="00421397" w:rsidP="00E845C5">
            <w:pPr>
              <w:autoSpaceDN w:val="0"/>
              <w:adjustRightInd w:val="0"/>
              <w:spacing w:line="360" w:lineRule="auto"/>
              <w:jc w:val="center"/>
              <w:rPr>
                <w:b/>
                <w:sz w:val="24"/>
                <w:szCs w:val="24"/>
                <w:lang w:eastAsia="ru-RU"/>
              </w:rPr>
            </w:pPr>
            <w:r w:rsidRPr="00AD2F2B">
              <w:rPr>
                <w:b/>
                <w:sz w:val="24"/>
                <w:szCs w:val="24"/>
                <w:lang w:eastAsia="ru-RU"/>
              </w:rPr>
              <w:t>Ценные бумаги</w:t>
            </w:r>
          </w:p>
        </w:tc>
        <w:tc>
          <w:tcPr>
            <w:tcW w:w="7542" w:type="dxa"/>
            <w:shd w:val="clear" w:color="auto" w:fill="A6A6A6" w:themeFill="background1" w:themeFillShade="A6"/>
          </w:tcPr>
          <w:p w14:paraId="20BA961A" w14:textId="77777777" w:rsidR="00246971" w:rsidRPr="00AD2F2B" w:rsidRDefault="00421397" w:rsidP="00E845C5">
            <w:pPr>
              <w:autoSpaceDN w:val="0"/>
              <w:adjustRightInd w:val="0"/>
              <w:spacing w:line="360" w:lineRule="auto"/>
              <w:jc w:val="center"/>
              <w:rPr>
                <w:b/>
                <w:sz w:val="24"/>
                <w:szCs w:val="24"/>
                <w:lang w:eastAsia="ru-RU"/>
              </w:rPr>
            </w:pPr>
            <w:r w:rsidRPr="00AD2F2B">
              <w:rPr>
                <w:b/>
                <w:sz w:val="24"/>
                <w:szCs w:val="24"/>
                <w:lang w:eastAsia="ru-RU"/>
              </w:rPr>
              <w:t>Порядок определения справедливой стоимости</w:t>
            </w:r>
          </w:p>
        </w:tc>
      </w:tr>
      <w:tr w:rsidR="00AD2F2B" w:rsidRPr="00AD2F2B" w14:paraId="3BC983C8" w14:textId="77777777" w:rsidTr="008B1451">
        <w:tc>
          <w:tcPr>
            <w:tcW w:w="2504" w:type="dxa"/>
            <w:vAlign w:val="center"/>
          </w:tcPr>
          <w:p w14:paraId="0DC9B6C4" w14:textId="0960DBD5" w:rsidR="00246971" w:rsidRPr="00AD2F2B" w:rsidRDefault="00373F60" w:rsidP="00F047A5">
            <w:pPr>
              <w:autoSpaceDN w:val="0"/>
              <w:adjustRightInd w:val="0"/>
              <w:spacing w:line="360" w:lineRule="auto"/>
              <w:rPr>
                <w:sz w:val="24"/>
                <w:szCs w:val="24"/>
                <w:lang w:eastAsia="ru-RU"/>
              </w:rPr>
            </w:pPr>
            <w:r w:rsidRPr="00AD2F2B">
              <w:rPr>
                <w:sz w:val="24"/>
                <w:szCs w:val="24"/>
                <w:lang w:eastAsia="ru-RU"/>
              </w:rPr>
              <w:t>Ценн</w:t>
            </w:r>
            <w:r>
              <w:rPr>
                <w:sz w:val="24"/>
                <w:szCs w:val="24"/>
                <w:lang w:eastAsia="ru-RU"/>
              </w:rPr>
              <w:t>ые</w:t>
            </w:r>
            <w:r w:rsidRPr="00AD2F2B">
              <w:rPr>
                <w:sz w:val="24"/>
                <w:szCs w:val="24"/>
                <w:lang w:eastAsia="ru-RU"/>
              </w:rPr>
              <w:t xml:space="preserve"> бумаг</w:t>
            </w:r>
            <w:r>
              <w:rPr>
                <w:sz w:val="24"/>
                <w:szCs w:val="24"/>
                <w:lang w:eastAsia="ru-RU"/>
              </w:rPr>
              <w:t>и</w:t>
            </w:r>
            <w:r w:rsidRPr="00AD2F2B">
              <w:rPr>
                <w:sz w:val="24"/>
                <w:szCs w:val="24"/>
                <w:lang w:eastAsia="ru-RU"/>
              </w:rPr>
              <w:t xml:space="preserve"> российск</w:t>
            </w:r>
            <w:r>
              <w:rPr>
                <w:sz w:val="24"/>
                <w:szCs w:val="24"/>
                <w:lang w:eastAsia="ru-RU"/>
              </w:rPr>
              <w:t>их</w:t>
            </w:r>
            <w:r w:rsidRPr="00AD2F2B">
              <w:rPr>
                <w:sz w:val="24"/>
                <w:szCs w:val="24"/>
                <w:lang w:eastAsia="ru-RU"/>
              </w:rPr>
              <w:t xml:space="preserve"> эмитент</w:t>
            </w:r>
            <w:r>
              <w:rPr>
                <w:sz w:val="24"/>
                <w:szCs w:val="24"/>
                <w:lang w:eastAsia="ru-RU"/>
              </w:rPr>
              <w:t>ов</w:t>
            </w:r>
            <w:r w:rsidRPr="00AD2F2B">
              <w:rPr>
                <w:sz w:val="24"/>
                <w:szCs w:val="24"/>
                <w:lang w:eastAsia="ru-RU"/>
              </w:rPr>
              <w:t xml:space="preserve"> (в том числе инвестиционные паи российских паевых инвестиционных фондов, ипотечные сертификаты участия, депозитарная расписка</w:t>
            </w:r>
            <w:r>
              <w:rPr>
                <w:sz w:val="24"/>
                <w:szCs w:val="24"/>
                <w:lang w:eastAsia="ru-RU"/>
              </w:rPr>
              <w:t>), за исключением ценных бумаг международных компаний</w:t>
            </w:r>
            <w:r w:rsidR="004E48A2">
              <w:rPr>
                <w:sz w:val="24"/>
                <w:szCs w:val="24"/>
                <w:lang w:eastAsia="ru-RU"/>
              </w:rPr>
              <w:t>, , облигаций внешних облигационных займов Российской Федерации (ГОВОЗ)</w:t>
            </w:r>
            <w:r w:rsidR="008174A8">
              <w:rPr>
                <w:sz w:val="24"/>
                <w:szCs w:val="24"/>
                <w:lang w:eastAsia="ru-RU"/>
              </w:rPr>
              <w:t xml:space="preserve">, </w:t>
            </w:r>
          </w:p>
        </w:tc>
        <w:tc>
          <w:tcPr>
            <w:tcW w:w="7542" w:type="dxa"/>
            <w:vAlign w:val="center"/>
          </w:tcPr>
          <w:p w14:paraId="0E753B2C" w14:textId="04949774" w:rsidR="001A5C1F" w:rsidRPr="005543D2" w:rsidRDefault="00FB6EF2" w:rsidP="00E845C5">
            <w:pPr>
              <w:spacing w:line="360" w:lineRule="auto"/>
              <w:ind w:firstLine="671"/>
              <w:jc w:val="both"/>
              <w:rPr>
                <w:sz w:val="24"/>
                <w:szCs w:val="24"/>
              </w:rPr>
            </w:pPr>
            <w:r w:rsidRPr="00031AAB">
              <w:rPr>
                <w:sz w:val="24"/>
                <w:szCs w:val="24"/>
              </w:rPr>
              <w:t>I</w:t>
            </w:r>
            <w:r w:rsidR="005D5CDD" w:rsidRPr="00031AAB">
              <w:rPr>
                <w:sz w:val="24"/>
                <w:szCs w:val="24"/>
              </w:rPr>
              <w:t>.</w:t>
            </w:r>
            <w:r w:rsidR="002D78C0" w:rsidRPr="005543D2">
              <w:rPr>
                <w:sz w:val="24"/>
                <w:szCs w:val="24"/>
              </w:rPr>
              <w:t xml:space="preserve"> </w:t>
            </w:r>
            <w:r w:rsidR="005D5CDD" w:rsidRPr="005543D2">
              <w:rPr>
                <w:sz w:val="24"/>
                <w:szCs w:val="24"/>
              </w:rPr>
              <w:t xml:space="preserve">Справедливая стоимость </w:t>
            </w:r>
            <w:r w:rsidR="005D5CDD" w:rsidRPr="00031AAB">
              <w:rPr>
                <w:sz w:val="24"/>
                <w:szCs w:val="24"/>
              </w:rPr>
              <w:t>акций российских эмитентов</w:t>
            </w:r>
            <w:r w:rsidR="005D5CDD" w:rsidRPr="005543D2">
              <w:rPr>
                <w:sz w:val="24"/>
                <w:szCs w:val="24"/>
              </w:rPr>
              <w:t>, обращающихся на</w:t>
            </w:r>
            <w:r w:rsidR="00751310" w:rsidRPr="005543D2">
              <w:rPr>
                <w:sz w:val="24"/>
                <w:szCs w:val="24"/>
              </w:rPr>
              <w:t xml:space="preserve"> российских и (или) иностранных</w:t>
            </w:r>
            <w:r w:rsidR="005D5CDD" w:rsidRPr="005543D2">
              <w:rPr>
                <w:sz w:val="24"/>
                <w:szCs w:val="24"/>
              </w:rPr>
              <w:t xml:space="preserve"> </w:t>
            </w:r>
            <w:r w:rsidR="00F044F0" w:rsidRPr="005543D2">
              <w:rPr>
                <w:sz w:val="24"/>
                <w:szCs w:val="24"/>
              </w:rPr>
              <w:t>фондовых</w:t>
            </w:r>
            <w:r w:rsidR="002A3924" w:rsidRPr="005543D2">
              <w:rPr>
                <w:sz w:val="24"/>
                <w:szCs w:val="24"/>
              </w:rPr>
              <w:t xml:space="preserve"> </w:t>
            </w:r>
            <w:r w:rsidR="00F044F0" w:rsidRPr="000C43B9">
              <w:rPr>
                <w:sz w:val="24"/>
                <w:szCs w:val="24"/>
              </w:rPr>
              <w:t>биржах</w:t>
            </w:r>
            <w:r w:rsidR="005D5CDD" w:rsidRPr="000C43B9">
              <w:rPr>
                <w:sz w:val="24"/>
                <w:szCs w:val="24"/>
              </w:rPr>
              <w:t xml:space="preserve">, определяется </w:t>
            </w:r>
            <w:r w:rsidR="002A3924" w:rsidRPr="000C43B9">
              <w:rPr>
                <w:sz w:val="24"/>
                <w:szCs w:val="24"/>
              </w:rPr>
              <w:t xml:space="preserve">  </w:t>
            </w:r>
            <w:r w:rsidR="005D5CDD" w:rsidRPr="000C43B9">
              <w:rPr>
                <w:sz w:val="24"/>
                <w:szCs w:val="24"/>
              </w:rPr>
              <w:t xml:space="preserve">в </w:t>
            </w:r>
            <w:r w:rsidR="002A3924" w:rsidRPr="000C43B9">
              <w:rPr>
                <w:sz w:val="24"/>
                <w:szCs w:val="24"/>
              </w:rPr>
              <w:t xml:space="preserve">  </w:t>
            </w:r>
            <w:r w:rsidR="005D5CDD" w:rsidRPr="000C43B9">
              <w:rPr>
                <w:sz w:val="24"/>
                <w:szCs w:val="24"/>
              </w:rPr>
              <w:t>соответствии с моделью оценки, основанной на коррект</w:t>
            </w:r>
            <w:r w:rsidR="002A3924" w:rsidRPr="00517C02">
              <w:rPr>
                <w:sz w:val="24"/>
                <w:szCs w:val="24"/>
              </w:rPr>
              <w:t xml:space="preserve">ировке исторической цены (далее </w:t>
            </w:r>
            <w:r w:rsidR="005D5CDD" w:rsidRPr="00552923">
              <w:rPr>
                <w:sz w:val="24"/>
                <w:szCs w:val="24"/>
              </w:rPr>
              <w:t>–</w:t>
            </w:r>
            <w:r w:rsidR="002A3924" w:rsidRPr="002E0559">
              <w:rPr>
                <w:sz w:val="24"/>
                <w:szCs w:val="24"/>
              </w:rPr>
              <w:t xml:space="preserve"> </w:t>
            </w:r>
            <w:r w:rsidR="005D5CDD" w:rsidRPr="002E0559">
              <w:rPr>
                <w:sz w:val="24"/>
                <w:szCs w:val="24"/>
              </w:rPr>
              <w:t>модель</w:t>
            </w:r>
            <w:r w:rsidR="002A3924" w:rsidRPr="002E0559">
              <w:rPr>
                <w:sz w:val="24"/>
                <w:szCs w:val="24"/>
              </w:rPr>
              <w:t xml:space="preserve"> </w:t>
            </w:r>
            <w:r w:rsidR="005D5CDD" w:rsidRPr="002E0559">
              <w:rPr>
                <w:sz w:val="24"/>
                <w:szCs w:val="24"/>
              </w:rPr>
              <w:t>CAPM).</w:t>
            </w:r>
            <w:r w:rsidR="002D78C0" w:rsidRPr="00AD2F2B">
              <w:rPr>
                <w:sz w:val="24"/>
                <w:szCs w:val="24"/>
              </w:rPr>
              <w:t xml:space="preserve"> </w:t>
            </w:r>
            <w:r w:rsidR="005D5CDD" w:rsidRPr="005543D2">
              <w:rPr>
                <w:sz w:val="24"/>
                <w:szCs w:val="24"/>
              </w:rPr>
              <w:t>Данная корректировка применяется в случае отсутствия цен 1 уровня в течение не более десяти рабочих дней.</w:t>
            </w:r>
          </w:p>
          <w:p w14:paraId="426BC2C7" w14:textId="77777777" w:rsidR="00083288" w:rsidRPr="00552923" w:rsidRDefault="00025903" w:rsidP="00E845C5">
            <w:pPr>
              <w:spacing w:line="360" w:lineRule="auto"/>
              <w:ind w:firstLine="671"/>
              <w:jc w:val="both"/>
              <w:rPr>
                <w:sz w:val="24"/>
                <w:szCs w:val="24"/>
              </w:rPr>
            </w:pPr>
            <w:r w:rsidRPr="000C43B9">
              <w:rPr>
                <w:sz w:val="24"/>
                <w:szCs w:val="24"/>
              </w:rPr>
              <w:t xml:space="preserve"> Для целей оценки справедливой стоимости используется сравнение динамики (доходности за определенный промежуток времени) анализируемо</w:t>
            </w:r>
            <w:r w:rsidR="00171059" w:rsidRPr="000C43B9">
              <w:rPr>
                <w:sz w:val="24"/>
                <w:szCs w:val="24"/>
              </w:rPr>
              <w:t>й</w:t>
            </w:r>
            <w:r w:rsidRPr="000C43B9">
              <w:rPr>
                <w:sz w:val="24"/>
                <w:szCs w:val="24"/>
              </w:rPr>
              <w:t xml:space="preserve"> </w:t>
            </w:r>
            <w:r w:rsidR="00171059" w:rsidRPr="000C43B9">
              <w:rPr>
                <w:sz w:val="24"/>
                <w:szCs w:val="24"/>
              </w:rPr>
              <w:t xml:space="preserve">акции </w:t>
            </w:r>
            <w:r w:rsidRPr="000C43B9">
              <w:rPr>
                <w:sz w:val="24"/>
                <w:szCs w:val="24"/>
              </w:rPr>
              <w:t>с динамикой рыночн</w:t>
            </w:r>
            <w:r w:rsidR="005C007C" w:rsidRPr="000C43B9">
              <w:rPr>
                <w:sz w:val="24"/>
                <w:szCs w:val="24"/>
              </w:rPr>
              <w:t>ого</w:t>
            </w:r>
            <w:r w:rsidRPr="007F3E73">
              <w:rPr>
                <w:sz w:val="24"/>
                <w:szCs w:val="24"/>
              </w:rPr>
              <w:t xml:space="preserve"> индикатор</w:t>
            </w:r>
            <w:r w:rsidR="005C007C" w:rsidRPr="007F3E73">
              <w:rPr>
                <w:sz w:val="24"/>
                <w:szCs w:val="24"/>
              </w:rPr>
              <w:t>а</w:t>
            </w:r>
            <w:r w:rsidR="00844E2F" w:rsidRPr="007F3E73">
              <w:rPr>
                <w:sz w:val="24"/>
                <w:szCs w:val="24"/>
              </w:rPr>
              <w:t>, а именно индекса Московск</w:t>
            </w:r>
            <w:r w:rsidR="00844E2F" w:rsidRPr="00517C02">
              <w:rPr>
                <w:sz w:val="24"/>
                <w:szCs w:val="24"/>
              </w:rPr>
              <w:t>ой Биржи (IMOEX).</w:t>
            </w:r>
          </w:p>
          <w:p w14:paraId="3B1C242F" w14:textId="77777777" w:rsidR="00083288" w:rsidRPr="00AD2F2B" w:rsidRDefault="00421397" w:rsidP="00E845C5">
            <w:pPr>
              <w:spacing w:line="360" w:lineRule="auto"/>
              <w:ind w:firstLine="671"/>
              <w:jc w:val="both"/>
              <w:rPr>
                <w:sz w:val="24"/>
                <w:szCs w:val="24"/>
              </w:rPr>
            </w:pPr>
            <w:r w:rsidRPr="00AD2F2B">
              <w:rPr>
                <w:sz w:val="24"/>
                <w:szCs w:val="24"/>
              </w:rPr>
              <w:t>Формула расчета справедливой стоимости</w:t>
            </w:r>
            <w:r w:rsidR="00246118" w:rsidRPr="00AD2F2B">
              <w:rPr>
                <w:sz w:val="24"/>
                <w:szCs w:val="24"/>
              </w:rPr>
              <w:t>:</w:t>
            </w:r>
            <w:r w:rsidRPr="00AD2F2B">
              <w:rPr>
                <w:sz w:val="24"/>
                <w:szCs w:val="24"/>
              </w:rPr>
              <w:br/>
            </w:r>
          </w:p>
          <w:p w14:paraId="41A4FB63" w14:textId="77777777" w:rsidR="00083288" w:rsidRPr="00AD2F2B" w:rsidRDefault="008C1BF8" w:rsidP="00E845C5">
            <w:pPr>
              <w:spacing w:line="360" w:lineRule="auto"/>
              <w:ind w:firstLine="671"/>
              <w:jc w:val="both"/>
              <w:rPr>
                <w:sz w:val="24"/>
                <w:szCs w:val="24"/>
              </w:rPr>
            </w:pPr>
            <m:oMathPara>
              <m:oMath>
                <m:sSub>
                  <m:sSubPr>
                    <m:ctrlPr>
                      <w:rPr>
                        <w:rFonts w:ascii="Cambria Math" w:hAnsi="Cambria Math"/>
                        <w:sz w:val="24"/>
                        <w:szCs w:val="24"/>
                      </w:rPr>
                    </m:ctrlPr>
                  </m:sSubPr>
                  <m:e>
                    <m:r>
                      <m:rPr>
                        <m:sty m:val="p"/>
                      </m:rPr>
                      <w:rPr>
                        <w:rFonts w:ascii="Cambria Math" w:hAnsi="Cambria Math"/>
                        <w:sz w:val="24"/>
                        <w:szCs w:val="24"/>
                      </w:rPr>
                      <m:t>P</m:t>
                    </m:r>
                  </m:e>
                  <m:sub>
                    <m:r>
                      <m:rPr>
                        <m:sty m:val="p"/>
                      </m:rPr>
                      <w:rPr>
                        <w:rFonts w:ascii="Cambria Math" w:hAnsi="Cambria Math"/>
                        <w:sz w:val="24"/>
                        <w:szCs w:val="24"/>
                      </w:rPr>
                      <m:t>1</m:t>
                    </m:r>
                  </m:sub>
                </m:sSub>
                <m:r>
                  <m:rPr>
                    <m:sty m:val="p"/>
                  </m:rPr>
                  <w:rPr>
                    <w:rFonts w:ascii="Cambria Math" w:hAnsi="Cambria Math"/>
                    <w:sz w:val="24"/>
                    <w:szCs w:val="24"/>
                  </w:rPr>
                  <m:t>=</m:t>
                </m:r>
                <m:sSub>
                  <m:sSubPr>
                    <m:ctrlPr>
                      <w:rPr>
                        <w:rFonts w:ascii="Cambria Math" w:hAnsi="Cambria Math"/>
                        <w:sz w:val="24"/>
                        <w:szCs w:val="24"/>
                      </w:rPr>
                    </m:ctrlPr>
                  </m:sSubPr>
                  <m:e>
                    <m:r>
                      <m:rPr>
                        <m:sty m:val="p"/>
                      </m:rPr>
                      <w:rPr>
                        <w:rFonts w:ascii="Cambria Math" w:hAnsi="Cambria Math"/>
                        <w:sz w:val="24"/>
                        <w:szCs w:val="24"/>
                      </w:rPr>
                      <m:t>P</m:t>
                    </m:r>
                  </m:e>
                  <m:sub>
                    <m:r>
                      <m:rPr>
                        <m:sty m:val="p"/>
                      </m:rPr>
                      <w:rPr>
                        <w:rFonts w:ascii="Cambria Math" w:hAnsi="Cambria Math"/>
                        <w:sz w:val="24"/>
                        <w:szCs w:val="24"/>
                      </w:rPr>
                      <m:t>0</m:t>
                    </m:r>
                  </m:sub>
                </m:sSub>
                <m:r>
                  <m:rPr>
                    <m:sty m:val="p"/>
                  </m:rPr>
                  <w:rPr>
                    <w:rFonts w:ascii="Cambria Math" w:hAnsi="Cambria Math"/>
                    <w:sz w:val="24"/>
                    <w:szCs w:val="24"/>
                  </w:rPr>
                  <m:t>×</m:t>
                </m:r>
                <m:d>
                  <m:dPr>
                    <m:ctrlPr>
                      <w:rPr>
                        <w:rFonts w:ascii="Cambria Math" w:hAnsi="Cambria Math"/>
                        <w:sz w:val="24"/>
                        <w:szCs w:val="24"/>
                      </w:rPr>
                    </m:ctrlPr>
                  </m:dPr>
                  <m:e>
                    <m:r>
                      <m:rPr>
                        <m:sty m:val="p"/>
                      </m:rPr>
                      <w:rPr>
                        <w:rFonts w:ascii="Cambria Math" w:hAnsi="Cambria Math"/>
                        <w:sz w:val="24"/>
                        <w:szCs w:val="24"/>
                      </w:rPr>
                      <m:t>1+E(R)</m:t>
                    </m:r>
                  </m:e>
                </m:d>
              </m:oMath>
            </m:oMathPara>
          </w:p>
          <w:p w14:paraId="714CD669" w14:textId="77777777" w:rsidR="00083288" w:rsidRPr="00AD2F2B" w:rsidRDefault="00083288" w:rsidP="00E845C5">
            <w:pPr>
              <w:spacing w:line="360" w:lineRule="auto"/>
              <w:ind w:firstLine="671"/>
              <w:jc w:val="both"/>
              <w:rPr>
                <w:sz w:val="24"/>
                <w:szCs w:val="24"/>
              </w:rPr>
            </w:pPr>
          </w:p>
          <w:p w14:paraId="2BCA64FE" w14:textId="77777777" w:rsidR="00083288" w:rsidRPr="00AD2F2B" w:rsidRDefault="00421397" w:rsidP="00E845C5">
            <w:pPr>
              <w:spacing w:line="360" w:lineRule="auto"/>
              <w:ind w:firstLine="671"/>
              <w:jc w:val="both"/>
              <w:rPr>
                <w:sz w:val="24"/>
                <w:szCs w:val="24"/>
              </w:rPr>
            </w:pPr>
            <m:oMathPara>
              <m:oMath>
                <m:r>
                  <m:rPr>
                    <m:sty m:val="p"/>
                  </m:rPr>
                  <w:rPr>
                    <w:rFonts w:ascii="Cambria Math" w:hAnsi="Cambria Math"/>
                    <w:sz w:val="24"/>
                    <w:szCs w:val="24"/>
                  </w:rPr>
                  <m:t>E</m:t>
                </m:r>
                <m:d>
                  <m:dPr>
                    <m:ctrlPr>
                      <w:rPr>
                        <w:rFonts w:ascii="Cambria Math" w:hAnsi="Cambria Math"/>
                        <w:sz w:val="24"/>
                        <w:szCs w:val="24"/>
                      </w:rPr>
                    </m:ctrlPr>
                  </m:dPr>
                  <m:e>
                    <m:r>
                      <m:rPr>
                        <m:sty m:val="p"/>
                      </m:rPr>
                      <w:rPr>
                        <w:rFonts w:ascii="Cambria Math" w:hAnsi="Cambria Math"/>
                        <w:sz w:val="24"/>
                        <w:szCs w:val="24"/>
                      </w:rPr>
                      <m:t>R</m:t>
                    </m:r>
                  </m:e>
                </m:d>
                <m:r>
                  <m:rPr>
                    <m:sty m:val="p"/>
                  </m:rPr>
                  <w:rPr>
                    <w:rFonts w:ascii="Cambria Math" w:hAnsi="Cambria Math"/>
                    <w:sz w:val="24"/>
                    <w:szCs w:val="24"/>
                  </w:rPr>
                  <m:t>=</m:t>
                </m:r>
                <m:sSubSup>
                  <m:sSubSupPr>
                    <m:ctrlPr>
                      <w:rPr>
                        <w:rFonts w:ascii="Cambria Math" w:hAnsi="Cambria Math"/>
                        <w:sz w:val="24"/>
                        <w:szCs w:val="24"/>
                      </w:rPr>
                    </m:ctrlPr>
                  </m:sSubSupPr>
                  <m:e>
                    <m:r>
                      <m:rPr>
                        <m:sty m:val="p"/>
                      </m:rPr>
                      <w:rPr>
                        <w:rFonts w:ascii="Cambria Math" w:hAnsi="Cambria Math"/>
                        <w:sz w:val="24"/>
                        <w:szCs w:val="24"/>
                      </w:rPr>
                      <m:t>R</m:t>
                    </m:r>
                  </m:e>
                  <m:sub>
                    <m:r>
                      <m:rPr>
                        <m:sty m:val="p"/>
                      </m:rPr>
                      <w:rPr>
                        <w:rFonts w:ascii="Cambria Math" w:hAnsi="Cambria Math"/>
                        <w:sz w:val="24"/>
                        <w:szCs w:val="24"/>
                      </w:rPr>
                      <m:t>f</m:t>
                    </m:r>
                  </m:sub>
                  <m:sup>
                    <m:r>
                      <m:rPr>
                        <m:sty m:val="p"/>
                      </m:rPr>
                      <w:rPr>
                        <w:rFonts w:ascii="Cambria Math" w:hAnsi="Cambria Math"/>
                        <w:sz w:val="24"/>
                        <w:szCs w:val="24"/>
                      </w:rPr>
                      <m:t>'</m:t>
                    </m:r>
                  </m:sup>
                </m:sSubSup>
                <m:r>
                  <m:rPr>
                    <m:sty m:val="p"/>
                  </m:rPr>
                  <w:rPr>
                    <w:rFonts w:ascii="Cambria Math" w:hAnsi="Cambria Math"/>
                    <w:sz w:val="24"/>
                    <w:szCs w:val="24"/>
                  </w:rPr>
                  <m:t xml:space="preserve">+β </m:t>
                </m:r>
                <m:d>
                  <m:dPr>
                    <m:ctrlPr>
                      <w:rPr>
                        <w:rFonts w:ascii="Cambria Math" w:hAnsi="Cambria Math"/>
                        <w:sz w:val="24"/>
                        <w:szCs w:val="24"/>
                      </w:rPr>
                    </m:ctrlPr>
                  </m:dPr>
                  <m:e>
                    <m:sSub>
                      <m:sSubPr>
                        <m:ctrlPr>
                          <w:rPr>
                            <w:rFonts w:ascii="Cambria Math" w:hAnsi="Cambria Math"/>
                            <w:sz w:val="24"/>
                            <w:szCs w:val="24"/>
                          </w:rPr>
                        </m:ctrlPr>
                      </m:sSubPr>
                      <m:e>
                        <m:r>
                          <m:rPr>
                            <m:sty m:val="p"/>
                          </m:rPr>
                          <w:rPr>
                            <w:rFonts w:ascii="Cambria Math" w:hAnsi="Cambria Math"/>
                            <w:sz w:val="24"/>
                            <w:szCs w:val="24"/>
                          </w:rPr>
                          <m:t>R</m:t>
                        </m:r>
                      </m:e>
                      <m:sub>
                        <m:r>
                          <m:rPr>
                            <m:sty m:val="p"/>
                          </m:rPr>
                          <w:rPr>
                            <w:rFonts w:ascii="Cambria Math" w:hAnsi="Cambria Math"/>
                            <w:sz w:val="24"/>
                            <w:szCs w:val="24"/>
                          </w:rPr>
                          <m:t>m</m:t>
                        </m:r>
                      </m:sub>
                    </m:sSub>
                    <m:r>
                      <m:rPr>
                        <m:sty m:val="p"/>
                      </m:rPr>
                      <w:rPr>
                        <w:rFonts w:ascii="Cambria Math" w:hAnsi="Cambria Math"/>
                        <w:sz w:val="24"/>
                        <w:szCs w:val="24"/>
                      </w:rPr>
                      <m:t>-</m:t>
                    </m:r>
                    <m:sSubSup>
                      <m:sSubSupPr>
                        <m:ctrlPr>
                          <w:rPr>
                            <w:rFonts w:ascii="Cambria Math" w:hAnsi="Cambria Math"/>
                            <w:sz w:val="24"/>
                            <w:szCs w:val="24"/>
                          </w:rPr>
                        </m:ctrlPr>
                      </m:sSubSupPr>
                      <m:e>
                        <m:r>
                          <m:rPr>
                            <m:sty m:val="p"/>
                          </m:rPr>
                          <w:rPr>
                            <w:rFonts w:ascii="Cambria Math" w:hAnsi="Cambria Math"/>
                            <w:sz w:val="24"/>
                            <w:szCs w:val="24"/>
                          </w:rPr>
                          <m:t>R</m:t>
                        </m:r>
                      </m:e>
                      <m:sub>
                        <m:r>
                          <m:rPr>
                            <m:sty m:val="p"/>
                          </m:rPr>
                          <w:rPr>
                            <w:rFonts w:ascii="Cambria Math" w:hAnsi="Cambria Math"/>
                            <w:sz w:val="24"/>
                            <w:szCs w:val="24"/>
                          </w:rPr>
                          <m:t>f</m:t>
                        </m:r>
                      </m:sub>
                      <m:sup>
                        <m:r>
                          <m:rPr>
                            <m:sty m:val="p"/>
                          </m:rPr>
                          <w:rPr>
                            <w:rFonts w:ascii="Cambria Math" w:hAnsi="Cambria Math"/>
                            <w:sz w:val="24"/>
                            <w:szCs w:val="24"/>
                          </w:rPr>
                          <m:t>'</m:t>
                        </m:r>
                      </m:sup>
                    </m:sSubSup>
                  </m:e>
                </m:d>
              </m:oMath>
            </m:oMathPara>
          </w:p>
          <w:p w14:paraId="0E913F04" w14:textId="77777777" w:rsidR="002D78C0" w:rsidRPr="00AD2F2B" w:rsidRDefault="002D78C0" w:rsidP="00E845C5">
            <w:pPr>
              <w:spacing w:line="360" w:lineRule="auto"/>
              <w:ind w:firstLine="671"/>
              <w:jc w:val="both"/>
              <w:rPr>
                <w:sz w:val="24"/>
                <w:szCs w:val="24"/>
              </w:rPr>
            </w:pPr>
          </w:p>
          <w:p w14:paraId="752B2EA7" w14:textId="77777777" w:rsidR="00083288" w:rsidRPr="00AD2F2B" w:rsidRDefault="008C1BF8" w:rsidP="00E845C5">
            <w:pPr>
              <w:spacing w:line="360" w:lineRule="auto"/>
              <w:ind w:firstLine="671"/>
              <w:jc w:val="center"/>
              <w:rPr>
                <w:sz w:val="24"/>
                <w:szCs w:val="24"/>
              </w:rPr>
            </w:pPr>
            <m:oMathPara>
              <m:oMath>
                <m:sSub>
                  <m:sSubPr>
                    <m:ctrlPr>
                      <w:rPr>
                        <w:rFonts w:ascii="Cambria Math" w:hAnsi="Cambria Math"/>
                        <w:sz w:val="24"/>
                        <w:szCs w:val="24"/>
                      </w:rPr>
                    </m:ctrlPr>
                  </m:sSubPr>
                  <m:e>
                    <m:r>
                      <m:rPr>
                        <m:sty m:val="p"/>
                      </m:rPr>
                      <w:rPr>
                        <w:rFonts w:ascii="Cambria Math" w:hAnsi="Cambria Math"/>
                        <w:sz w:val="24"/>
                        <w:szCs w:val="24"/>
                      </w:rPr>
                      <m:t>R</m:t>
                    </m:r>
                  </m:e>
                  <m:sub>
                    <m:r>
                      <m:rPr>
                        <m:sty m:val="p"/>
                      </m:rPr>
                      <w:rPr>
                        <w:rFonts w:ascii="Cambria Math" w:hAnsi="Cambria Math"/>
                        <w:sz w:val="24"/>
                        <w:szCs w:val="24"/>
                      </w:rPr>
                      <m:t>m</m:t>
                    </m:r>
                  </m:sub>
                </m:sSub>
                <m:r>
                  <m:rPr>
                    <m:sty m:val="p"/>
                  </m:rPr>
                  <w:rPr>
                    <w:rFonts w:ascii="Cambria Math" w:hAnsi="Cambria Math"/>
                    <w:sz w:val="24"/>
                    <w:szCs w:val="24"/>
                  </w:rPr>
                  <m:t>=</m:t>
                </m:r>
                <m:f>
                  <m:fPr>
                    <m:ctrlPr>
                      <w:rPr>
                        <w:rFonts w:ascii="Cambria Math" w:hAnsi="Cambria Math"/>
                        <w:sz w:val="24"/>
                        <w:szCs w:val="24"/>
                      </w:rPr>
                    </m:ctrlPr>
                  </m:fPr>
                  <m:num>
                    <m:sSub>
                      <m:sSubPr>
                        <m:ctrlPr>
                          <w:rPr>
                            <w:rFonts w:ascii="Cambria Math" w:hAnsi="Cambria Math"/>
                            <w:sz w:val="24"/>
                            <w:szCs w:val="24"/>
                          </w:rPr>
                        </m:ctrlPr>
                      </m:sSubPr>
                      <m:e>
                        <m:r>
                          <m:rPr>
                            <m:sty m:val="p"/>
                          </m:rPr>
                          <w:rPr>
                            <w:rFonts w:ascii="Cambria Math" w:hAnsi="Cambria Math"/>
                            <w:sz w:val="24"/>
                            <w:szCs w:val="24"/>
                          </w:rPr>
                          <m:t>Pm</m:t>
                        </m:r>
                      </m:e>
                      <m:sub>
                        <m:r>
                          <m:rPr>
                            <m:sty m:val="p"/>
                          </m:rPr>
                          <w:rPr>
                            <w:rFonts w:ascii="Cambria Math" w:hAnsi="Cambria Math"/>
                            <w:sz w:val="24"/>
                            <w:szCs w:val="24"/>
                          </w:rPr>
                          <m:t>1</m:t>
                        </m:r>
                      </m:sub>
                    </m:sSub>
                  </m:num>
                  <m:den>
                    <m:sSub>
                      <m:sSubPr>
                        <m:ctrlPr>
                          <w:rPr>
                            <w:rFonts w:ascii="Cambria Math" w:hAnsi="Cambria Math"/>
                            <w:sz w:val="24"/>
                            <w:szCs w:val="24"/>
                          </w:rPr>
                        </m:ctrlPr>
                      </m:sSubPr>
                      <m:e>
                        <m:r>
                          <m:rPr>
                            <m:sty m:val="p"/>
                          </m:rPr>
                          <w:rPr>
                            <w:rFonts w:ascii="Cambria Math" w:hAnsi="Cambria Math"/>
                            <w:sz w:val="24"/>
                            <w:szCs w:val="24"/>
                          </w:rPr>
                          <m:t>Pm</m:t>
                        </m:r>
                      </m:e>
                      <m:sub>
                        <m:r>
                          <m:rPr>
                            <m:sty m:val="p"/>
                          </m:rPr>
                          <w:rPr>
                            <w:rFonts w:ascii="Cambria Math" w:hAnsi="Cambria Math"/>
                            <w:sz w:val="24"/>
                            <w:szCs w:val="24"/>
                          </w:rPr>
                          <m:t>0</m:t>
                        </m:r>
                      </m:sub>
                    </m:sSub>
                  </m:den>
                </m:f>
                <m:r>
                  <m:rPr>
                    <m:sty m:val="p"/>
                  </m:rPr>
                  <w:rPr>
                    <w:rFonts w:ascii="Cambria Math" w:hAnsi="Cambria Math"/>
                    <w:sz w:val="24"/>
                    <w:szCs w:val="24"/>
                  </w:rPr>
                  <m:t>-1</m:t>
                </m:r>
              </m:oMath>
            </m:oMathPara>
          </w:p>
          <w:p w14:paraId="14A9B156" w14:textId="77777777" w:rsidR="00083288" w:rsidRPr="00AD2F2B" w:rsidRDefault="00083288" w:rsidP="00E845C5">
            <w:pPr>
              <w:spacing w:line="360" w:lineRule="auto"/>
              <w:ind w:firstLine="671"/>
              <w:jc w:val="center"/>
              <w:rPr>
                <w:sz w:val="24"/>
                <w:szCs w:val="24"/>
              </w:rPr>
            </w:pPr>
          </w:p>
          <w:p w14:paraId="4D04DCAD" w14:textId="77777777" w:rsidR="00083288" w:rsidRPr="00AD2F2B" w:rsidRDefault="008C1BF8" w:rsidP="00E845C5">
            <w:pPr>
              <w:spacing w:line="360" w:lineRule="auto"/>
              <w:ind w:firstLine="671"/>
              <w:jc w:val="both"/>
              <w:rPr>
                <w:sz w:val="24"/>
                <w:szCs w:val="24"/>
              </w:rPr>
            </w:pPr>
            <m:oMath>
              <m:sSub>
                <m:sSubPr>
                  <m:ctrlPr>
                    <w:rPr>
                      <w:rFonts w:ascii="Cambria Math" w:hAnsi="Cambria Math"/>
                      <w:sz w:val="24"/>
                      <w:szCs w:val="24"/>
                    </w:rPr>
                  </m:ctrlPr>
                </m:sSubPr>
                <m:e>
                  <m:r>
                    <m:rPr>
                      <m:sty m:val="p"/>
                    </m:rPr>
                    <w:rPr>
                      <w:rFonts w:ascii="Cambria Math" w:hAnsi="Cambria Math"/>
                      <w:sz w:val="24"/>
                      <w:szCs w:val="24"/>
                    </w:rPr>
                    <m:t>P</m:t>
                  </m:r>
                </m:e>
                <m:sub>
                  <m:r>
                    <m:rPr>
                      <m:sty m:val="p"/>
                    </m:rPr>
                    <w:rPr>
                      <w:rFonts w:ascii="Cambria Math" w:hAnsi="Cambria Math"/>
                      <w:sz w:val="24"/>
                      <w:szCs w:val="24"/>
                    </w:rPr>
                    <m:t>1</m:t>
                  </m:r>
                </m:sub>
              </m:sSub>
            </m:oMath>
            <w:r w:rsidR="00421397" w:rsidRPr="00AD2F2B">
              <w:rPr>
                <w:sz w:val="24"/>
                <w:szCs w:val="24"/>
              </w:rPr>
              <w:t xml:space="preserve"> – справедливая стоимость одной ценной бумаги на дату определения справедливой стоимости;</w:t>
            </w:r>
          </w:p>
          <w:p w14:paraId="4E92A7AC" w14:textId="77777777" w:rsidR="00083288" w:rsidRPr="00AD2F2B" w:rsidRDefault="008C1BF8" w:rsidP="00E845C5">
            <w:pPr>
              <w:spacing w:line="360" w:lineRule="auto"/>
              <w:ind w:firstLine="671"/>
              <w:jc w:val="both"/>
              <w:rPr>
                <w:sz w:val="24"/>
                <w:szCs w:val="24"/>
              </w:rPr>
            </w:pPr>
            <m:oMath>
              <m:sSub>
                <m:sSubPr>
                  <m:ctrlPr>
                    <w:rPr>
                      <w:rFonts w:ascii="Cambria Math" w:hAnsi="Cambria Math"/>
                      <w:sz w:val="24"/>
                      <w:szCs w:val="24"/>
                    </w:rPr>
                  </m:ctrlPr>
                </m:sSubPr>
                <m:e>
                  <m:r>
                    <m:rPr>
                      <m:sty m:val="p"/>
                    </m:rPr>
                    <w:rPr>
                      <w:rFonts w:ascii="Cambria Math" w:hAnsi="Cambria Math"/>
                      <w:sz w:val="24"/>
                      <w:szCs w:val="24"/>
                    </w:rPr>
                    <m:t>P</m:t>
                  </m:r>
                </m:e>
                <m:sub>
                  <m:r>
                    <m:rPr>
                      <m:sty m:val="p"/>
                    </m:rPr>
                    <w:rPr>
                      <w:rFonts w:ascii="Cambria Math" w:hAnsi="Cambria Math"/>
                      <w:sz w:val="24"/>
                      <w:szCs w:val="24"/>
                    </w:rPr>
                    <m:t>0</m:t>
                  </m:r>
                </m:sub>
              </m:sSub>
            </m:oMath>
            <w:r w:rsidR="00421397" w:rsidRPr="00AD2F2B">
              <w:rPr>
                <w:sz w:val="24"/>
                <w:szCs w:val="24"/>
              </w:rPr>
              <w:t xml:space="preserve"> – последняя определенная справедливая стоимость ценной бумаги;</w:t>
            </w:r>
          </w:p>
          <w:p w14:paraId="6B374E9E" w14:textId="77777777" w:rsidR="008101A4" w:rsidRPr="00AD2F2B" w:rsidRDefault="008C1BF8" w:rsidP="00E845C5">
            <w:pPr>
              <w:spacing w:line="360" w:lineRule="auto"/>
              <w:ind w:firstLine="671"/>
              <w:jc w:val="both"/>
              <w:rPr>
                <w:sz w:val="24"/>
                <w:szCs w:val="24"/>
              </w:rPr>
            </w:pPr>
            <m:oMath>
              <m:sSub>
                <m:sSubPr>
                  <m:ctrlPr>
                    <w:rPr>
                      <w:rFonts w:ascii="Cambria Math" w:hAnsi="Cambria Math"/>
                      <w:sz w:val="24"/>
                      <w:szCs w:val="24"/>
                    </w:rPr>
                  </m:ctrlPr>
                </m:sSubPr>
                <m:e>
                  <m:r>
                    <m:rPr>
                      <m:sty m:val="p"/>
                    </m:rPr>
                    <w:rPr>
                      <w:rFonts w:ascii="Cambria Math" w:hAnsi="Cambria Math"/>
                      <w:sz w:val="24"/>
                      <w:szCs w:val="24"/>
                    </w:rPr>
                    <m:t>Pm</m:t>
                  </m:r>
                </m:e>
                <m:sub>
                  <m:r>
                    <m:rPr>
                      <m:sty m:val="p"/>
                    </m:rPr>
                    <w:rPr>
                      <w:rFonts w:ascii="Cambria Math" w:hAnsi="Cambria Math"/>
                      <w:sz w:val="24"/>
                      <w:szCs w:val="24"/>
                    </w:rPr>
                    <m:t>1</m:t>
                  </m:r>
                </m:sub>
              </m:sSub>
            </m:oMath>
            <w:r w:rsidR="00421397" w:rsidRPr="00AD2F2B">
              <w:rPr>
                <w:sz w:val="24"/>
                <w:szCs w:val="24"/>
              </w:rPr>
              <w:t xml:space="preserve"> – значение рыночного индикатора на дату определения справедливой стоимости</w:t>
            </w:r>
            <w:r w:rsidR="008101A4" w:rsidRPr="00AD2F2B">
              <w:rPr>
                <w:sz w:val="24"/>
                <w:szCs w:val="24"/>
              </w:rPr>
              <w:t xml:space="preserve"> (</w:t>
            </w:r>
            <w:r w:rsidR="005A577A" w:rsidRPr="00AD2F2B">
              <w:rPr>
                <w:sz w:val="24"/>
                <w:szCs w:val="24"/>
              </w:rPr>
              <w:t>в случае отсутствия значения на дату определения справедливой стоимости берется среднее значение индикатора, рассчитанное за 30 предшествующих торговых дней</w:t>
            </w:r>
            <w:r w:rsidR="008101A4" w:rsidRPr="00AD2F2B">
              <w:rPr>
                <w:sz w:val="24"/>
                <w:szCs w:val="24"/>
              </w:rPr>
              <w:t>);</w:t>
            </w:r>
          </w:p>
          <w:p w14:paraId="43CFFB22" w14:textId="77777777" w:rsidR="00083288" w:rsidRPr="00AD2F2B" w:rsidRDefault="008C1BF8" w:rsidP="00E845C5">
            <w:pPr>
              <w:spacing w:line="360" w:lineRule="auto"/>
              <w:ind w:firstLine="671"/>
              <w:jc w:val="both"/>
              <w:rPr>
                <w:sz w:val="24"/>
                <w:szCs w:val="24"/>
              </w:rPr>
            </w:pPr>
            <m:oMath>
              <m:sSub>
                <m:sSubPr>
                  <m:ctrlPr>
                    <w:rPr>
                      <w:rFonts w:ascii="Cambria Math" w:hAnsi="Cambria Math"/>
                      <w:sz w:val="24"/>
                      <w:szCs w:val="24"/>
                    </w:rPr>
                  </m:ctrlPr>
                </m:sSubPr>
                <m:e>
                  <m:r>
                    <m:rPr>
                      <m:sty m:val="p"/>
                    </m:rPr>
                    <w:rPr>
                      <w:rFonts w:ascii="Cambria Math" w:hAnsi="Cambria Math"/>
                      <w:sz w:val="24"/>
                      <w:szCs w:val="24"/>
                    </w:rPr>
                    <m:t>Pm</m:t>
                  </m:r>
                </m:e>
                <m:sub>
                  <m:r>
                    <m:rPr>
                      <m:sty m:val="p"/>
                    </m:rPr>
                    <w:rPr>
                      <w:rFonts w:ascii="Cambria Math" w:hAnsi="Cambria Math"/>
                      <w:sz w:val="24"/>
                      <w:szCs w:val="24"/>
                    </w:rPr>
                    <m:t>0</m:t>
                  </m:r>
                </m:sub>
              </m:sSub>
            </m:oMath>
            <w:r w:rsidR="00421397" w:rsidRPr="00AD2F2B">
              <w:rPr>
                <w:sz w:val="24"/>
                <w:szCs w:val="24"/>
              </w:rPr>
              <w:t xml:space="preserve"> – значение рыночного индикатора на предыдущую дату определения справедливой стоимости.</w:t>
            </w:r>
          </w:p>
          <w:p w14:paraId="1CE22B62" w14:textId="77777777" w:rsidR="00083288" w:rsidRPr="00AD2F2B" w:rsidRDefault="00421397" w:rsidP="00E845C5">
            <w:pPr>
              <w:spacing w:line="360" w:lineRule="auto"/>
              <w:ind w:firstLine="671"/>
              <w:jc w:val="both"/>
              <w:rPr>
                <w:sz w:val="24"/>
                <w:szCs w:val="24"/>
              </w:rPr>
            </w:pPr>
            <m:oMath>
              <m:r>
                <m:rPr>
                  <m:sty m:val="p"/>
                </m:rPr>
                <w:rPr>
                  <w:rFonts w:ascii="Cambria Math" w:hAnsi="Cambria Math"/>
                  <w:sz w:val="24"/>
                  <w:szCs w:val="24"/>
                </w:rPr>
                <m:t>E</m:t>
              </m:r>
              <m:d>
                <m:dPr>
                  <m:ctrlPr>
                    <w:rPr>
                      <w:rFonts w:ascii="Cambria Math" w:hAnsi="Cambria Math"/>
                      <w:sz w:val="24"/>
                      <w:szCs w:val="24"/>
                    </w:rPr>
                  </m:ctrlPr>
                </m:dPr>
                <m:e>
                  <m:r>
                    <m:rPr>
                      <m:sty m:val="p"/>
                    </m:rPr>
                    <w:rPr>
                      <w:rFonts w:ascii="Cambria Math" w:hAnsi="Cambria Math"/>
                      <w:sz w:val="24"/>
                      <w:szCs w:val="24"/>
                    </w:rPr>
                    <m:t>R</m:t>
                  </m:r>
                </m:e>
              </m:d>
            </m:oMath>
            <w:r w:rsidRPr="00AD2F2B">
              <w:rPr>
                <w:sz w:val="24"/>
                <w:szCs w:val="24"/>
              </w:rPr>
              <w:t xml:space="preserve"> – ожидаемая доходность ценной бумаги;</w:t>
            </w:r>
          </w:p>
          <w:p w14:paraId="2BA714E3" w14:textId="77777777" w:rsidR="00083288" w:rsidRPr="00AD2F2B" w:rsidRDefault="00421397" w:rsidP="00E845C5">
            <w:pPr>
              <w:spacing w:line="360" w:lineRule="auto"/>
              <w:ind w:firstLine="671"/>
              <w:jc w:val="both"/>
              <w:rPr>
                <w:sz w:val="24"/>
                <w:szCs w:val="24"/>
                <w:rtl/>
              </w:rPr>
            </w:pPr>
            <m:oMath>
              <m:r>
                <m:rPr>
                  <m:sty m:val="p"/>
                </m:rPr>
                <w:rPr>
                  <w:rFonts w:ascii="Cambria Math" w:hAnsi="Cambria Math"/>
                  <w:sz w:val="24"/>
                  <w:szCs w:val="24"/>
                </w:rPr>
                <m:t>β</m:t>
              </m:r>
            </m:oMath>
            <w:r w:rsidRPr="00AD2F2B">
              <w:rPr>
                <w:sz w:val="24"/>
                <w:szCs w:val="24"/>
              </w:rPr>
              <w:t xml:space="preserve"> – </w:t>
            </w:r>
            <w:r w:rsidR="0038165F" w:rsidRPr="00AD2F2B">
              <w:rPr>
                <w:sz w:val="24"/>
                <w:szCs w:val="24"/>
              </w:rPr>
              <w:t>б</w:t>
            </w:r>
            <w:r w:rsidRPr="00AD2F2B">
              <w:rPr>
                <w:sz w:val="24"/>
                <w:szCs w:val="24"/>
              </w:rPr>
              <w:t xml:space="preserve">ета коэффициент, рассчитанный по изменениям цен (значений) рыночного индикатора и изменениям цены </w:t>
            </w:r>
            <w:r w:rsidR="005C007C" w:rsidRPr="00AD2F2B">
              <w:rPr>
                <w:sz w:val="24"/>
                <w:szCs w:val="24"/>
              </w:rPr>
              <w:t>акции</w:t>
            </w:r>
            <w:r w:rsidRPr="00AD2F2B">
              <w:rPr>
                <w:sz w:val="24"/>
                <w:szCs w:val="24"/>
              </w:rPr>
              <w:t xml:space="preserve">. Для расчета </w:t>
            </w:r>
            <w:r w:rsidR="00605333" w:rsidRPr="00AD2F2B">
              <w:rPr>
                <w:sz w:val="24"/>
                <w:szCs w:val="24"/>
              </w:rPr>
              <w:t>коэффициента</w:t>
            </w:r>
            <w:r w:rsidR="008106FA" w:rsidRPr="00AD2F2B">
              <w:rPr>
                <w:sz w:val="24"/>
                <w:szCs w:val="24"/>
              </w:rPr>
              <w:t>,</w:t>
            </w:r>
            <w:r w:rsidR="00605333" w:rsidRPr="00AD2F2B">
              <w:rPr>
                <w:sz w:val="24"/>
                <w:szCs w:val="24"/>
              </w:rPr>
              <w:t xml:space="preserve"> </w:t>
            </w:r>
            <m:oMath>
              <m:r>
                <m:rPr>
                  <m:sty m:val="p"/>
                </m:rPr>
                <w:rPr>
                  <w:rFonts w:ascii="Cambria Math" w:hAnsi="Cambria Math"/>
                  <w:sz w:val="24"/>
                  <w:szCs w:val="24"/>
                </w:rPr>
                <m:t>используются</m:t>
              </m:r>
            </m:oMath>
            <w:r w:rsidRPr="00AD2F2B">
              <w:rPr>
                <w:sz w:val="24"/>
                <w:szCs w:val="24"/>
              </w:rPr>
              <w:t xml:space="preserve"> значения определенные за последние 45 торговых дней, предшествующих дате определения справедливой стоимости;</w:t>
            </w:r>
          </w:p>
          <w:p w14:paraId="43D90A7A" w14:textId="77777777" w:rsidR="00083288" w:rsidRPr="00AD2F2B" w:rsidRDefault="008C1BF8" w:rsidP="00E845C5">
            <w:pPr>
              <w:spacing w:line="360" w:lineRule="auto"/>
              <w:ind w:firstLine="671"/>
              <w:jc w:val="both"/>
              <w:rPr>
                <w:sz w:val="24"/>
                <w:szCs w:val="24"/>
              </w:rPr>
            </w:pPr>
            <m:oMath>
              <m:sSub>
                <m:sSubPr>
                  <m:ctrlPr>
                    <w:rPr>
                      <w:rFonts w:ascii="Cambria Math" w:hAnsi="Cambria Math"/>
                      <w:sz w:val="24"/>
                      <w:szCs w:val="24"/>
                    </w:rPr>
                  </m:ctrlPr>
                </m:sSubPr>
                <m:e>
                  <m:r>
                    <m:rPr>
                      <m:sty m:val="p"/>
                    </m:rPr>
                    <w:rPr>
                      <w:rFonts w:ascii="Cambria Math" w:hAnsi="Cambria Math"/>
                      <w:sz w:val="24"/>
                      <w:szCs w:val="24"/>
                    </w:rPr>
                    <m:t>R</m:t>
                  </m:r>
                </m:e>
                <m:sub>
                  <m:r>
                    <m:rPr>
                      <m:sty m:val="p"/>
                    </m:rPr>
                    <w:rPr>
                      <w:rFonts w:ascii="Cambria Math" w:hAnsi="Cambria Math"/>
                      <w:sz w:val="24"/>
                      <w:szCs w:val="24"/>
                    </w:rPr>
                    <m:t>m</m:t>
                  </m:r>
                </m:sub>
              </m:sSub>
            </m:oMath>
            <w:r w:rsidR="00421397" w:rsidRPr="00AD2F2B">
              <w:rPr>
                <w:sz w:val="24"/>
                <w:szCs w:val="24"/>
              </w:rPr>
              <w:t xml:space="preserve"> </w:t>
            </w:r>
            <w:r w:rsidR="00B819A6" w:rsidRPr="00AD2F2B">
              <w:rPr>
                <w:sz w:val="24"/>
                <w:szCs w:val="24"/>
              </w:rPr>
              <w:t>–</w:t>
            </w:r>
            <w:r w:rsidR="00421397" w:rsidRPr="00AD2F2B">
              <w:rPr>
                <w:sz w:val="24"/>
                <w:szCs w:val="24"/>
              </w:rPr>
              <w:t xml:space="preserve"> </w:t>
            </w:r>
            <w:r w:rsidR="00B819A6" w:rsidRPr="00AD2F2B">
              <w:rPr>
                <w:sz w:val="24"/>
                <w:szCs w:val="24"/>
              </w:rPr>
              <w:t>доходность рыночного индикатора;</w:t>
            </w:r>
          </w:p>
          <w:p w14:paraId="7873C521" w14:textId="77777777" w:rsidR="005C007C" w:rsidRPr="00AD2F2B" w:rsidRDefault="008C1BF8" w:rsidP="00E845C5">
            <w:pPr>
              <w:spacing w:line="360" w:lineRule="auto"/>
              <w:ind w:firstLine="671"/>
              <w:jc w:val="both"/>
              <w:rPr>
                <w:sz w:val="24"/>
                <w:szCs w:val="24"/>
              </w:rPr>
            </w:pPr>
            <m:oMath>
              <m:sSubSup>
                <m:sSubSupPr>
                  <m:ctrlPr>
                    <w:rPr>
                      <w:rFonts w:ascii="Cambria Math" w:hAnsi="Cambria Math"/>
                      <w:sz w:val="24"/>
                      <w:szCs w:val="24"/>
                    </w:rPr>
                  </m:ctrlPr>
                </m:sSubSupPr>
                <m:e>
                  <m:r>
                    <m:rPr>
                      <m:sty m:val="p"/>
                    </m:rPr>
                    <w:rPr>
                      <w:rFonts w:ascii="Cambria Math" w:hAnsi="Cambria Math"/>
                      <w:sz w:val="24"/>
                      <w:szCs w:val="24"/>
                    </w:rPr>
                    <m:t>R</m:t>
                  </m:r>
                </m:e>
                <m:sub>
                  <m:r>
                    <m:rPr>
                      <m:sty m:val="p"/>
                    </m:rPr>
                    <w:rPr>
                      <w:rFonts w:ascii="Cambria Math" w:hAnsi="Cambria Math"/>
                      <w:sz w:val="24"/>
                      <w:szCs w:val="24"/>
                    </w:rPr>
                    <m:t>f</m:t>
                  </m:r>
                </m:sub>
                <m:sup>
                  <m:r>
                    <m:rPr>
                      <m:sty m:val="p"/>
                    </m:rPr>
                    <w:rPr>
                      <w:rFonts w:ascii="Cambria Math" w:hAnsi="Cambria Math"/>
                      <w:sz w:val="24"/>
                      <w:szCs w:val="24"/>
                    </w:rPr>
                    <m:t>'</m:t>
                  </m:r>
                </m:sup>
              </m:sSubSup>
            </m:oMath>
            <w:r w:rsidR="00421397" w:rsidRPr="00AD2F2B">
              <w:rPr>
                <w:sz w:val="24"/>
                <w:szCs w:val="24"/>
              </w:rPr>
              <w:t xml:space="preserve"> –</w:t>
            </w:r>
            <w:r w:rsidR="008101A4" w:rsidRPr="00AD2F2B">
              <w:rPr>
                <w:sz w:val="24"/>
                <w:szCs w:val="24"/>
              </w:rPr>
              <w:t xml:space="preserve"> безрисковая ставка доходности, определенная на дату определения стоимости</w:t>
            </w:r>
            <w:r w:rsidR="005B5834" w:rsidRPr="00AD2F2B">
              <w:rPr>
                <w:sz w:val="24"/>
                <w:szCs w:val="24"/>
              </w:rPr>
              <w:t>:</w:t>
            </w:r>
          </w:p>
          <w:p w14:paraId="0C5E88E3" w14:textId="77777777" w:rsidR="00083288" w:rsidRPr="00AD2F2B" w:rsidRDefault="008C1BF8" w:rsidP="00E845C5">
            <w:pPr>
              <w:spacing w:line="360" w:lineRule="auto"/>
              <w:ind w:firstLine="671"/>
              <w:rPr>
                <w:sz w:val="24"/>
                <w:szCs w:val="24"/>
              </w:rPr>
            </w:pPr>
            <m:oMathPara>
              <m:oMath>
                <m:sSubSup>
                  <m:sSubSupPr>
                    <m:ctrlPr>
                      <w:rPr>
                        <w:rFonts w:ascii="Cambria Math" w:hAnsi="Cambria Math"/>
                        <w:sz w:val="24"/>
                        <w:szCs w:val="24"/>
                      </w:rPr>
                    </m:ctrlPr>
                  </m:sSubSupPr>
                  <m:e>
                    <m:r>
                      <w:rPr>
                        <w:rFonts w:ascii="Cambria Math" w:hAnsi="Cambria Math"/>
                        <w:sz w:val="24"/>
                        <w:szCs w:val="24"/>
                      </w:rPr>
                      <m:t>R</m:t>
                    </m:r>
                  </m:e>
                  <m:sub>
                    <m:r>
                      <w:rPr>
                        <w:rFonts w:ascii="Cambria Math" w:hAnsi="Cambria Math"/>
                        <w:sz w:val="24"/>
                        <w:szCs w:val="24"/>
                      </w:rPr>
                      <m:t>f</m:t>
                    </m:r>
                  </m:sub>
                  <m:sup>
                    <m:r>
                      <m:rPr>
                        <m:sty m:val="p"/>
                      </m:rPr>
                      <w:rPr>
                        <w:rFonts w:ascii="Cambria Math" w:hAnsi="Cambria Math"/>
                        <w:sz w:val="24"/>
                        <w:szCs w:val="24"/>
                      </w:rPr>
                      <m:t>'</m:t>
                    </m:r>
                  </m:sup>
                </m:sSubSup>
                <m:r>
                  <m:rPr>
                    <m:sty m:val="p"/>
                  </m:rPr>
                  <w:rPr>
                    <w:rFonts w:ascii="Cambria Math" w:hAnsi="Cambria Math"/>
                    <w:sz w:val="24"/>
                    <w:szCs w:val="24"/>
                  </w:rPr>
                  <m:t xml:space="preserve">= </m:t>
                </m:r>
                <m:d>
                  <m:dPr>
                    <m:ctrlPr>
                      <w:rPr>
                        <w:rFonts w:ascii="Cambria Math" w:hAnsi="Cambria Math"/>
                        <w:sz w:val="24"/>
                        <w:szCs w:val="24"/>
                      </w:rPr>
                    </m:ctrlPr>
                  </m:dPr>
                  <m:e>
                    <m:sSub>
                      <m:sSubPr>
                        <m:ctrlPr>
                          <w:rPr>
                            <w:rFonts w:ascii="Cambria Math" w:hAnsi="Cambria Math"/>
                            <w:sz w:val="24"/>
                            <w:szCs w:val="24"/>
                          </w:rPr>
                        </m:ctrlPr>
                      </m:sSubPr>
                      <m:e>
                        <m:r>
                          <w:rPr>
                            <w:rFonts w:ascii="Cambria Math" w:hAnsi="Cambria Math"/>
                            <w:sz w:val="24"/>
                            <w:szCs w:val="24"/>
                          </w:rPr>
                          <m:t>R</m:t>
                        </m:r>
                      </m:e>
                      <m:sub>
                        <m:r>
                          <w:rPr>
                            <w:rFonts w:ascii="Cambria Math" w:hAnsi="Cambria Math"/>
                            <w:sz w:val="24"/>
                            <w:szCs w:val="24"/>
                          </w:rPr>
                          <m:t>f</m:t>
                        </m:r>
                      </m:sub>
                    </m:sSub>
                    <m:r>
                      <m:rPr>
                        <m:sty m:val="p"/>
                      </m:rPr>
                      <w:rPr>
                        <w:rFonts w:ascii="Cambria Math" w:hAnsi="Cambria Math"/>
                        <w:sz w:val="24"/>
                        <w:szCs w:val="24"/>
                      </w:rPr>
                      <m:t>/</m:t>
                    </m:r>
                    <m:r>
                      <w:rPr>
                        <w:rFonts w:ascii="Cambria Math" w:hAnsi="Cambria Math"/>
                        <w:sz w:val="24"/>
                        <w:szCs w:val="24"/>
                      </w:rPr>
                      <m:t>D</m:t>
                    </m:r>
                  </m:e>
                </m:d>
                <m:r>
                  <m:rPr>
                    <m:sty m:val="p"/>
                  </m:rPr>
                  <w:rPr>
                    <w:rFonts w:ascii="Cambria Math" w:hAnsi="Cambria Math" w:hint="eastAsia"/>
                    <w:sz w:val="24"/>
                    <w:szCs w:val="24"/>
                  </w:rPr>
                  <m:t>×</m:t>
                </m:r>
                <m:d>
                  <m:dPr>
                    <m:ctrlPr>
                      <w:rPr>
                        <w:rFonts w:ascii="Cambria Math" w:hAnsi="Cambria Math"/>
                        <w:sz w:val="24"/>
                        <w:szCs w:val="24"/>
                      </w:rPr>
                    </m:ctrlPr>
                  </m:dPr>
                  <m:e>
                    <m:sSub>
                      <m:sSubPr>
                        <m:ctrlPr>
                          <w:rPr>
                            <w:rFonts w:ascii="Cambria Math" w:hAnsi="Cambria Math"/>
                            <w:sz w:val="24"/>
                            <w:szCs w:val="24"/>
                          </w:rPr>
                        </m:ctrlPr>
                      </m:sSubPr>
                      <m:e>
                        <m:r>
                          <w:rPr>
                            <w:rFonts w:ascii="Cambria Math" w:hAnsi="Cambria Math"/>
                            <w:sz w:val="24"/>
                            <w:szCs w:val="24"/>
                          </w:rPr>
                          <m:t>T</m:t>
                        </m:r>
                      </m:e>
                      <m:sub>
                        <m:r>
                          <m:rPr>
                            <m:sty m:val="p"/>
                          </m:rPr>
                          <w:rPr>
                            <w:rFonts w:ascii="Cambria Math" w:hAnsi="Cambria Math"/>
                            <w:sz w:val="24"/>
                            <w:szCs w:val="24"/>
                          </w:rPr>
                          <m:t>1</m:t>
                        </m:r>
                      </m:sub>
                    </m:sSub>
                    <m:r>
                      <m:rPr>
                        <m:sty m:val="p"/>
                      </m:rPr>
                      <w:rPr>
                        <w:rFonts w:ascii="Cambria Math" w:hAnsi="Cambria Math"/>
                        <w:sz w:val="24"/>
                        <w:szCs w:val="24"/>
                      </w:rPr>
                      <m:t>-</m:t>
                    </m:r>
                    <m:sSub>
                      <m:sSubPr>
                        <m:ctrlPr>
                          <w:rPr>
                            <w:rFonts w:ascii="Cambria Math" w:hAnsi="Cambria Math"/>
                            <w:sz w:val="24"/>
                            <w:szCs w:val="24"/>
                          </w:rPr>
                        </m:ctrlPr>
                      </m:sSubPr>
                      <m:e>
                        <m:r>
                          <w:rPr>
                            <w:rFonts w:ascii="Cambria Math" w:hAnsi="Cambria Math"/>
                            <w:sz w:val="24"/>
                            <w:szCs w:val="24"/>
                          </w:rPr>
                          <m:t>T</m:t>
                        </m:r>
                      </m:e>
                      <m:sub>
                        <m:r>
                          <m:rPr>
                            <m:sty m:val="p"/>
                          </m:rPr>
                          <w:rPr>
                            <w:rFonts w:ascii="Cambria Math" w:hAnsi="Cambria Math"/>
                            <w:sz w:val="24"/>
                            <w:szCs w:val="24"/>
                          </w:rPr>
                          <m:t>0</m:t>
                        </m:r>
                      </m:sub>
                    </m:sSub>
                  </m:e>
                </m:d>
              </m:oMath>
            </m:oMathPara>
          </w:p>
          <w:p w14:paraId="21B636B9" w14:textId="77777777" w:rsidR="00083288" w:rsidRPr="00AD2F2B" w:rsidRDefault="00B819A6" w:rsidP="00E845C5">
            <w:pPr>
              <w:spacing w:line="360" w:lineRule="auto"/>
              <w:ind w:firstLine="671"/>
              <w:jc w:val="both"/>
              <w:rPr>
                <w:sz w:val="24"/>
                <w:szCs w:val="24"/>
              </w:rPr>
            </w:pPr>
            <w:r w:rsidRPr="00AD2F2B">
              <w:rPr>
                <w:sz w:val="24"/>
                <w:szCs w:val="24"/>
              </w:rPr>
              <w:t>где</w:t>
            </w:r>
            <w:r w:rsidR="00421397" w:rsidRPr="00AD2F2B">
              <w:rPr>
                <w:sz w:val="24"/>
                <w:szCs w:val="24"/>
              </w:rPr>
              <w:t>:</w:t>
            </w:r>
            <m:oMath>
              <m:r>
                <m:rPr>
                  <m:sty m:val="p"/>
                </m:rPr>
                <w:rPr>
                  <w:rFonts w:ascii="Cambria Math" w:hAnsi="Cambria Math"/>
                  <w:sz w:val="24"/>
                  <w:szCs w:val="24"/>
                </w:rPr>
                <m:t xml:space="preserve"> </m:t>
              </m:r>
              <m:sSub>
                <m:sSubPr>
                  <m:ctrlPr>
                    <w:rPr>
                      <w:rFonts w:ascii="Cambria Math" w:hAnsi="Cambria Math"/>
                      <w:sz w:val="24"/>
                      <w:szCs w:val="24"/>
                    </w:rPr>
                  </m:ctrlPr>
                </m:sSubPr>
                <m:e>
                  <m:r>
                    <w:rPr>
                      <w:rFonts w:ascii="Cambria Math" w:hAnsi="Cambria Math"/>
                      <w:sz w:val="24"/>
                      <w:szCs w:val="24"/>
                    </w:rPr>
                    <m:t>R</m:t>
                  </m:r>
                </m:e>
                <m:sub>
                  <m:r>
                    <w:rPr>
                      <w:rFonts w:ascii="Cambria Math" w:hAnsi="Cambria Math"/>
                      <w:sz w:val="24"/>
                      <w:szCs w:val="24"/>
                    </w:rPr>
                    <m:t>f</m:t>
                  </m:r>
                </m:sub>
              </m:sSub>
            </m:oMath>
            <w:r w:rsidR="005B5834" w:rsidRPr="00AD2F2B">
              <w:rPr>
                <w:sz w:val="24"/>
                <w:szCs w:val="24"/>
              </w:rPr>
              <w:t xml:space="preserve"> - безрисковая ставка доходности в процентах годовых;</w:t>
            </w:r>
            <w:r w:rsidR="00421397" w:rsidRPr="00AD2F2B">
              <w:rPr>
                <w:sz w:val="24"/>
                <w:szCs w:val="24"/>
              </w:rPr>
              <w:br/>
            </w:r>
            <m:oMath>
              <m:sSub>
                <m:sSubPr>
                  <m:ctrlPr>
                    <w:rPr>
                      <w:rFonts w:ascii="Cambria Math" w:hAnsi="Cambria Math"/>
                      <w:sz w:val="24"/>
                      <w:szCs w:val="24"/>
                    </w:rPr>
                  </m:ctrlPr>
                </m:sSubPr>
                <m:e>
                  <m:r>
                    <m:rPr>
                      <m:sty m:val="p"/>
                    </m:rPr>
                    <w:rPr>
                      <w:rFonts w:ascii="Cambria Math" w:hAnsi="Cambria Math"/>
                      <w:sz w:val="24"/>
                      <w:szCs w:val="24"/>
                    </w:rPr>
                    <m:t>T</m:t>
                  </m:r>
                </m:e>
                <m:sub>
                  <m:r>
                    <m:rPr>
                      <m:sty m:val="p"/>
                    </m:rPr>
                    <w:rPr>
                      <w:rFonts w:ascii="Cambria Math" w:hAnsi="Cambria Math"/>
                      <w:sz w:val="24"/>
                      <w:szCs w:val="24"/>
                    </w:rPr>
                    <m:t>1</m:t>
                  </m:r>
                </m:sub>
              </m:sSub>
            </m:oMath>
            <w:r w:rsidR="00421397" w:rsidRPr="00AD2F2B">
              <w:rPr>
                <w:sz w:val="24"/>
                <w:szCs w:val="24"/>
              </w:rPr>
              <w:t xml:space="preserve"> –дата определения справедливой стоимости;</w:t>
            </w:r>
          </w:p>
          <w:p w14:paraId="665E0AE8" w14:textId="77777777" w:rsidR="005917D4" w:rsidRPr="00AD2F2B" w:rsidRDefault="008C1BF8" w:rsidP="00E845C5">
            <w:pPr>
              <w:spacing w:line="360" w:lineRule="auto"/>
              <w:ind w:firstLine="671"/>
              <w:jc w:val="both"/>
              <w:rPr>
                <w:sz w:val="24"/>
                <w:szCs w:val="24"/>
              </w:rPr>
            </w:pPr>
            <m:oMath>
              <m:sSub>
                <m:sSubPr>
                  <m:ctrlPr>
                    <w:rPr>
                      <w:rFonts w:ascii="Cambria Math" w:hAnsi="Cambria Math"/>
                      <w:sz w:val="24"/>
                      <w:szCs w:val="24"/>
                    </w:rPr>
                  </m:ctrlPr>
                </m:sSubPr>
                <m:e>
                  <m:r>
                    <m:rPr>
                      <m:sty m:val="p"/>
                    </m:rPr>
                    <w:rPr>
                      <w:rFonts w:ascii="Cambria Math" w:hAnsi="Cambria Math"/>
                      <w:sz w:val="24"/>
                      <w:szCs w:val="24"/>
                    </w:rPr>
                    <m:t>T</m:t>
                  </m:r>
                </m:e>
                <m:sub>
                  <m:r>
                    <m:rPr>
                      <m:sty m:val="p"/>
                    </m:rPr>
                    <w:rPr>
                      <w:rFonts w:ascii="Cambria Math" w:hAnsi="Cambria Math"/>
                      <w:sz w:val="24"/>
                      <w:szCs w:val="24"/>
                    </w:rPr>
                    <m:t>0</m:t>
                  </m:r>
                </m:sub>
              </m:sSub>
            </m:oMath>
            <w:r w:rsidR="00421397" w:rsidRPr="00AD2F2B">
              <w:rPr>
                <w:sz w:val="24"/>
                <w:szCs w:val="24"/>
              </w:rPr>
              <w:t xml:space="preserve"> – предыдущая дата определения справедливой стоимости</w:t>
            </w:r>
            <w:r w:rsidR="005917D4" w:rsidRPr="00AD2F2B">
              <w:rPr>
                <w:sz w:val="24"/>
                <w:szCs w:val="24"/>
              </w:rPr>
              <w:t>;</w:t>
            </w:r>
          </w:p>
          <w:p w14:paraId="40D54CDC" w14:textId="77777777" w:rsidR="00083288" w:rsidRPr="00AD2F2B" w:rsidRDefault="005917D4" w:rsidP="00E845C5">
            <w:pPr>
              <w:spacing w:line="360" w:lineRule="auto"/>
              <w:ind w:firstLine="671"/>
              <w:jc w:val="both"/>
              <w:rPr>
                <w:sz w:val="24"/>
                <w:szCs w:val="24"/>
              </w:rPr>
            </w:pPr>
            <w:r w:rsidRPr="00031AAB">
              <w:rPr>
                <w:sz w:val="24"/>
                <w:szCs w:val="24"/>
              </w:rPr>
              <w:t>D</w:t>
            </w:r>
            <w:r w:rsidRPr="00AD2F2B">
              <w:rPr>
                <w:sz w:val="24"/>
                <w:szCs w:val="24"/>
              </w:rPr>
              <w:t xml:space="preserve"> – 365 или 366 для високосного года</w:t>
            </w:r>
            <w:r w:rsidR="00421397" w:rsidRPr="00AD2F2B">
              <w:rPr>
                <w:sz w:val="24"/>
                <w:szCs w:val="24"/>
              </w:rPr>
              <w:t>.</w:t>
            </w:r>
          </w:p>
          <w:p w14:paraId="51F260F3" w14:textId="77777777" w:rsidR="00083288" w:rsidRPr="00AD2F2B" w:rsidRDefault="003F40ED" w:rsidP="00E845C5">
            <w:pPr>
              <w:spacing w:line="360" w:lineRule="auto"/>
              <w:ind w:firstLine="671"/>
              <w:jc w:val="both"/>
              <w:rPr>
                <w:sz w:val="24"/>
                <w:szCs w:val="24"/>
              </w:rPr>
            </w:pPr>
            <w:r w:rsidRPr="00AD2F2B">
              <w:rPr>
                <w:sz w:val="24"/>
                <w:szCs w:val="24"/>
              </w:rPr>
              <w:t>Б</w:t>
            </w:r>
            <w:r w:rsidR="00421397" w:rsidRPr="00AD2F2B">
              <w:rPr>
                <w:sz w:val="24"/>
                <w:szCs w:val="24"/>
              </w:rPr>
              <w:t>езрисковая ставка доходности – ставка, определенная в соответствии со значением кривой бескупонной доходности (ставка КБД) государственных ценных бумаг на интервале в один год. В расчете используются:</w:t>
            </w:r>
          </w:p>
          <w:p w14:paraId="5A7E19A0" w14:textId="77777777" w:rsidR="00083288" w:rsidRPr="00AD2F2B" w:rsidRDefault="00421397" w:rsidP="00E460D2">
            <w:pPr>
              <w:pStyle w:val="a8"/>
              <w:numPr>
                <w:ilvl w:val="0"/>
                <w:numId w:val="18"/>
              </w:numPr>
              <w:suppressAutoHyphens w:val="0"/>
              <w:autoSpaceDE/>
              <w:spacing w:line="360" w:lineRule="auto"/>
              <w:ind w:firstLine="671"/>
              <w:jc w:val="both"/>
              <w:rPr>
                <w:sz w:val="24"/>
                <w:szCs w:val="24"/>
              </w:rPr>
            </w:pPr>
            <w:r w:rsidRPr="00AD2F2B">
              <w:rPr>
                <w:sz w:val="24"/>
                <w:szCs w:val="24"/>
              </w:rPr>
              <w:t>методика расчёта кривой бескупонной доходности государственных облигаций, определенная Московской биржей;</w:t>
            </w:r>
          </w:p>
          <w:p w14:paraId="32A9F6AD" w14:textId="77777777" w:rsidR="00AD73B0" w:rsidRPr="00AD2F2B" w:rsidRDefault="00421397" w:rsidP="00E460D2">
            <w:pPr>
              <w:pStyle w:val="a8"/>
              <w:numPr>
                <w:ilvl w:val="0"/>
                <w:numId w:val="18"/>
              </w:numPr>
              <w:suppressAutoHyphens w:val="0"/>
              <w:autoSpaceDE/>
              <w:spacing w:line="360" w:lineRule="auto"/>
              <w:ind w:firstLine="671"/>
              <w:jc w:val="both"/>
              <w:rPr>
                <w:sz w:val="24"/>
                <w:szCs w:val="24"/>
              </w:rPr>
            </w:pPr>
            <w:r w:rsidRPr="00AD2F2B">
              <w:rPr>
                <w:sz w:val="24"/>
                <w:szCs w:val="24"/>
              </w:rPr>
              <w:t>динамические параметры G-кривой по состоянию на каждый торговый день, публикуемые на официальном сайте Московской биржи.</w:t>
            </w:r>
          </w:p>
          <w:p w14:paraId="3D6925BC" w14:textId="77777777" w:rsidR="00083288" w:rsidRPr="00AD2F2B" w:rsidRDefault="00421397" w:rsidP="00E845C5">
            <w:pPr>
              <w:spacing w:line="360" w:lineRule="auto"/>
              <w:ind w:firstLine="671"/>
              <w:jc w:val="both"/>
              <w:rPr>
                <w:sz w:val="24"/>
                <w:szCs w:val="24"/>
              </w:rPr>
            </w:pPr>
            <w:r w:rsidRPr="00AD2F2B">
              <w:rPr>
                <w:sz w:val="24"/>
                <w:szCs w:val="24"/>
              </w:rPr>
              <w:t>Ставка КБД рассчитывается без промежуточных округлений с точностью до 2 знаков после запятой (в процентном выражении).</w:t>
            </w:r>
          </w:p>
          <w:p w14:paraId="05D983CD" w14:textId="77777777" w:rsidR="00083288" w:rsidRPr="00AD2F2B" w:rsidRDefault="00083288" w:rsidP="00E845C5">
            <w:pPr>
              <w:spacing w:line="360" w:lineRule="auto"/>
              <w:ind w:firstLine="671"/>
              <w:rPr>
                <w:sz w:val="24"/>
                <w:szCs w:val="24"/>
              </w:rPr>
            </w:pPr>
          </w:p>
          <w:p w14:paraId="04A21589" w14:textId="77777777" w:rsidR="00083288" w:rsidRPr="00AD2F2B" w:rsidRDefault="00421397" w:rsidP="00E845C5">
            <w:pPr>
              <w:spacing w:line="360" w:lineRule="auto"/>
              <w:ind w:firstLine="671"/>
              <w:jc w:val="both"/>
              <w:rPr>
                <w:sz w:val="24"/>
                <w:szCs w:val="24"/>
              </w:rPr>
            </w:pPr>
            <m:oMathPara>
              <m:oMath>
                <m:r>
                  <m:rPr>
                    <m:sty m:val="p"/>
                  </m:rPr>
                  <w:rPr>
                    <w:rFonts w:ascii="Cambria Math" w:hAnsi="Cambria Math"/>
                    <w:sz w:val="24"/>
                    <w:szCs w:val="24"/>
                  </w:rPr>
                  <m:t>β=</m:t>
                </m:r>
                <m:f>
                  <m:fPr>
                    <m:ctrlPr>
                      <w:rPr>
                        <w:rFonts w:ascii="Cambria Math" w:hAnsi="Cambria Math"/>
                        <w:sz w:val="24"/>
                        <w:szCs w:val="24"/>
                      </w:rPr>
                    </m:ctrlPr>
                  </m:fPr>
                  <m:num>
                    <m:r>
                      <m:rPr>
                        <m:sty m:val="p"/>
                      </m:rPr>
                      <w:rPr>
                        <w:rFonts w:ascii="Cambria Math" w:hAnsi="Cambria Math"/>
                        <w:sz w:val="24"/>
                        <w:szCs w:val="24"/>
                      </w:rPr>
                      <m:t xml:space="preserve">Covariance </m:t>
                    </m:r>
                    <m:d>
                      <m:dPr>
                        <m:ctrlPr>
                          <w:rPr>
                            <w:rFonts w:ascii="Cambria Math" w:hAnsi="Cambria Math"/>
                            <w:sz w:val="24"/>
                            <w:szCs w:val="24"/>
                          </w:rPr>
                        </m:ctrlPr>
                      </m:dPr>
                      <m:e>
                        <m:sSub>
                          <m:sSubPr>
                            <m:ctrlPr>
                              <w:rPr>
                                <w:rFonts w:ascii="Cambria Math" w:hAnsi="Cambria Math"/>
                                <w:sz w:val="24"/>
                                <w:szCs w:val="24"/>
                              </w:rPr>
                            </m:ctrlPr>
                          </m:sSubPr>
                          <m:e>
                            <m:r>
                              <m:rPr>
                                <m:sty m:val="p"/>
                              </m:rPr>
                              <w:rPr>
                                <w:rFonts w:ascii="Cambria Math" w:hAnsi="Cambria Math"/>
                                <w:sz w:val="24"/>
                                <w:szCs w:val="24"/>
                              </w:rPr>
                              <m:t>R</m:t>
                            </m:r>
                          </m:e>
                          <m:sub>
                            <m:r>
                              <m:rPr>
                                <m:sty m:val="p"/>
                              </m:rPr>
                              <w:rPr>
                                <w:rFonts w:ascii="Cambria Math" w:hAnsi="Cambria Math"/>
                                <w:sz w:val="24"/>
                                <w:szCs w:val="24"/>
                              </w:rPr>
                              <m:t>a</m:t>
                            </m:r>
                          </m:sub>
                        </m:sSub>
                        <m:r>
                          <m:rPr>
                            <m:sty m:val="p"/>
                          </m:rPr>
                          <w:rPr>
                            <w:rFonts w:ascii="Cambria Math" w:hAnsi="Cambria Math"/>
                            <w:sz w:val="24"/>
                            <w:szCs w:val="24"/>
                          </w:rPr>
                          <m:t xml:space="preserve">, </m:t>
                        </m:r>
                        <m:sSub>
                          <m:sSubPr>
                            <m:ctrlPr>
                              <w:rPr>
                                <w:rFonts w:ascii="Cambria Math" w:hAnsi="Cambria Math"/>
                                <w:sz w:val="24"/>
                                <w:szCs w:val="24"/>
                              </w:rPr>
                            </m:ctrlPr>
                          </m:sSubPr>
                          <m:e>
                            <m:r>
                              <m:rPr>
                                <m:sty m:val="p"/>
                              </m:rPr>
                              <w:rPr>
                                <w:rFonts w:ascii="Cambria Math" w:hAnsi="Cambria Math"/>
                                <w:sz w:val="24"/>
                                <w:szCs w:val="24"/>
                              </w:rPr>
                              <m:t xml:space="preserve"> R</m:t>
                            </m:r>
                          </m:e>
                          <m:sub>
                            <m:r>
                              <m:rPr>
                                <m:sty m:val="p"/>
                              </m:rPr>
                              <w:rPr>
                                <w:rFonts w:ascii="Cambria Math" w:hAnsi="Cambria Math"/>
                                <w:sz w:val="24"/>
                                <w:szCs w:val="24"/>
                              </w:rPr>
                              <m:t>m</m:t>
                            </m:r>
                          </m:sub>
                        </m:sSub>
                      </m:e>
                    </m:d>
                  </m:num>
                  <m:den>
                    <m:r>
                      <m:rPr>
                        <m:sty m:val="p"/>
                      </m:rPr>
                      <w:rPr>
                        <w:rFonts w:ascii="Cambria Math" w:hAnsi="Cambria Math"/>
                        <w:sz w:val="24"/>
                        <w:szCs w:val="24"/>
                      </w:rPr>
                      <m:t xml:space="preserve">Variance </m:t>
                    </m:r>
                    <m:d>
                      <m:dPr>
                        <m:ctrlPr>
                          <w:rPr>
                            <w:rFonts w:ascii="Cambria Math" w:hAnsi="Cambria Math"/>
                            <w:sz w:val="24"/>
                            <w:szCs w:val="24"/>
                          </w:rPr>
                        </m:ctrlPr>
                      </m:dPr>
                      <m:e>
                        <m:sSub>
                          <m:sSubPr>
                            <m:ctrlPr>
                              <w:rPr>
                                <w:rFonts w:ascii="Cambria Math" w:hAnsi="Cambria Math"/>
                                <w:sz w:val="24"/>
                                <w:szCs w:val="24"/>
                              </w:rPr>
                            </m:ctrlPr>
                          </m:sSubPr>
                          <m:e>
                            <m:r>
                              <m:rPr>
                                <m:sty m:val="p"/>
                              </m:rPr>
                              <w:rPr>
                                <w:rFonts w:ascii="Cambria Math" w:hAnsi="Cambria Math"/>
                                <w:sz w:val="24"/>
                                <w:szCs w:val="24"/>
                              </w:rPr>
                              <m:t>R</m:t>
                            </m:r>
                          </m:e>
                          <m:sub>
                            <m:r>
                              <m:rPr>
                                <m:sty m:val="p"/>
                              </m:rPr>
                              <w:rPr>
                                <w:rFonts w:ascii="Cambria Math" w:hAnsi="Cambria Math"/>
                                <w:sz w:val="24"/>
                                <w:szCs w:val="24"/>
                              </w:rPr>
                              <m:t>m</m:t>
                            </m:r>
                          </m:sub>
                        </m:sSub>
                      </m:e>
                    </m:d>
                  </m:den>
                </m:f>
              </m:oMath>
            </m:oMathPara>
          </w:p>
          <w:p w14:paraId="5920D5E0" w14:textId="77777777" w:rsidR="00083288" w:rsidRPr="00AD2F2B" w:rsidRDefault="00083288" w:rsidP="00E845C5">
            <w:pPr>
              <w:spacing w:line="360" w:lineRule="auto"/>
              <w:ind w:firstLine="671"/>
              <w:jc w:val="both"/>
              <w:rPr>
                <w:sz w:val="24"/>
                <w:szCs w:val="24"/>
              </w:rPr>
            </w:pPr>
          </w:p>
          <w:p w14:paraId="5BB9D98D" w14:textId="77777777" w:rsidR="003331D8" w:rsidRPr="00AD2F2B" w:rsidRDefault="003331D8" w:rsidP="00E845C5">
            <w:pPr>
              <w:spacing w:line="360" w:lineRule="auto"/>
              <w:ind w:firstLine="671"/>
              <w:jc w:val="both"/>
              <w:rPr>
                <w:sz w:val="24"/>
                <w:szCs w:val="24"/>
              </w:rPr>
            </w:pPr>
          </w:p>
          <w:p w14:paraId="03DBD4A3" w14:textId="77777777" w:rsidR="00083288" w:rsidRPr="00AD2F2B" w:rsidRDefault="008C1BF8" w:rsidP="00E845C5">
            <w:pPr>
              <w:spacing w:line="360" w:lineRule="auto"/>
              <w:ind w:firstLine="671"/>
              <w:jc w:val="both"/>
              <w:rPr>
                <w:sz w:val="24"/>
                <w:szCs w:val="24"/>
              </w:rPr>
            </w:pPr>
            <m:oMathPara>
              <m:oMath>
                <m:sSub>
                  <m:sSubPr>
                    <m:ctrlPr>
                      <w:rPr>
                        <w:rFonts w:ascii="Cambria Math" w:hAnsi="Cambria Math"/>
                        <w:sz w:val="24"/>
                        <w:szCs w:val="24"/>
                      </w:rPr>
                    </m:ctrlPr>
                  </m:sSubPr>
                  <m:e>
                    <m:sSub>
                      <m:sSubPr>
                        <m:ctrlPr>
                          <w:rPr>
                            <w:rFonts w:ascii="Cambria Math" w:hAnsi="Cambria Math"/>
                            <w:sz w:val="24"/>
                            <w:szCs w:val="24"/>
                          </w:rPr>
                        </m:ctrlPr>
                      </m:sSubPr>
                      <m:e>
                        <m:r>
                          <m:rPr>
                            <m:sty m:val="p"/>
                          </m:rPr>
                          <w:rPr>
                            <w:rFonts w:ascii="Cambria Math" w:hAnsi="Cambria Math"/>
                            <w:sz w:val="24"/>
                            <w:szCs w:val="24"/>
                          </w:rPr>
                          <m:t>R</m:t>
                        </m:r>
                      </m:e>
                      <m:sub>
                        <m:r>
                          <m:rPr>
                            <m:sty m:val="p"/>
                          </m:rPr>
                          <w:rPr>
                            <w:rFonts w:ascii="Cambria Math" w:hAnsi="Cambria Math"/>
                            <w:sz w:val="24"/>
                            <w:szCs w:val="24"/>
                          </w:rPr>
                          <m:t>a</m:t>
                        </m:r>
                      </m:sub>
                    </m:sSub>
                    <m:r>
                      <m:rPr>
                        <m:sty m:val="p"/>
                      </m:rPr>
                      <w:rPr>
                        <w:rFonts w:ascii="Cambria Math" w:hAnsi="Cambria Math"/>
                        <w:sz w:val="24"/>
                        <w:szCs w:val="24"/>
                      </w:rPr>
                      <m:t>=</m:t>
                    </m:r>
                    <m:f>
                      <m:fPr>
                        <m:ctrlPr>
                          <w:rPr>
                            <w:rFonts w:ascii="Cambria Math" w:hAnsi="Cambria Math"/>
                            <w:sz w:val="24"/>
                            <w:szCs w:val="24"/>
                          </w:rPr>
                        </m:ctrlPr>
                      </m:fPr>
                      <m:num>
                        <m:sSub>
                          <m:sSubPr>
                            <m:ctrlPr>
                              <w:rPr>
                                <w:rFonts w:ascii="Cambria Math" w:hAnsi="Cambria Math"/>
                                <w:sz w:val="24"/>
                                <w:szCs w:val="24"/>
                              </w:rPr>
                            </m:ctrlPr>
                          </m:sSubPr>
                          <m:e>
                            <m:r>
                              <m:rPr>
                                <m:sty m:val="p"/>
                              </m:rPr>
                              <w:rPr>
                                <w:rFonts w:ascii="Cambria Math" w:hAnsi="Cambria Math"/>
                                <w:sz w:val="24"/>
                                <w:szCs w:val="24"/>
                              </w:rPr>
                              <m:t>Pa</m:t>
                            </m:r>
                          </m:e>
                          <m:sub>
                            <m:r>
                              <m:rPr>
                                <m:sty m:val="p"/>
                              </m:rPr>
                              <w:rPr>
                                <w:rFonts w:ascii="Cambria Math" w:hAnsi="Cambria Math"/>
                                <w:sz w:val="24"/>
                                <w:szCs w:val="24"/>
                              </w:rPr>
                              <m:t>i</m:t>
                            </m:r>
                          </m:sub>
                        </m:sSub>
                      </m:num>
                      <m:den>
                        <m:sSub>
                          <m:sSubPr>
                            <m:ctrlPr>
                              <w:rPr>
                                <w:rFonts w:ascii="Cambria Math" w:hAnsi="Cambria Math"/>
                                <w:sz w:val="24"/>
                                <w:szCs w:val="24"/>
                              </w:rPr>
                            </m:ctrlPr>
                          </m:sSubPr>
                          <m:e>
                            <m:r>
                              <m:rPr>
                                <m:sty m:val="p"/>
                              </m:rPr>
                              <w:rPr>
                                <w:rFonts w:ascii="Cambria Math" w:hAnsi="Cambria Math"/>
                                <w:sz w:val="24"/>
                                <w:szCs w:val="24"/>
                              </w:rPr>
                              <m:t>Pa</m:t>
                            </m:r>
                          </m:e>
                          <m:sub>
                            <m:r>
                              <m:rPr>
                                <m:sty m:val="p"/>
                              </m:rPr>
                              <w:rPr>
                                <w:rFonts w:ascii="Cambria Math" w:hAnsi="Cambria Math"/>
                                <w:sz w:val="24"/>
                                <w:szCs w:val="24"/>
                              </w:rPr>
                              <m:t>i-1</m:t>
                            </m:r>
                          </m:sub>
                        </m:sSub>
                      </m:den>
                    </m:f>
                    <m:r>
                      <m:rPr>
                        <m:sty m:val="p"/>
                      </m:rPr>
                      <w:rPr>
                        <w:rFonts w:ascii="Cambria Math" w:hAnsi="Cambria Math"/>
                        <w:sz w:val="24"/>
                        <w:szCs w:val="24"/>
                      </w:rPr>
                      <m:t>-1,  R</m:t>
                    </m:r>
                  </m:e>
                  <m:sub>
                    <m:r>
                      <m:rPr>
                        <m:sty m:val="p"/>
                      </m:rPr>
                      <w:rPr>
                        <w:rFonts w:ascii="Cambria Math" w:hAnsi="Cambria Math"/>
                        <w:sz w:val="24"/>
                        <w:szCs w:val="24"/>
                      </w:rPr>
                      <m:t>m</m:t>
                    </m:r>
                  </m:sub>
                </m:sSub>
                <m:r>
                  <m:rPr>
                    <m:sty m:val="p"/>
                  </m:rPr>
                  <w:rPr>
                    <w:rFonts w:ascii="Cambria Math" w:hAnsi="Cambria Math"/>
                    <w:sz w:val="24"/>
                    <w:szCs w:val="24"/>
                  </w:rPr>
                  <m:t>=</m:t>
                </m:r>
                <m:f>
                  <m:fPr>
                    <m:ctrlPr>
                      <w:rPr>
                        <w:rFonts w:ascii="Cambria Math" w:hAnsi="Cambria Math"/>
                        <w:sz w:val="24"/>
                        <w:szCs w:val="24"/>
                      </w:rPr>
                    </m:ctrlPr>
                  </m:fPr>
                  <m:num>
                    <m:sSub>
                      <m:sSubPr>
                        <m:ctrlPr>
                          <w:rPr>
                            <w:rFonts w:ascii="Cambria Math" w:hAnsi="Cambria Math"/>
                            <w:sz w:val="24"/>
                            <w:szCs w:val="24"/>
                          </w:rPr>
                        </m:ctrlPr>
                      </m:sSubPr>
                      <m:e>
                        <m:r>
                          <m:rPr>
                            <m:sty m:val="p"/>
                          </m:rPr>
                          <w:rPr>
                            <w:rFonts w:ascii="Cambria Math" w:hAnsi="Cambria Math"/>
                            <w:sz w:val="24"/>
                            <w:szCs w:val="24"/>
                          </w:rPr>
                          <m:t>Pm</m:t>
                        </m:r>
                      </m:e>
                      <m:sub>
                        <m:r>
                          <m:rPr>
                            <m:sty m:val="p"/>
                          </m:rPr>
                          <w:rPr>
                            <w:rFonts w:ascii="Cambria Math" w:hAnsi="Cambria Math"/>
                            <w:sz w:val="24"/>
                            <w:szCs w:val="24"/>
                          </w:rPr>
                          <m:t>i</m:t>
                        </m:r>
                      </m:sub>
                    </m:sSub>
                  </m:num>
                  <m:den>
                    <m:sSub>
                      <m:sSubPr>
                        <m:ctrlPr>
                          <w:rPr>
                            <w:rFonts w:ascii="Cambria Math" w:hAnsi="Cambria Math"/>
                            <w:sz w:val="24"/>
                            <w:szCs w:val="24"/>
                          </w:rPr>
                        </m:ctrlPr>
                      </m:sSubPr>
                      <m:e>
                        <m:r>
                          <m:rPr>
                            <m:sty m:val="p"/>
                          </m:rPr>
                          <w:rPr>
                            <w:rFonts w:ascii="Cambria Math" w:hAnsi="Cambria Math"/>
                            <w:sz w:val="24"/>
                            <w:szCs w:val="24"/>
                          </w:rPr>
                          <m:t>Pm</m:t>
                        </m:r>
                      </m:e>
                      <m:sub>
                        <m:r>
                          <m:rPr>
                            <m:sty m:val="p"/>
                          </m:rPr>
                          <w:rPr>
                            <w:rFonts w:ascii="Cambria Math" w:hAnsi="Cambria Math"/>
                            <w:sz w:val="24"/>
                            <w:szCs w:val="24"/>
                          </w:rPr>
                          <m:t>i-1</m:t>
                        </m:r>
                      </m:sub>
                    </m:sSub>
                  </m:den>
                </m:f>
                <m:r>
                  <m:rPr>
                    <m:sty m:val="p"/>
                  </m:rPr>
                  <w:rPr>
                    <w:rFonts w:ascii="Cambria Math" w:hAnsi="Cambria Math"/>
                    <w:sz w:val="24"/>
                    <w:szCs w:val="24"/>
                  </w:rPr>
                  <m:t xml:space="preserve">-1 </m:t>
                </m:r>
              </m:oMath>
            </m:oMathPara>
          </w:p>
          <w:p w14:paraId="23791F99" w14:textId="77777777" w:rsidR="00083288" w:rsidRPr="00AD2F2B" w:rsidRDefault="00083288" w:rsidP="00E845C5">
            <w:pPr>
              <w:spacing w:line="360" w:lineRule="auto"/>
              <w:ind w:firstLine="671"/>
              <w:jc w:val="both"/>
              <w:rPr>
                <w:sz w:val="24"/>
                <w:szCs w:val="24"/>
              </w:rPr>
            </w:pPr>
          </w:p>
          <w:p w14:paraId="78BDF4C3" w14:textId="77777777" w:rsidR="00083288" w:rsidRPr="00AD2F2B" w:rsidRDefault="008C1BF8" w:rsidP="00E845C5">
            <w:pPr>
              <w:spacing w:line="360" w:lineRule="auto"/>
              <w:ind w:firstLine="671"/>
              <w:jc w:val="both"/>
              <w:rPr>
                <w:sz w:val="24"/>
                <w:szCs w:val="24"/>
              </w:rPr>
            </w:pPr>
            <m:oMath>
              <m:sSub>
                <m:sSubPr>
                  <m:ctrlPr>
                    <w:rPr>
                      <w:rFonts w:ascii="Cambria Math" w:hAnsi="Cambria Math"/>
                      <w:sz w:val="24"/>
                      <w:szCs w:val="24"/>
                    </w:rPr>
                  </m:ctrlPr>
                </m:sSubPr>
                <m:e>
                  <m:r>
                    <m:rPr>
                      <m:sty m:val="p"/>
                    </m:rPr>
                    <w:rPr>
                      <w:rFonts w:ascii="Cambria Math" w:hAnsi="Cambria Math"/>
                      <w:sz w:val="24"/>
                      <w:szCs w:val="24"/>
                    </w:rPr>
                    <m:t>R</m:t>
                  </m:r>
                </m:e>
                <m:sub>
                  <m:r>
                    <m:rPr>
                      <m:sty m:val="p"/>
                    </m:rPr>
                    <w:rPr>
                      <w:rFonts w:ascii="Cambria Math" w:hAnsi="Cambria Math"/>
                      <w:sz w:val="24"/>
                      <w:szCs w:val="24"/>
                    </w:rPr>
                    <m:t>a</m:t>
                  </m:r>
                </m:sub>
              </m:sSub>
            </m:oMath>
            <w:r w:rsidR="00421397" w:rsidRPr="00AD2F2B">
              <w:rPr>
                <w:sz w:val="24"/>
                <w:szCs w:val="24"/>
              </w:rPr>
              <w:t xml:space="preserve"> - доходность актива;</w:t>
            </w:r>
          </w:p>
          <w:p w14:paraId="2A63E848" w14:textId="77777777" w:rsidR="00083288" w:rsidRPr="00AD2F2B" w:rsidRDefault="008C1BF8" w:rsidP="00E845C5">
            <w:pPr>
              <w:spacing w:line="360" w:lineRule="auto"/>
              <w:ind w:firstLine="671"/>
              <w:jc w:val="both"/>
              <w:rPr>
                <w:sz w:val="24"/>
                <w:szCs w:val="24"/>
              </w:rPr>
            </w:pPr>
            <m:oMath>
              <m:sSub>
                <m:sSubPr>
                  <m:ctrlPr>
                    <w:rPr>
                      <w:rFonts w:ascii="Cambria Math" w:hAnsi="Cambria Math"/>
                      <w:sz w:val="24"/>
                      <w:szCs w:val="24"/>
                    </w:rPr>
                  </m:ctrlPr>
                </m:sSubPr>
                <m:e>
                  <m:r>
                    <m:rPr>
                      <m:sty m:val="p"/>
                    </m:rPr>
                    <w:rPr>
                      <w:rFonts w:ascii="Cambria Math" w:hAnsi="Cambria Math"/>
                      <w:sz w:val="24"/>
                      <w:szCs w:val="24"/>
                    </w:rPr>
                    <m:t>Pa</m:t>
                  </m:r>
                </m:e>
                <m:sub>
                  <m:r>
                    <m:rPr>
                      <m:sty m:val="p"/>
                    </m:rPr>
                    <w:rPr>
                      <w:rFonts w:ascii="Cambria Math" w:hAnsi="Cambria Math"/>
                      <w:sz w:val="24"/>
                      <w:szCs w:val="24"/>
                    </w:rPr>
                    <m:t>i</m:t>
                  </m:r>
                </m:sub>
              </m:sSub>
            </m:oMath>
            <w:r w:rsidR="00421397" w:rsidRPr="00AD2F2B">
              <w:rPr>
                <w:sz w:val="24"/>
                <w:szCs w:val="24"/>
              </w:rPr>
              <w:t xml:space="preserve"> – цена закрытия актива на дату </w:t>
            </w:r>
            <m:oMath>
              <m:r>
                <m:rPr>
                  <m:sty m:val="p"/>
                </m:rPr>
                <w:rPr>
                  <w:rFonts w:ascii="Cambria Math" w:hAnsi="Cambria Math"/>
                  <w:sz w:val="24"/>
                  <w:szCs w:val="24"/>
                </w:rPr>
                <m:t>i</m:t>
              </m:r>
            </m:oMath>
            <w:r w:rsidR="00421397" w:rsidRPr="00AD2F2B">
              <w:rPr>
                <w:sz w:val="24"/>
                <w:szCs w:val="24"/>
              </w:rPr>
              <w:t>;</w:t>
            </w:r>
          </w:p>
          <w:p w14:paraId="55D2ED58" w14:textId="77777777" w:rsidR="00083288" w:rsidRPr="00AD2F2B" w:rsidRDefault="008C1BF8" w:rsidP="00E845C5">
            <w:pPr>
              <w:spacing w:line="360" w:lineRule="auto"/>
              <w:ind w:firstLine="671"/>
              <w:jc w:val="both"/>
              <w:rPr>
                <w:sz w:val="24"/>
                <w:szCs w:val="24"/>
              </w:rPr>
            </w:pPr>
            <m:oMath>
              <m:sSub>
                <m:sSubPr>
                  <m:ctrlPr>
                    <w:rPr>
                      <w:rFonts w:ascii="Cambria Math" w:hAnsi="Cambria Math"/>
                      <w:sz w:val="24"/>
                      <w:szCs w:val="24"/>
                    </w:rPr>
                  </m:ctrlPr>
                </m:sSubPr>
                <m:e>
                  <m:r>
                    <m:rPr>
                      <m:sty m:val="p"/>
                    </m:rPr>
                    <w:rPr>
                      <w:rFonts w:ascii="Cambria Math" w:hAnsi="Cambria Math"/>
                      <w:sz w:val="24"/>
                      <w:szCs w:val="24"/>
                    </w:rPr>
                    <m:t>Pa</m:t>
                  </m:r>
                </m:e>
                <m:sub>
                  <m:r>
                    <m:rPr>
                      <m:sty m:val="p"/>
                    </m:rPr>
                    <w:rPr>
                      <w:rFonts w:ascii="Cambria Math" w:hAnsi="Cambria Math"/>
                      <w:sz w:val="24"/>
                      <w:szCs w:val="24"/>
                    </w:rPr>
                    <m:t>i-1</m:t>
                  </m:r>
                </m:sub>
              </m:sSub>
            </m:oMath>
            <w:r w:rsidR="00421397" w:rsidRPr="00AD2F2B">
              <w:rPr>
                <w:sz w:val="24"/>
                <w:szCs w:val="24"/>
              </w:rPr>
              <w:t xml:space="preserve"> – предыдущая цена закрытия актива;</w:t>
            </w:r>
          </w:p>
          <w:p w14:paraId="17E824FC" w14:textId="77777777" w:rsidR="00083288" w:rsidRPr="00AD2F2B" w:rsidRDefault="008C1BF8" w:rsidP="00E845C5">
            <w:pPr>
              <w:spacing w:line="360" w:lineRule="auto"/>
              <w:ind w:firstLine="671"/>
              <w:jc w:val="both"/>
              <w:rPr>
                <w:sz w:val="24"/>
                <w:szCs w:val="24"/>
              </w:rPr>
            </w:pPr>
            <m:oMath>
              <m:sSub>
                <m:sSubPr>
                  <m:ctrlPr>
                    <w:rPr>
                      <w:rFonts w:ascii="Cambria Math" w:hAnsi="Cambria Math"/>
                      <w:sz w:val="24"/>
                      <w:szCs w:val="24"/>
                    </w:rPr>
                  </m:ctrlPr>
                </m:sSubPr>
                <m:e>
                  <m:r>
                    <m:rPr>
                      <m:sty m:val="p"/>
                    </m:rPr>
                    <w:rPr>
                      <w:rFonts w:ascii="Cambria Math" w:hAnsi="Cambria Math"/>
                      <w:sz w:val="24"/>
                      <w:szCs w:val="24"/>
                    </w:rPr>
                    <m:t>R</m:t>
                  </m:r>
                </m:e>
                <m:sub>
                  <m:r>
                    <m:rPr>
                      <m:sty m:val="p"/>
                    </m:rPr>
                    <w:rPr>
                      <w:rFonts w:ascii="Cambria Math" w:hAnsi="Cambria Math"/>
                      <w:sz w:val="24"/>
                      <w:szCs w:val="24"/>
                    </w:rPr>
                    <m:t>m</m:t>
                  </m:r>
                </m:sub>
              </m:sSub>
            </m:oMath>
            <w:r w:rsidR="00421397" w:rsidRPr="00AD2F2B">
              <w:rPr>
                <w:sz w:val="24"/>
                <w:szCs w:val="24"/>
              </w:rPr>
              <w:t xml:space="preserve"> - доходность рыночного индикатора;</w:t>
            </w:r>
          </w:p>
          <w:p w14:paraId="3FDF8D1F" w14:textId="77777777" w:rsidR="00083288" w:rsidRPr="00AD2F2B" w:rsidRDefault="008C1BF8" w:rsidP="00E845C5">
            <w:pPr>
              <w:spacing w:line="360" w:lineRule="auto"/>
              <w:ind w:firstLine="671"/>
              <w:jc w:val="both"/>
              <w:rPr>
                <w:sz w:val="24"/>
                <w:szCs w:val="24"/>
              </w:rPr>
            </w:pPr>
            <m:oMath>
              <m:sSub>
                <m:sSubPr>
                  <m:ctrlPr>
                    <w:rPr>
                      <w:rFonts w:ascii="Cambria Math" w:hAnsi="Cambria Math"/>
                      <w:sz w:val="24"/>
                      <w:szCs w:val="24"/>
                    </w:rPr>
                  </m:ctrlPr>
                </m:sSubPr>
                <m:e>
                  <m:r>
                    <m:rPr>
                      <m:sty m:val="p"/>
                    </m:rPr>
                    <w:rPr>
                      <w:rFonts w:ascii="Cambria Math" w:hAnsi="Cambria Math"/>
                      <w:sz w:val="24"/>
                      <w:szCs w:val="24"/>
                    </w:rPr>
                    <m:t>Pm</m:t>
                  </m:r>
                </m:e>
                <m:sub>
                  <m:r>
                    <m:rPr>
                      <m:sty m:val="p"/>
                    </m:rPr>
                    <w:rPr>
                      <w:rFonts w:ascii="Cambria Math" w:hAnsi="Cambria Math"/>
                      <w:sz w:val="24"/>
                      <w:szCs w:val="24"/>
                    </w:rPr>
                    <m:t>i</m:t>
                  </m:r>
                </m:sub>
              </m:sSub>
            </m:oMath>
            <w:r w:rsidR="00421397" w:rsidRPr="00AD2F2B">
              <w:rPr>
                <w:sz w:val="24"/>
                <w:szCs w:val="24"/>
              </w:rPr>
              <w:t xml:space="preserve"> – значение рыночного индикатора на дату </w:t>
            </w:r>
            <m:oMath>
              <m:r>
                <m:rPr>
                  <m:sty m:val="p"/>
                </m:rPr>
                <w:rPr>
                  <w:rFonts w:ascii="Cambria Math" w:hAnsi="Cambria Math"/>
                  <w:sz w:val="24"/>
                  <w:szCs w:val="24"/>
                </w:rPr>
                <m:t>i</m:t>
              </m:r>
            </m:oMath>
            <w:r w:rsidR="00421397" w:rsidRPr="00AD2F2B">
              <w:rPr>
                <w:sz w:val="24"/>
                <w:szCs w:val="24"/>
              </w:rPr>
              <w:t>;</w:t>
            </w:r>
          </w:p>
          <w:p w14:paraId="7E35B33A" w14:textId="77777777" w:rsidR="00083288" w:rsidRPr="00AD2F2B" w:rsidRDefault="008C1BF8" w:rsidP="00E845C5">
            <w:pPr>
              <w:spacing w:line="360" w:lineRule="auto"/>
              <w:ind w:firstLine="671"/>
              <w:jc w:val="both"/>
              <w:rPr>
                <w:sz w:val="24"/>
                <w:szCs w:val="24"/>
              </w:rPr>
            </w:pPr>
            <m:oMath>
              <m:sSub>
                <m:sSubPr>
                  <m:ctrlPr>
                    <w:rPr>
                      <w:rFonts w:ascii="Cambria Math" w:hAnsi="Cambria Math"/>
                      <w:sz w:val="24"/>
                      <w:szCs w:val="24"/>
                    </w:rPr>
                  </m:ctrlPr>
                </m:sSubPr>
                <m:e>
                  <m:r>
                    <m:rPr>
                      <m:sty m:val="p"/>
                    </m:rPr>
                    <w:rPr>
                      <w:rFonts w:ascii="Cambria Math" w:hAnsi="Cambria Math"/>
                      <w:sz w:val="24"/>
                      <w:szCs w:val="24"/>
                    </w:rPr>
                    <m:t>Pm</m:t>
                  </m:r>
                </m:e>
                <m:sub>
                  <m:r>
                    <m:rPr>
                      <m:sty m:val="p"/>
                    </m:rPr>
                    <w:rPr>
                      <w:rFonts w:ascii="Cambria Math" w:hAnsi="Cambria Math"/>
                      <w:sz w:val="24"/>
                      <w:szCs w:val="24"/>
                    </w:rPr>
                    <m:t>i-1</m:t>
                  </m:r>
                </m:sub>
              </m:sSub>
            </m:oMath>
            <w:r w:rsidR="00421397" w:rsidRPr="00AD2F2B">
              <w:rPr>
                <w:sz w:val="24"/>
                <w:szCs w:val="24"/>
              </w:rPr>
              <w:t xml:space="preserve"> – предыдущее значение рыночного индикатора;</w:t>
            </w:r>
          </w:p>
          <w:p w14:paraId="6D29B785" w14:textId="77777777" w:rsidR="00083288" w:rsidRPr="00AD2F2B" w:rsidRDefault="00421397" w:rsidP="00E845C5">
            <w:pPr>
              <w:spacing w:line="360" w:lineRule="auto"/>
              <w:ind w:firstLine="671"/>
              <w:jc w:val="both"/>
              <w:rPr>
                <w:sz w:val="24"/>
                <w:szCs w:val="24"/>
              </w:rPr>
            </w:pPr>
            <m:oMath>
              <m:r>
                <m:rPr>
                  <m:sty m:val="p"/>
                </m:rPr>
                <w:rPr>
                  <w:rFonts w:ascii="Cambria Math" w:hAnsi="Cambria Math"/>
                  <w:sz w:val="24"/>
                  <w:szCs w:val="24"/>
                </w:rPr>
                <m:t>i=1…N</m:t>
              </m:r>
            </m:oMath>
            <w:r w:rsidRPr="00AD2F2B">
              <w:rPr>
                <w:sz w:val="24"/>
                <w:szCs w:val="24"/>
              </w:rPr>
              <w:t>, торговые дни, предшествующие дате определен</w:t>
            </w:r>
            <w:r w:rsidR="003331D8" w:rsidRPr="00AD2F2B">
              <w:rPr>
                <w:sz w:val="24"/>
                <w:szCs w:val="24"/>
              </w:rPr>
              <w:t xml:space="preserve">ия справедливой стоимости, при этом </w:t>
            </w:r>
            <w:r w:rsidR="003331D8" w:rsidRPr="00031AAB">
              <w:rPr>
                <w:sz w:val="24"/>
                <w:szCs w:val="24"/>
              </w:rPr>
              <w:t>N</w:t>
            </w:r>
            <w:r w:rsidR="003331D8" w:rsidRPr="00AD2F2B">
              <w:rPr>
                <w:sz w:val="24"/>
                <w:szCs w:val="24"/>
              </w:rPr>
              <w:t xml:space="preserve"> меньше или равняется 45, так как   д</w:t>
            </w:r>
            <w:r w:rsidRPr="00AD2F2B">
              <w:rPr>
                <w:sz w:val="24"/>
                <w:szCs w:val="24"/>
              </w:rPr>
              <w:t>ля расчета доходности актива и рыночного индикатора, используются значения цены закрытия и рыночного индикатора за последние 45 торговых дней, предшествующие дате определения справедливой стоимости.</w:t>
            </w:r>
          </w:p>
          <w:p w14:paraId="74726878" w14:textId="77777777" w:rsidR="00083288" w:rsidRPr="00AD2F2B" w:rsidRDefault="00421397" w:rsidP="00E845C5">
            <w:pPr>
              <w:spacing w:line="360" w:lineRule="auto"/>
              <w:ind w:firstLine="671"/>
              <w:jc w:val="both"/>
              <w:rPr>
                <w:sz w:val="24"/>
                <w:szCs w:val="24"/>
              </w:rPr>
            </w:pPr>
            <w:r w:rsidRPr="00AD2F2B">
              <w:rPr>
                <w:sz w:val="24"/>
                <w:szCs w:val="24"/>
              </w:rPr>
              <w:t>Бета коэффициент рассчитывается на дату, предшествующую дате определения справедливой стоимости. При этом дата расчета Бета коэффициента должна являться торговым днем.</w:t>
            </w:r>
          </w:p>
          <w:p w14:paraId="641EA6DF" w14:textId="77777777" w:rsidR="00083288" w:rsidRPr="00AD2F2B" w:rsidRDefault="00421397" w:rsidP="00E845C5">
            <w:pPr>
              <w:spacing w:line="360" w:lineRule="auto"/>
              <w:ind w:firstLine="671"/>
              <w:jc w:val="both"/>
              <w:rPr>
                <w:sz w:val="24"/>
                <w:szCs w:val="24"/>
              </w:rPr>
            </w:pPr>
            <w:r w:rsidRPr="00AD2F2B">
              <w:rPr>
                <w:sz w:val="24"/>
                <w:szCs w:val="24"/>
              </w:rPr>
              <w:t xml:space="preserve">При использовании модели CAPM в целях расчета </w:t>
            </w:r>
            <w:r w:rsidR="002D1301" w:rsidRPr="00AD2F2B">
              <w:rPr>
                <w:sz w:val="24"/>
                <w:szCs w:val="24"/>
              </w:rPr>
              <w:t>б</w:t>
            </w:r>
            <w:r w:rsidRPr="00AD2F2B">
              <w:rPr>
                <w:sz w:val="24"/>
                <w:szCs w:val="24"/>
              </w:rPr>
              <w:t>ета коэффициента</w:t>
            </w:r>
            <w:r w:rsidR="002D1301" w:rsidRPr="00AD2F2B">
              <w:rPr>
                <w:sz w:val="24"/>
                <w:szCs w:val="24"/>
              </w:rPr>
              <w:t xml:space="preserve"> </w:t>
            </w:r>
            <w:r w:rsidRPr="00AD2F2B">
              <w:rPr>
                <w:sz w:val="24"/>
                <w:szCs w:val="24"/>
              </w:rPr>
              <w:t>применяются значения цен закрытия на Московской Бирже.</w:t>
            </w:r>
          </w:p>
          <w:p w14:paraId="06F4ACC8" w14:textId="77777777" w:rsidR="00083288" w:rsidRPr="00AD2F2B" w:rsidRDefault="00421397" w:rsidP="00E845C5">
            <w:pPr>
              <w:spacing w:line="360" w:lineRule="auto"/>
              <w:ind w:firstLine="671"/>
              <w:jc w:val="both"/>
              <w:rPr>
                <w:sz w:val="24"/>
                <w:szCs w:val="24"/>
              </w:rPr>
            </w:pPr>
            <w:r w:rsidRPr="00AD2F2B">
              <w:rPr>
                <w:sz w:val="24"/>
                <w:szCs w:val="24"/>
              </w:rPr>
              <w:t xml:space="preserve">Полученное значение </w:t>
            </w:r>
            <w:r w:rsidR="002D1301" w:rsidRPr="00AD2F2B">
              <w:rPr>
                <w:sz w:val="24"/>
                <w:szCs w:val="24"/>
              </w:rPr>
              <w:t>б</w:t>
            </w:r>
            <w:r w:rsidRPr="00AD2F2B">
              <w:rPr>
                <w:sz w:val="24"/>
                <w:szCs w:val="24"/>
              </w:rPr>
              <w:t>ета коэффициента округляется по правилам математического округления до пяти десятичных знаков.</w:t>
            </w:r>
          </w:p>
          <w:p w14:paraId="73951A1E" w14:textId="77777777" w:rsidR="00083288" w:rsidRPr="00AD2F2B" w:rsidRDefault="00421397" w:rsidP="00E845C5">
            <w:pPr>
              <w:spacing w:line="360" w:lineRule="auto"/>
              <w:ind w:left="360" w:firstLine="671"/>
              <w:jc w:val="both"/>
              <w:rPr>
                <w:sz w:val="24"/>
                <w:szCs w:val="24"/>
              </w:rPr>
            </w:pPr>
            <w:r w:rsidRPr="00AD2F2B">
              <w:rPr>
                <w:sz w:val="24"/>
                <w:szCs w:val="24"/>
              </w:rPr>
              <w:t>Показатели</w:t>
            </w:r>
            <w:r w:rsidR="00CC5459" w:rsidRPr="00AD2F2B">
              <w:rPr>
                <w:sz w:val="24"/>
                <w:szCs w:val="24"/>
              </w:rPr>
              <w:t xml:space="preserve"> </w:t>
            </w:r>
            <m:oMath>
              <m:sSub>
                <m:sSubPr>
                  <m:ctrlPr>
                    <w:rPr>
                      <w:rFonts w:ascii="Cambria Math" w:hAnsi="Cambria Math"/>
                      <w:sz w:val="24"/>
                      <w:szCs w:val="24"/>
                    </w:rPr>
                  </m:ctrlPr>
                </m:sSubPr>
                <m:e>
                  <m:r>
                    <m:rPr>
                      <m:sty m:val="p"/>
                    </m:rPr>
                    <w:rPr>
                      <w:rFonts w:ascii="Cambria Math" w:hAnsi="Cambria Math"/>
                      <w:sz w:val="24"/>
                      <w:szCs w:val="24"/>
                    </w:rPr>
                    <m:t>R</m:t>
                  </m:r>
                </m:e>
                <m:sub>
                  <m:r>
                    <m:rPr>
                      <m:sty m:val="p"/>
                    </m:rPr>
                    <w:rPr>
                      <w:rFonts w:ascii="Cambria Math" w:hAnsi="Cambria Math"/>
                      <w:sz w:val="24"/>
                      <w:szCs w:val="24"/>
                    </w:rPr>
                    <m:t>a</m:t>
                  </m:r>
                </m:sub>
              </m:sSub>
            </m:oMath>
            <w:r w:rsidRPr="00AD2F2B">
              <w:rPr>
                <w:sz w:val="24"/>
                <w:szCs w:val="24"/>
              </w:rPr>
              <w:t xml:space="preserve">, </w:t>
            </w:r>
            <m:oMath>
              <m:sSub>
                <m:sSubPr>
                  <m:ctrlPr>
                    <w:rPr>
                      <w:rFonts w:ascii="Cambria Math" w:hAnsi="Cambria Math"/>
                      <w:sz w:val="24"/>
                      <w:szCs w:val="24"/>
                    </w:rPr>
                  </m:ctrlPr>
                </m:sSubPr>
                <m:e>
                  <m:r>
                    <m:rPr>
                      <m:sty m:val="p"/>
                    </m:rPr>
                    <w:rPr>
                      <w:rFonts w:ascii="Cambria Math" w:hAnsi="Cambria Math"/>
                      <w:sz w:val="24"/>
                      <w:szCs w:val="24"/>
                    </w:rPr>
                    <m:t>R</m:t>
                  </m:r>
                </m:e>
                <m:sub>
                  <m:r>
                    <m:rPr>
                      <m:sty m:val="p"/>
                    </m:rPr>
                    <w:rPr>
                      <w:rFonts w:ascii="Cambria Math" w:hAnsi="Cambria Math"/>
                      <w:sz w:val="24"/>
                      <w:szCs w:val="24"/>
                    </w:rPr>
                    <m:t>m</m:t>
                  </m:r>
                </m:sub>
              </m:sSub>
            </m:oMath>
            <w:r w:rsidRPr="00AD2F2B">
              <w:rPr>
                <w:sz w:val="24"/>
                <w:szCs w:val="24"/>
              </w:rPr>
              <w:t xml:space="preserve"> рассчитываются без промежуточных округлений.</w:t>
            </w:r>
          </w:p>
          <w:p w14:paraId="3A17EA35" w14:textId="77777777" w:rsidR="00083288" w:rsidRPr="00031AAB" w:rsidRDefault="00421397" w:rsidP="00E845C5">
            <w:pPr>
              <w:spacing w:line="360" w:lineRule="auto"/>
              <w:ind w:firstLine="671"/>
              <w:jc w:val="both"/>
              <w:rPr>
                <w:sz w:val="24"/>
                <w:szCs w:val="24"/>
              </w:rPr>
            </w:pPr>
            <w:r w:rsidRPr="00031AAB">
              <w:rPr>
                <w:sz w:val="24"/>
                <w:szCs w:val="24"/>
              </w:rPr>
              <w:t>Прочие условия:</w:t>
            </w:r>
          </w:p>
          <w:p w14:paraId="4280D017" w14:textId="77777777" w:rsidR="005A78E5" w:rsidRPr="00AD2F2B" w:rsidRDefault="005A78E5" w:rsidP="00E845C5">
            <w:pPr>
              <w:spacing w:line="360" w:lineRule="auto"/>
              <w:ind w:firstLine="671"/>
              <w:jc w:val="both"/>
              <w:rPr>
                <w:sz w:val="24"/>
                <w:szCs w:val="24"/>
              </w:rPr>
            </w:pPr>
            <w:r w:rsidRPr="00AD2F2B">
              <w:rPr>
                <w:sz w:val="24"/>
                <w:szCs w:val="24"/>
              </w:rPr>
              <w:t xml:space="preserve">           Цена закрытия на дату определения справедливой стоимости в модели не учитывается.</w:t>
            </w:r>
          </w:p>
          <w:p w14:paraId="62BBDE37" w14:textId="77777777" w:rsidR="00083288" w:rsidRPr="00AD2F2B" w:rsidRDefault="00421397" w:rsidP="00E845C5">
            <w:pPr>
              <w:spacing w:line="360" w:lineRule="auto"/>
              <w:ind w:firstLine="671"/>
              <w:jc w:val="both"/>
              <w:rPr>
                <w:sz w:val="24"/>
                <w:szCs w:val="24"/>
              </w:rPr>
            </w:pPr>
            <w:r w:rsidRPr="00AD2F2B">
              <w:rPr>
                <w:sz w:val="24"/>
                <w:szCs w:val="24"/>
              </w:rPr>
              <w:t xml:space="preserve">При отсутствии цены закрытия в какой-либо торговый день в периоде </w:t>
            </w:r>
            <w:r w:rsidR="005D5CDD" w:rsidRPr="00AD2F2B">
              <w:rPr>
                <w:sz w:val="24"/>
                <w:szCs w:val="24"/>
              </w:rPr>
              <w:t>45 торговых дней</w:t>
            </w:r>
            <w:r w:rsidR="00100466" w:rsidRPr="00AD2F2B">
              <w:rPr>
                <w:sz w:val="24"/>
                <w:szCs w:val="24"/>
              </w:rPr>
              <w:t xml:space="preserve"> (или в периоде с даты начала обращения ценной бумаги на фондовой бирже до даты определения справедливой стоимости, если этот период меньше 45 торговых дней)</w:t>
            </w:r>
            <w:r w:rsidR="00CC5459" w:rsidRPr="00AD2F2B">
              <w:rPr>
                <w:sz w:val="24"/>
                <w:szCs w:val="24"/>
              </w:rPr>
              <w:t xml:space="preserve">, </w:t>
            </w:r>
            <w:r w:rsidRPr="00AD2F2B">
              <w:rPr>
                <w:sz w:val="24"/>
                <w:szCs w:val="24"/>
              </w:rPr>
              <w:t xml:space="preserve">на дату расчета </w:t>
            </w:r>
            <w:r w:rsidR="002D1301" w:rsidRPr="00AD2F2B">
              <w:rPr>
                <w:sz w:val="24"/>
                <w:szCs w:val="24"/>
              </w:rPr>
              <w:t xml:space="preserve">бета </w:t>
            </w:r>
            <w:r w:rsidR="00B6036B" w:rsidRPr="00AD2F2B">
              <w:rPr>
                <w:sz w:val="24"/>
                <w:szCs w:val="24"/>
              </w:rPr>
              <w:t>коэффициента, информация</w:t>
            </w:r>
            <w:r w:rsidRPr="00AD2F2B">
              <w:rPr>
                <w:sz w:val="24"/>
                <w:szCs w:val="24"/>
              </w:rPr>
              <w:t xml:space="preserve"> о значении рыночного </w:t>
            </w:r>
            <w:r w:rsidR="004B70ED" w:rsidRPr="00AD2F2B">
              <w:rPr>
                <w:sz w:val="24"/>
                <w:szCs w:val="24"/>
              </w:rPr>
              <w:t>индикатора и</w:t>
            </w:r>
            <w:r w:rsidRPr="00AD2F2B">
              <w:rPr>
                <w:sz w:val="24"/>
                <w:szCs w:val="24"/>
              </w:rPr>
              <w:t xml:space="preserve"> безрисковой ставки за этот торговый день в модели не учитывается.</w:t>
            </w:r>
          </w:p>
          <w:p w14:paraId="5C48D858" w14:textId="77777777" w:rsidR="00083288" w:rsidRPr="00AD2F2B" w:rsidRDefault="00421397" w:rsidP="00E845C5">
            <w:pPr>
              <w:spacing w:line="360" w:lineRule="auto"/>
              <w:ind w:firstLine="671"/>
              <w:jc w:val="both"/>
              <w:rPr>
                <w:sz w:val="24"/>
                <w:szCs w:val="24"/>
              </w:rPr>
            </w:pPr>
            <w:r w:rsidRPr="00AD2F2B">
              <w:rPr>
                <w:sz w:val="24"/>
                <w:szCs w:val="24"/>
              </w:rPr>
              <w:t>При наличии цены закрытия и отсутствии значения рыночного индикатора в какой-либо торговый день в периоде 45 торговых дней</w:t>
            </w:r>
            <w:r w:rsidR="00B62784" w:rsidRPr="00AD2F2B">
              <w:rPr>
                <w:sz w:val="24"/>
                <w:szCs w:val="24"/>
              </w:rPr>
              <w:t xml:space="preserve"> (или в периоде с даты начала обращения ценной бумаги на фондовой бирже до даты определения справедливой стоимости, если этот период меньше 45 торговых дней)</w:t>
            </w:r>
            <w:r w:rsidRPr="00AD2F2B">
              <w:rPr>
                <w:sz w:val="24"/>
                <w:szCs w:val="24"/>
              </w:rPr>
              <w:t xml:space="preserve"> на дату расчета </w:t>
            </w:r>
            <w:r w:rsidR="00185A14" w:rsidRPr="00AD2F2B">
              <w:rPr>
                <w:sz w:val="24"/>
                <w:szCs w:val="24"/>
              </w:rPr>
              <w:t xml:space="preserve">бета </w:t>
            </w:r>
            <w:r w:rsidRPr="00AD2F2B">
              <w:rPr>
                <w:sz w:val="24"/>
                <w:szCs w:val="24"/>
              </w:rPr>
              <w:t>коэффициента</w:t>
            </w:r>
            <w:r w:rsidR="00185A14" w:rsidRPr="00AD2F2B">
              <w:rPr>
                <w:sz w:val="24"/>
                <w:szCs w:val="24"/>
              </w:rPr>
              <w:t xml:space="preserve">, </w:t>
            </w:r>
            <w:r w:rsidRPr="00AD2F2B">
              <w:rPr>
                <w:sz w:val="24"/>
                <w:szCs w:val="24"/>
              </w:rPr>
              <w:t xml:space="preserve">значение рыночного </w:t>
            </w:r>
            <w:r w:rsidR="00855CA2" w:rsidRPr="00AD2F2B">
              <w:rPr>
                <w:sz w:val="24"/>
                <w:szCs w:val="24"/>
              </w:rPr>
              <w:t>индикатора за</w:t>
            </w:r>
            <w:r w:rsidRPr="00AD2F2B">
              <w:rPr>
                <w:sz w:val="24"/>
                <w:szCs w:val="24"/>
              </w:rPr>
              <w:t xml:space="preserve"> этот торговый день принимается равным последнему известному.</w:t>
            </w:r>
          </w:p>
          <w:p w14:paraId="71A0852D" w14:textId="77777777" w:rsidR="00083288" w:rsidRPr="00AD2F2B" w:rsidRDefault="00421397" w:rsidP="00E845C5">
            <w:pPr>
              <w:spacing w:line="360" w:lineRule="auto"/>
              <w:ind w:firstLine="671"/>
              <w:jc w:val="both"/>
              <w:rPr>
                <w:sz w:val="24"/>
                <w:szCs w:val="24"/>
              </w:rPr>
            </w:pPr>
            <w:r w:rsidRPr="00AD2F2B">
              <w:rPr>
                <w:sz w:val="24"/>
                <w:szCs w:val="24"/>
              </w:rPr>
              <w:t>При отсутствии значения безрисковой ставки на дату расчета</w:t>
            </w:r>
            <w:r w:rsidR="00855CA2" w:rsidRPr="00AD2F2B">
              <w:rPr>
                <w:sz w:val="24"/>
                <w:szCs w:val="24"/>
              </w:rPr>
              <w:t xml:space="preserve"> бета коэффициента, </w:t>
            </w:r>
            <w:r w:rsidR="00185A14" w:rsidRPr="00AD2F2B">
              <w:rPr>
                <w:sz w:val="24"/>
                <w:szCs w:val="24"/>
              </w:rPr>
              <w:t>её значение</w:t>
            </w:r>
            <w:r w:rsidRPr="00AD2F2B">
              <w:rPr>
                <w:sz w:val="24"/>
                <w:szCs w:val="24"/>
              </w:rPr>
              <w:t xml:space="preserve"> за этот день принимается равным последнему известному.</w:t>
            </w:r>
          </w:p>
          <w:p w14:paraId="36220E0D" w14:textId="3EDFB80E" w:rsidR="00083288" w:rsidRDefault="00421397" w:rsidP="00E845C5">
            <w:pPr>
              <w:spacing w:line="360" w:lineRule="auto"/>
              <w:ind w:firstLine="671"/>
              <w:jc w:val="both"/>
              <w:rPr>
                <w:sz w:val="24"/>
                <w:szCs w:val="24"/>
              </w:rPr>
            </w:pPr>
            <w:r w:rsidRPr="00AD2F2B">
              <w:rPr>
                <w:sz w:val="24"/>
                <w:szCs w:val="24"/>
              </w:rPr>
              <w:t>С даты возникновения оснований для применения модели CAPM до даты прекращения оснований для</w:t>
            </w:r>
            <w:r w:rsidR="009D0936" w:rsidRPr="00AD2F2B">
              <w:rPr>
                <w:sz w:val="24"/>
                <w:szCs w:val="24"/>
              </w:rPr>
              <w:t xml:space="preserve"> её</w:t>
            </w:r>
            <w:r w:rsidRPr="00AD2F2B">
              <w:rPr>
                <w:sz w:val="24"/>
                <w:szCs w:val="24"/>
              </w:rPr>
              <w:t xml:space="preserve"> применения используется информация</w:t>
            </w:r>
            <w:r w:rsidR="00185A14" w:rsidRPr="00AD2F2B">
              <w:rPr>
                <w:sz w:val="24"/>
                <w:szCs w:val="24"/>
              </w:rPr>
              <w:t xml:space="preserve"> о ценах закрытия и</w:t>
            </w:r>
            <w:r w:rsidR="0037194C" w:rsidRPr="00AD2F2B">
              <w:rPr>
                <w:sz w:val="24"/>
                <w:szCs w:val="24"/>
              </w:rPr>
              <w:t xml:space="preserve"> значениях рыночного индикатора </w:t>
            </w:r>
            <w:r w:rsidRPr="00AD2F2B">
              <w:rPr>
                <w:sz w:val="24"/>
                <w:szCs w:val="24"/>
              </w:rPr>
              <w:t>только той биржи, которая определена на дату возникновения оснований для применения модели CAPM.</w:t>
            </w:r>
          </w:p>
          <w:p w14:paraId="52660CF9" w14:textId="04B38B5A" w:rsidR="00713669" w:rsidRPr="00C93266" w:rsidRDefault="00713669" w:rsidP="00713669">
            <w:pPr>
              <w:pStyle w:val="a8"/>
              <w:spacing w:line="360" w:lineRule="auto"/>
              <w:ind w:left="0"/>
              <w:jc w:val="both"/>
              <w:rPr>
                <w:sz w:val="24"/>
                <w:szCs w:val="24"/>
              </w:rPr>
            </w:pPr>
            <w:r w:rsidRPr="00C93266">
              <w:rPr>
                <w:sz w:val="24"/>
                <w:szCs w:val="24"/>
              </w:rPr>
              <w:t xml:space="preserve">Полученная справедливая стоимость </w:t>
            </w:r>
            <w:r w:rsidR="00000058">
              <w:rPr>
                <w:sz w:val="24"/>
                <w:szCs w:val="24"/>
              </w:rPr>
              <w:t xml:space="preserve"> (</w:t>
            </w:r>
            <m:oMath>
              <m:sSub>
                <m:sSubPr>
                  <m:ctrlPr>
                    <w:rPr>
                      <w:rFonts w:ascii="Cambria Math" w:hAnsi="Cambria Math"/>
                      <w:sz w:val="24"/>
                      <w:szCs w:val="24"/>
                    </w:rPr>
                  </m:ctrlPr>
                </m:sSubPr>
                <m:e>
                  <m:r>
                    <m:rPr>
                      <m:sty m:val="p"/>
                    </m:rPr>
                    <w:rPr>
                      <w:rFonts w:ascii="Cambria Math" w:hAnsi="Cambria Math"/>
                      <w:sz w:val="24"/>
                      <w:szCs w:val="24"/>
                    </w:rPr>
                    <m:t>P</m:t>
                  </m:r>
                </m:e>
                <m:sub>
                  <m:r>
                    <m:rPr>
                      <m:sty m:val="p"/>
                    </m:rPr>
                    <w:rPr>
                      <w:rFonts w:ascii="Cambria Math" w:hAnsi="Cambria Math"/>
                      <w:sz w:val="24"/>
                      <w:szCs w:val="24"/>
                    </w:rPr>
                    <m:t>1</m:t>
                  </m:r>
                </m:sub>
              </m:sSub>
              <m:r>
                <m:rPr>
                  <m:sty m:val="p"/>
                </m:rPr>
                <w:rPr>
                  <w:rFonts w:ascii="Cambria Math" w:hAnsi="Cambria Math"/>
                  <w:sz w:val="24"/>
                  <w:szCs w:val="24"/>
                </w:rPr>
                <m:t>)</m:t>
              </m:r>
            </m:oMath>
            <w:r w:rsidRPr="00C93266">
              <w:rPr>
                <w:sz w:val="24"/>
                <w:szCs w:val="24"/>
              </w:rPr>
              <w:t xml:space="preserve">округляется до </w:t>
            </w:r>
            <w:r w:rsidR="00BF6FF2">
              <w:rPr>
                <w:sz w:val="24"/>
                <w:szCs w:val="24"/>
              </w:rPr>
              <w:t>двух</w:t>
            </w:r>
            <w:r w:rsidRPr="00C93266">
              <w:rPr>
                <w:sz w:val="24"/>
                <w:szCs w:val="24"/>
              </w:rPr>
              <w:t xml:space="preserve"> знаков после запятой.</w:t>
            </w:r>
          </w:p>
          <w:p w14:paraId="27A4D39E" w14:textId="77777777" w:rsidR="00713669" w:rsidRPr="00AD2F2B" w:rsidRDefault="00713669" w:rsidP="00E845C5">
            <w:pPr>
              <w:spacing w:line="360" w:lineRule="auto"/>
              <w:ind w:firstLine="671"/>
              <w:jc w:val="both"/>
              <w:rPr>
                <w:sz w:val="24"/>
                <w:szCs w:val="24"/>
              </w:rPr>
            </w:pPr>
          </w:p>
          <w:p w14:paraId="5381E88E" w14:textId="2CAB7778" w:rsidR="00435A74" w:rsidRPr="00031AAB" w:rsidRDefault="00FB6EF2" w:rsidP="00E845C5">
            <w:pPr>
              <w:pStyle w:val="Default"/>
              <w:spacing w:line="360" w:lineRule="auto"/>
              <w:ind w:firstLine="671"/>
              <w:rPr>
                <w:rFonts w:eastAsia="Times New Roman"/>
                <w:color w:val="auto"/>
                <w:lang w:eastAsia="ar-SA"/>
              </w:rPr>
            </w:pPr>
            <w:r w:rsidRPr="00031AAB">
              <w:rPr>
                <w:rFonts w:eastAsia="Times New Roman"/>
                <w:color w:val="auto"/>
                <w:lang w:eastAsia="ar-SA"/>
              </w:rPr>
              <w:t>II</w:t>
            </w:r>
            <w:r w:rsidR="005D5CDD" w:rsidRPr="00031AAB">
              <w:rPr>
                <w:rFonts w:eastAsia="Times New Roman"/>
                <w:color w:val="auto"/>
                <w:lang w:eastAsia="ar-SA"/>
              </w:rPr>
              <w:t>.</w:t>
            </w:r>
            <w:r w:rsidR="002D78C0" w:rsidRPr="00031AAB">
              <w:rPr>
                <w:rFonts w:eastAsia="Times New Roman"/>
                <w:color w:val="auto"/>
                <w:lang w:eastAsia="ar-SA"/>
              </w:rPr>
              <w:t xml:space="preserve"> </w:t>
            </w:r>
            <w:r w:rsidRPr="00031AAB">
              <w:rPr>
                <w:rFonts w:eastAsia="Times New Roman"/>
                <w:color w:val="auto"/>
                <w:lang w:eastAsia="ar-SA"/>
              </w:rPr>
              <w:t>Для определения справедливой стоимости облигаций российских эмитентов</w:t>
            </w:r>
            <w:r w:rsidR="004908D8" w:rsidRPr="00031AAB">
              <w:rPr>
                <w:rFonts w:eastAsia="Times New Roman"/>
                <w:color w:val="auto"/>
                <w:lang w:eastAsia="ar-SA"/>
              </w:rPr>
              <w:t xml:space="preserve"> (за исключением облигаций внешних облигационных займов Российской Федерации)</w:t>
            </w:r>
            <w:r w:rsidRPr="00031AAB">
              <w:rPr>
                <w:rFonts w:eastAsia="Times New Roman"/>
                <w:color w:val="auto"/>
                <w:lang w:eastAsia="ar-SA"/>
              </w:rPr>
              <w:t xml:space="preserve"> используются следующие цены и модели, выбранные в порядке убывания приоритета </w:t>
            </w:r>
          </w:p>
          <w:p w14:paraId="39C375A4" w14:textId="46F5025C" w:rsidR="00EB4699" w:rsidRPr="00D96CC8" w:rsidRDefault="005D5CDD" w:rsidP="00D96CC8">
            <w:pPr>
              <w:pStyle w:val="a8"/>
              <w:numPr>
                <w:ilvl w:val="0"/>
                <w:numId w:val="71"/>
              </w:numPr>
              <w:spacing w:line="360" w:lineRule="auto"/>
              <w:jc w:val="both"/>
              <w:rPr>
                <w:sz w:val="24"/>
                <w:szCs w:val="24"/>
              </w:rPr>
            </w:pPr>
            <w:r w:rsidRPr="00D96CC8">
              <w:rPr>
                <w:sz w:val="24"/>
                <w:szCs w:val="24"/>
              </w:rPr>
              <w:t xml:space="preserve">цена, рассчитанная </w:t>
            </w:r>
            <w:r w:rsidR="00C93266">
              <w:rPr>
                <w:sz w:val="24"/>
                <w:szCs w:val="24"/>
              </w:rPr>
              <w:t>НКО АО</w:t>
            </w:r>
            <w:r w:rsidRPr="00D96CC8">
              <w:rPr>
                <w:sz w:val="24"/>
                <w:szCs w:val="24"/>
              </w:rPr>
              <w:t xml:space="preserve"> НРД по методологиям, утвержденным 01.12.2017 и позднее с использованием методов оценки, отвечающих критериям исходных данных </w:t>
            </w:r>
            <w:r w:rsidR="004F23CB" w:rsidRPr="00D96CC8">
              <w:rPr>
                <w:sz w:val="24"/>
                <w:szCs w:val="24"/>
              </w:rPr>
              <w:t xml:space="preserve">1-го и </w:t>
            </w:r>
            <w:r w:rsidRPr="00D96CC8">
              <w:rPr>
                <w:sz w:val="24"/>
                <w:szCs w:val="24"/>
              </w:rPr>
              <w:t xml:space="preserve">2-го </w:t>
            </w:r>
            <w:r w:rsidR="009758E0" w:rsidRPr="00D96CC8">
              <w:rPr>
                <w:sz w:val="24"/>
                <w:szCs w:val="24"/>
              </w:rPr>
              <w:t xml:space="preserve">уровня в соответствии с МСФО13 </w:t>
            </w:r>
            <w:r w:rsidRPr="00D96CC8">
              <w:rPr>
                <w:sz w:val="24"/>
                <w:szCs w:val="24"/>
              </w:rPr>
              <w:t>(приоритет отдается ценам, определенным по последней утвержденной методике оценки);</w:t>
            </w:r>
          </w:p>
          <w:p w14:paraId="28DC4536" w14:textId="794036B3" w:rsidR="000A600F" w:rsidRDefault="000A600F" w:rsidP="00D96CC8">
            <w:pPr>
              <w:pStyle w:val="a8"/>
              <w:numPr>
                <w:ilvl w:val="0"/>
                <w:numId w:val="71"/>
              </w:numPr>
              <w:spacing w:line="360" w:lineRule="auto"/>
              <w:jc w:val="both"/>
              <w:rPr>
                <w:sz w:val="24"/>
                <w:szCs w:val="24"/>
              </w:rPr>
            </w:pPr>
            <w:r>
              <w:rPr>
                <w:sz w:val="24"/>
                <w:szCs w:val="24"/>
              </w:rPr>
              <w:t>Средняя индикативная цена, определенная по методике «</w:t>
            </w:r>
            <w:r w:rsidRPr="00031AAB">
              <w:rPr>
                <w:sz w:val="24"/>
                <w:szCs w:val="24"/>
              </w:rPr>
              <w:t>Cbonds</w:t>
            </w:r>
            <w:r w:rsidRPr="00D96CC8">
              <w:rPr>
                <w:sz w:val="24"/>
                <w:szCs w:val="24"/>
              </w:rPr>
              <w:t xml:space="preserve"> </w:t>
            </w:r>
            <w:r w:rsidRPr="00031AAB">
              <w:rPr>
                <w:sz w:val="24"/>
                <w:szCs w:val="24"/>
              </w:rPr>
              <w:t>Estimstion</w:t>
            </w:r>
            <w:r w:rsidRPr="00D96CC8">
              <w:rPr>
                <w:sz w:val="24"/>
                <w:szCs w:val="24"/>
              </w:rPr>
              <w:t xml:space="preserve"> </w:t>
            </w:r>
            <w:r w:rsidRPr="00031AAB">
              <w:rPr>
                <w:sz w:val="24"/>
                <w:szCs w:val="24"/>
              </w:rPr>
              <w:t>Onshore</w:t>
            </w:r>
            <w:r>
              <w:rPr>
                <w:sz w:val="24"/>
                <w:szCs w:val="24"/>
              </w:rPr>
              <w:t xml:space="preserve">», раскрываемая группой </w:t>
            </w:r>
            <w:r w:rsidR="009A1602">
              <w:rPr>
                <w:sz w:val="24"/>
                <w:szCs w:val="24"/>
              </w:rPr>
              <w:t>компаний</w:t>
            </w:r>
            <w:r>
              <w:rPr>
                <w:sz w:val="24"/>
                <w:szCs w:val="24"/>
              </w:rPr>
              <w:t xml:space="preserve"> </w:t>
            </w:r>
            <w:r w:rsidRPr="00031AAB">
              <w:rPr>
                <w:sz w:val="24"/>
                <w:szCs w:val="24"/>
              </w:rPr>
              <w:t>Cbonds</w:t>
            </w:r>
            <w:r w:rsidR="00BF6FF2">
              <w:rPr>
                <w:sz w:val="24"/>
                <w:szCs w:val="24"/>
              </w:rPr>
              <w:t xml:space="preserve"> </w:t>
            </w:r>
          </w:p>
          <w:p w14:paraId="3DC6CCFC" w14:textId="7B0C66F3" w:rsidR="009A1602" w:rsidRDefault="009A1602" w:rsidP="00D96CC8">
            <w:pPr>
              <w:pStyle w:val="a8"/>
              <w:numPr>
                <w:ilvl w:val="0"/>
                <w:numId w:val="71"/>
              </w:numPr>
              <w:spacing w:line="360" w:lineRule="auto"/>
              <w:jc w:val="both"/>
              <w:rPr>
                <w:sz w:val="24"/>
                <w:szCs w:val="24"/>
              </w:rPr>
            </w:pPr>
            <w:r>
              <w:rPr>
                <w:sz w:val="24"/>
                <w:szCs w:val="24"/>
              </w:rPr>
              <w:t xml:space="preserve">Индексная цена, определенная по методике </w:t>
            </w:r>
            <w:r w:rsidRPr="00031AAB">
              <w:rPr>
                <w:sz w:val="24"/>
                <w:szCs w:val="24"/>
              </w:rPr>
              <w:t>RUDIP</w:t>
            </w:r>
            <w:r w:rsidRPr="00D96CC8">
              <w:rPr>
                <w:sz w:val="24"/>
                <w:szCs w:val="24"/>
              </w:rPr>
              <w:t xml:space="preserve"> </w:t>
            </w:r>
            <w:r w:rsidRPr="00031AAB">
              <w:rPr>
                <w:sz w:val="24"/>
                <w:szCs w:val="24"/>
              </w:rPr>
              <w:t>RUS</w:t>
            </w:r>
            <w:r>
              <w:rPr>
                <w:sz w:val="24"/>
                <w:szCs w:val="24"/>
              </w:rPr>
              <w:t xml:space="preserve"> (по исходным данным, относящимся к 1 или 2 уровню), раскрываемая информационно-аналитическим продуктом </w:t>
            </w:r>
            <w:r w:rsidRPr="00031AAB">
              <w:rPr>
                <w:sz w:val="24"/>
                <w:szCs w:val="24"/>
              </w:rPr>
              <w:t>RuData</w:t>
            </w:r>
            <w:r w:rsidRPr="00D96CC8">
              <w:rPr>
                <w:sz w:val="24"/>
                <w:szCs w:val="24"/>
              </w:rPr>
              <w:t xml:space="preserve"> </w:t>
            </w:r>
            <w:r w:rsidRPr="00031AAB">
              <w:rPr>
                <w:sz w:val="24"/>
                <w:szCs w:val="24"/>
              </w:rPr>
              <w:t>Price</w:t>
            </w:r>
            <w:r w:rsidRPr="009A1602">
              <w:rPr>
                <w:sz w:val="24"/>
                <w:szCs w:val="24"/>
              </w:rPr>
              <w:t xml:space="preserve"> </w:t>
            </w:r>
            <w:r>
              <w:rPr>
                <w:sz w:val="24"/>
                <w:szCs w:val="24"/>
              </w:rPr>
              <w:t>Международной информационной группы «Интерфакс»</w:t>
            </w:r>
          </w:p>
          <w:p w14:paraId="1A84D731" w14:textId="30645205" w:rsidR="00EB4699" w:rsidRDefault="005D5CDD" w:rsidP="00A91C3B">
            <w:pPr>
              <w:pStyle w:val="a8"/>
              <w:numPr>
                <w:ilvl w:val="0"/>
                <w:numId w:val="71"/>
              </w:numPr>
              <w:spacing w:line="360" w:lineRule="auto"/>
              <w:jc w:val="both"/>
              <w:rPr>
                <w:sz w:val="24"/>
                <w:szCs w:val="24"/>
              </w:rPr>
            </w:pPr>
            <w:r w:rsidRPr="00A91C3B">
              <w:rPr>
                <w:sz w:val="24"/>
                <w:szCs w:val="24"/>
              </w:rPr>
              <w:t>.</w:t>
            </w:r>
            <w:r w:rsidR="002D78C0" w:rsidRPr="00A91C3B">
              <w:rPr>
                <w:sz w:val="24"/>
                <w:szCs w:val="24"/>
              </w:rPr>
              <w:t xml:space="preserve"> </w:t>
            </w:r>
            <w:r w:rsidR="00A178CC">
              <w:rPr>
                <w:sz w:val="24"/>
                <w:szCs w:val="24"/>
              </w:rPr>
              <w:t xml:space="preserve">Цена, определенная по </w:t>
            </w:r>
            <w:r w:rsidR="00435A74" w:rsidRPr="00A91C3B">
              <w:rPr>
                <w:sz w:val="24"/>
                <w:szCs w:val="24"/>
              </w:rPr>
              <w:t>модел</w:t>
            </w:r>
            <w:r w:rsidR="00A178CC">
              <w:rPr>
                <w:sz w:val="24"/>
                <w:szCs w:val="24"/>
              </w:rPr>
              <w:t>и</w:t>
            </w:r>
            <w:r w:rsidR="00435A74" w:rsidRPr="00A91C3B">
              <w:rPr>
                <w:sz w:val="24"/>
                <w:szCs w:val="24"/>
              </w:rPr>
              <w:t xml:space="preserve"> оценки </w:t>
            </w:r>
            <w:r w:rsidR="00A178CC">
              <w:rPr>
                <w:sz w:val="24"/>
                <w:szCs w:val="24"/>
              </w:rPr>
              <w:t xml:space="preserve">для ценных бумаг, номинированных в рублях, </w:t>
            </w:r>
            <w:r w:rsidR="00435A74" w:rsidRPr="00A91C3B">
              <w:rPr>
                <w:sz w:val="24"/>
                <w:szCs w:val="24"/>
              </w:rPr>
              <w:t xml:space="preserve">в соответствии с Приложением </w:t>
            </w:r>
            <w:r w:rsidR="00002A8E" w:rsidRPr="00A91C3B">
              <w:rPr>
                <w:sz w:val="24"/>
                <w:szCs w:val="24"/>
              </w:rPr>
              <w:t>17</w:t>
            </w:r>
            <w:r w:rsidR="00D709AE" w:rsidRPr="00A91C3B">
              <w:rPr>
                <w:sz w:val="24"/>
                <w:szCs w:val="24"/>
              </w:rPr>
              <w:t>.</w:t>
            </w:r>
          </w:p>
          <w:p w14:paraId="119B1866" w14:textId="13EEF009" w:rsidR="00CE1832" w:rsidRPr="00A91C3B" w:rsidRDefault="00CE1832" w:rsidP="00031AAB">
            <w:pPr>
              <w:pStyle w:val="a8"/>
              <w:spacing w:line="360" w:lineRule="auto"/>
              <w:ind w:left="241"/>
              <w:jc w:val="both"/>
              <w:rPr>
                <w:sz w:val="24"/>
                <w:szCs w:val="24"/>
              </w:rPr>
            </w:pPr>
          </w:p>
          <w:p w14:paraId="754038A2" w14:textId="77777777" w:rsidR="000C05EF" w:rsidRPr="005543D2" w:rsidRDefault="00FB6EF2" w:rsidP="00E845C5">
            <w:pPr>
              <w:autoSpaceDN w:val="0"/>
              <w:adjustRightInd w:val="0"/>
              <w:spacing w:line="360" w:lineRule="auto"/>
              <w:ind w:firstLine="671"/>
              <w:rPr>
                <w:sz w:val="24"/>
                <w:szCs w:val="24"/>
              </w:rPr>
            </w:pPr>
            <w:r w:rsidRPr="00031AAB">
              <w:rPr>
                <w:b/>
                <w:sz w:val="24"/>
                <w:szCs w:val="24"/>
              </w:rPr>
              <w:t>III</w:t>
            </w:r>
            <w:r w:rsidR="005D5CDD" w:rsidRPr="00031AAB">
              <w:rPr>
                <w:sz w:val="24"/>
                <w:szCs w:val="24"/>
              </w:rPr>
              <w:t>.</w:t>
            </w:r>
            <w:r w:rsidR="005D5CDD" w:rsidRPr="00AD2F2B">
              <w:rPr>
                <w:sz w:val="24"/>
                <w:szCs w:val="24"/>
              </w:rPr>
              <w:t xml:space="preserve"> </w:t>
            </w:r>
            <w:r w:rsidR="006B1377" w:rsidRPr="00AD2F2B">
              <w:rPr>
                <w:sz w:val="24"/>
                <w:szCs w:val="24"/>
              </w:rPr>
              <w:t xml:space="preserve">Справедливая </w:t>
            </w:r>
            <w:r w:rsidR="009758E0" w:rsidRPr="00AD2F2B">
              <w:rPr>
                <w:sz w:val="24"/>
                <w:szCs w:val="24"/>
              </w:rPr>
              <w:t>стоимость</w:t>
            </w:r>
            <w:r w:rsidR="009758E0" w:rsidRPr="00031AAB">
              <w:rPr>
                <w:sz w:val="24"/>
                <w:szCs w:val="24"/>
              </w:rPr>
              <w:t xml:space="preserve"> </w:t>
            </w:r>
            <w:r w:rsidR="005B68DD" w:rsidRPr="00031AAB">
              <w:rPr>
                <w:sz w:val="24"/>
                <w:szCs w:val="24"/>
              </w:rPr>
              <w:t>долговых документарных</w:t>
            </w:r>
            <w:r w:rsidR="00961265" w:rsidRPr="00031AAB">
              <w:rPr>
                <w:sz w:val="24"/>
                <w:szCs w:val="24"/>
              </w:rPr>
              <w:t xml:space="preserve"> ценных бумаг </w:t>
            </w:r>
            <w:r w:rsidR="006B1377" w:rsidRPr="005543D2">
              <w:rPr>
                <w:sz w:val="24"/>
                <w:szCs w:val="24"/>
              </w:rPr>
              <w:t>определяется в соответствии с</w:t>
            </w:r>
            <w:r w:rsidR="00D709AE" w:rsidRPr="005543D2">
              <w:rPr>
                <w:sz w:val="24"/>
                <w:szCs w:val="24"/>
              </w:rPr>
              <w:t xml:space="preserve"> Приложением </w:t>
            </w:r>
            <w:r w:rsidR="00E96F27" w:rsidRPr="005543D2">
              <w:rPr>
                <w:sz w:val="24"/>
                <w:szCs w:val="24"/>
              </w:rPr>
              <w:t>4</w:t>
            </w:r>
            <w:r w:rsidR="00D709AE" w:rsidRPr="005543D2">
              <w:rPr>
                <w:sz w:val="24"/>
                <w:szCs w:val="24"/>
              </w:rPr>
              <w:t>.</w:t>
            </w:r>
          </w:p>
        </w:tc>
      </w:tr>
      <w:tr w:rsidR="00AD2F2B" w:rsidRPr="00AD2F2B" w14:paraId="4AE28ABE" w14:textId="77777777" w:rsidTr="008B1451">
        <w:tc>
          <w:tcPr>
            <w:tcW w:w="2504" w:type="dxa"/>
            <w:vAlign w:val="center"/>
          </w:tcPr>
          <w:p w14:paraId="67DCDC3A" w14:textId="62E8FBAF" w:rsidR="00BF6FF2" w:rsidRPr="00AD2F2B" w:rsidRDefault="00BF6FF2" w:rsidP="00BF6FF2">
            <w:pPr>
              <w:autoSpaceDN w:val="0"/>
              <w:adjustRightInd w:val="0"/>
              <w:spacing w:line="360" w:lineRule="auto"/>
              <w:rPr>
                <w:sz w:val="24"/>
                <w:szCs w:val="24"/>
                <w:lang w:eastAsia="ru-RU"/>
              </w:rPr>
            </w:pPr>
            <w:r w:rsidRPr="00AD2F2B">
              <w:rPr>
                <w:sz w:val="24"/>
                <w:szCs w:val="24"/>
                <w:lang w:eastAsia="ru-RU"/>
              </w:rPr>
              <w:t>Ценная бумага иностранного эмитента (в том числе депозитарная расписка, паи иностранных инвестиционных фондов)</w:t>
            </w:r>
          </w:p>
          <w:p w14:paraId="1EF98A78" w14:textId="77777777" w:rsidR="00BF6FF2" w:rsidRDefault="00BF6FF2" w:rsidP="00BF6FF2">
            <w:pPr>
              <w:autoSpaceDN w:val="0"/>
              <w:adjustRightInd w:val="0"/>
              <w:spacing w:line="360" w:lineRule="auto"/>
              <w:jc w:val="both"/>
              <w:rPr>
                <w:sz w:val="24"/>
                <w:szCs w:val="24"/>
                <w:lang w:eastAsia="ru-RU"/>
              </w:rPr>
            </w:pPr>
            <w:r>
              <w:rPr>
                <w:sz w:val="24"/>
                <w:szCs w:val="24"/>
                <w:lang w:eastAsia="ru-RU"/>
              </w:rPr>
              <w:t>Ценные бумаги международных компаний</w:t>
            </w:r>
          </w:p>
          <w:p w14:paraId="3CD15CE8" w14:textId="482EF079" w:rsidR="00246971" w:rsidRPr="00AD2F2B" w:rsidRDefault="00246971" w:rsidP="00BF6FF2">
            <w:pPr>
              <w:autoSpaceDN w:val="0"/>
              <w:adjustRightInd w:val="0"/>
              <w:spacing w:line="360" w:lineRule="auto"/>
              <w:rPr>
                <w:sz w:val="24"/>
                <w:szCs w:val="24"/>
                <w:lang w:eastAsia="ru-RU"/>
              </w:rPr>
            </w:pPr>
          </w:p>
        </w:tc>
        <w:tc>
          <w:tcPr>
            <w:tcW w:w="7542" w:type="dxa"/>
            <w:vAlign w:val="center"/>
          </w:tcPr>
          <w:p w14:paraId="29DD59C1" w14:textId="24126ED6" w:rsidR="00BF6FF2" w:rsidRPr="00CD0E58" w:rsidRDefault="00BF6FF2" w:rsidP="00E845C5">
            <w:pPr>
              <w:spacing w:line="360" w:lineRule="auto"/>
              <w:ind w:firstLine="671"/>
              <w:rPr>
                <w:b/>
                <w:bCs/>
                <w:sz w:val="24"/>
                <w:szCs w:val="24"/>
              </w:rPr>
            </w:pPr>
            <w:r>
              <w:rPr>
                <w:sz w:val="24"/>
                <w:szCs w:val="24"/>
                <w:lang w:eastAsia="ru-RU"/>
              </w:rPr>
              <w:t xml:space="preserve">Условия и порядок определения справедливой цены 2 уровня с учетом критериев, характеризующих возможность распоряжения ценными бумагами, представлены в Приложении А к </w:t>
            </w:r>
            <w:r w:rsidR="00022E1F">
              <w:rPr>
                <w:sz w:val="24"/>
                <w:szCs w:val="24"/>
                <w:lang w:eastAsia="ru-RU"/>
              </w:rPr>
              <w:t>настоящему Приложению</w:t>
            </w:r>
            <w:r>
              <w:rPr>
                <w:sz w:val="24"/>
                <w:szCs w:val="24"/>
                <w:lang w:eastAsia="ru-RU"/>
              </w:rPr>
              <w:t>.</w:t>
            </w:r>
          </w:p>
          <w:p w14:paraId="46E61489" w14:textId="522F2F86" w:rsidR="00801D67" w:rsidRPr="00AD2F2B" w:rsidRDefault="009D2B11" w:rsidP="00E845C5">
            <w:pPr>
              <w:spacing w:line="360" w:lineRule="auto"/>
              <w:ind w:firstLine="671"/>
              <w:rPr>
                <w:b/>
                <w:bCs/>
                <w:sz w:val="24"/>
                <w:szCs w:val="24"/>
              </w:rPr>
            </w:pPr>
            <w:r w:rsidRPr="00AD2F2B">
              <w:rPr>
                <w:b/>
                <w:bCs/>
                <w:sz w:val="24"/>
                <w:szCs w:val="24"/>
                <w:lang w:val="en-US"/>
              </w:rPr>
              <w:t>I</w:t>
            </w:r>
            <w:r w:rsidR="005D5CDD" w:rsidRPr="00AD2F2B">
              <w:rPr>
                <w:b/>
                <w:bCs/>
                <w:sz w:val="24"/>
                <w:szCs w:val="24"/>
              </w:rPr>
              <w:t xml:space="preserve">. </w:t>
            </w:r>
            <w:r w:rsidR="00421397" w:rsidRPr="00AD2F2B">
              <w:rPr>
                <w:bCs/>
                <w:sz w:val="24"/>
                <w:szCs w:val="24"/>
              </w:rPr>
              <w:t>Справедливая стоимость</w:t>
            </w:r>
            <w:r w:rsidR="00421397" w:rsidRPr="00AD2F2B">
              <w:rPr>
                <w:b/>
                <w:bCs/>
                <w:sz w:val="24"/>
                <w:szCs w:val="24"/>
              </w:rPr>
              <w:t xml:space="preserve"> акций</w:t>
            </w:r>
            <w:r w:rsidR="00801D67" w:rsidRPr="00AD2F2B">
              <w:rPr>
                <w:b/>
                <w:bCs/>
                <w:sz w:val="24"/>
                <w:szCs w:val="24"/>
              </w:rPr>
              <w:t xml:space="preserve"> иностранных эмитентов</w:t>
            </w:r>
            <w:r w:rsidR="00421397" w:rsidRPr="00AD2F2B">
              <w:rPr>
                <w:b/>
                <w:bCs/>
                <w:sz w:val="24"/>
                <w:szCs w:val="24"/>
              </w:rPr>
              <w:t>,</w:t>
            </w:r>
            <w:r w:rsidR="00903255">
              <w:rPr>
                <w:b/>
                <w:bCs/>
                <w:sz w:val="24"/>
                <w:szCs w:val="24"/>
              </w:rPr>
              <w:t xml:space="preserve"> в том числе паев (акций) иностранных инвестиционных фондов, акций международных компаний и депозитарных расписок</w:t>
            </w:r>
            <w:r w:rsidR="00022E1F">
              <w:rPr>
                <w:b/>
                <w:bCs/>
                <w:sz w:val="24"/>
                <w:szCs w:val="24"/>
              </w:rPr>
              <w:t xml:space="preserve">, </w:t>
            </w:r>
            <w:r w:rsidR="00022E1F" w:rsidRPr="00C07995">
              <w:rPr>
                <w:bCs/>
                <w:color w:val="000000" w:themeColor="text1"/>
                <w:sz w:val="24"/>
                <w:szCs w:val="24"/>
              </w:rPr>
              <w:t>торгуемых на иностранных фондовых биржах</w:t>
            </w:r>
            <w:r w:rsidR="00022E1F">
              <w:rPr>
                <w:bCs/>
                <w:color w:val="000000" w:themeColor="text1"/>
                <w:sz w:val="24"/>
                <w:szCs w:val="24"/>
              </w:rPr>
              <w:t>,</w:t>
            </w:r>
            <w:r w:rsidR="00421397" w:rsidRPr="00AD2F2B">
              <w:rPr>
                <w:b/>
                <w:bCs/>
                <w:sz w:val="24"/>
                <w:szCs w:val="24"/>
              </w:rPr>
              <w:t xml:space="preserve"> </w:t>
            </w:r>
            <w:r w:rsidR="00421397" w:rsidRPr="00AD2F2B">
              <w:rPr>
                <w:bCs/>
                <w:sz w:val="24"/>
                <w:szCs w:val="24"/>
              </w:rPr>
              <w:t>определяется в соответствии с моделью CAPM</w:t>
            </w:r>
            <w:r w:rsidR="00801D67" w:rsidRPr="00AD2F2B">
              <w:rPr>
                <w:bCs/>
                <w:sz w:val="24"/>
                <w:szCs w:val="24"/>
              </w:rPr>
              <w:t xml:space="preserve"> с учётом следующих требований:</w:t>
            </w:r>
          </w:p>
          <w:p w14:paraId="03AEA6F6" w14:textId="77777777" w:rsidR="002D78C0" w:rsidRPr="00AD2F2B" w:rsidRDefault="003F59BC" w:rsidP="00E845C5">
            <w:pPr>
              <w:spacing w:line="360" w:lineRule="auto"/>
              <w:ind w:firstLine="671"/>
              <w:jc w:val="both"/>
              <w:rPr>
                <w:sz w:val="24"/>
                <w:szCs w:val="24"/>
              </w:rPr>
            </w:pPr>
            <w:r w:rsidRPr="00AD2F2B">
              <w:rPr>
                <w:sz w:val="24"/>
                <w:szCs w:val="24"/>
              </w:rPr>
              <w:t>1. в</w:t>
            </w:r>
            <w:r w:rsidR="00421397" w:rsidRPr="00AD2F2B">
              <w:rPr>
                <w:sz w:val="24"/>
                <w:szCs w:val="24"/>
              </w:rPr>
              <w:t xml:space="preserve"> качестве рыночного </w:t>
            </w:r>
            <w:r w:rsidR="00A32547" w:rsidRPr="00AD2F2B">
              <w:rPr>
                <w:sz w:val="24"/>
                <w:szCs w:val="24"/>
              </w:rPr>
              <w:t>индикатора используется</w:t>
            </w:r>
            <w:r w:rsidR="00421397" w:rsidRPr="00AD2F2B">
              <w:rPr>
                <w:sz w:val="24"/>
                <w:szCs w:val="24"/>
              </w:rPr>
              <w:t xml:space="preserve"> индекс биржи, на которой определена справедливая цена уровня 1 иерархии справедливой стоимости на дату, предшествующей дате возникновения оснований для применения модели CAPМ</w:t>
            </w:r>
            <w:r w:rsidR="00801D67" w:rsidRPr="00AD2F2B">
              <w:rPr>
                <w:sz w:val="24"/>
                <w:szCs w:val="24"/>
              </w:rPr>
              <w:t>;</w:t>
            </w:r>
          </w:p>
          <w:p w14:paraId="5E47E104" w14:textId="77777777" w:rsidR="007D6730" w:rsidRPr="00AD2F2B" w:rsidRDefault="007874B2" w:rsidP="00E845C5">
            <w:pPr>
              <w:spacing w:line="360" w:lineRule="auto"/>
              <w:ind w:firstLine="671"/>
              <w:jc w:val="both"/>
              <w:rPr>
                <w:sz w:val="24"/>
                <w:szCs w:val="24"/>
              </w:rPr>
            </w:pPr>
            <w:r w:rsidRPr="00AD2F2B">
              <w:rPr>
                <w:sz w:val="24"/>
                <w:szCs w:val="24"/>
              </w:rPr>
              <w:t>2</w:t>
            </w:r>
            <w:r w:rsidR="003F59BC" w:rsidRPr="00AD2F2B">
              <w:rPr>
                <w:sz w:val="24"/>
                <w:szCs w:val="24"/>
              </w:rPr>
              <w:t xml:space="preserve">. в </w:t>
            </w:r>
            <w:r w:rsidR="00421397" w:rsidRPr="00AD2F2B">
              <w:rPr>
                <w:sz w:val="24"/>
                <w:szCs w:val="24"/>
              </w:rPr>
              <w:t xml:space="preserve">случае, если валюта индекса отличается от валюты оцениваемой </w:t>
            </w:r>
            <w:r w:rsidR="003F59BC" w:rsidRPr="00AD2F2B">
              <w:rPr>
                <w:sz w:val="24"/>
                <w:szCs w:val="24"/>
              </w:rPr>
              <w:t>акции</w:t>
            </w:r>
            <w:r w:rsidR="00421397" w:rsidRPr="00AD2F2B">
              <w:rPr>
                <w:sz w:val="24"/>
                <w:szCs w:val="24"/>
              </w:rPr>
              <w:t xml:space="preserve">, расчет производится с учетом курсовой разницы по курсу, определяемому в соответствии с </w:t>
            </w:r>
            <w:r w:rsidR="006F5C88" w:rsidRPr="00AD2F2B">
              <w:rPr>
                <w:sz w:val="24"/>
                <w:szCs w:val="24"/>
              </w:rPr>
              <w:t xml:space="preserve">данными </w:t>
            </w:r>
            <w:r w:rsidR="00421397" w:rsidRPr="00AD2F2B">
              <w:rPr>
                <w:sz w:val="24"/>
                <w:szCs w:val="24"/>
              </w:rPr>
              <w:t>Правилами определения стоимости чистых активов</w:t>
            </w:r>
            <w:r w:rsidR="003F59BC" w:rsidRPr="00AD2F2B">
              <w:rPr>
                <w:sz w:val="24"/>
                <w:szCs w:val="24"/>
              </w:rPr>
              <w:t>;</w:t>
            </w:r>
            <w:r w:rsidR="00421397" w:rsidRPr="00AD2F2B">
              <w:rPr>
                <w:sz w:val="24"/>
                <w:szCs w:val="24"/>
              </w:rPr>
              <w:t xml:space="preserve"> </w:t>
            </w:r>
          </w:p>
          <w:p w14:paraId="06903265" w14:textId="77777777" w:rsidR="003F59BC" w:rsidRPr="00AD2F2B" w:rsidRDefault="007874B2" w:rsidP="00E845C5">
            <w:pPr>
              <w:spacing w:line="360" w:lineRule="auto"/>
              <w:ind w:firstLine="671"/>
              <w:jc w:val="both"/>
              <w:rPr>
                <w:sz w:val="24"/>
                <w:szCs w:val="24"/>
              </w:rPr>
            </w:pPr>
            <w:r w:rsidRPr="00AD2F2B">
              <w:rPr>
                <w:sz w:val="24"/>
                <w:szCs w:val="24"/>
              </w:rPr>
              <w:t>3</w:t>
            </w:r>
            <w:r w:rsidR="003F59BC" w:rsidRPr="00AD2F2B">
              <w:rPr>
                <w:sz w:val="24"/>
                <w:szCs w:val="24"/>
              </w:rPr>
              <w:t>.В</w:t>
            </w:r>
            <w:r w:rsidR="00421397" w:rsidRPr="00AD2F2B">
              <w:rPr>
                <w:sz w:val="24"/>
                <w:szCs w:val="24"/>
              </w:rPr>
              <w:t xml:space="preserve"> качестве безрисковой ставки доходности применяется </w:t>
            </w:r>
            <w:r w:rsidR="002814C2" w:rsidRPr="00AD2F2B">
              <w:rPr>
                <w:sz w:val="24"/>
                <w:szCs w:val="24"/>
              </w:rPr>
              <w:t>ставка по</w:t>
            </w:r>
            <w:r w:rsidR="004D1E8E" w:rsidRPr="00AD2F2B">
              <w:rPr>
                <w:sz w:val="24"/>
                <w:szCs w:val="24"/>
              </w:rPr>
              <w:t xml:space="preserve"> </w:t>
            </w:r>
            <w:r w:rsidR="004D1E8E" w:rsidRPr="00AD2F2B">
              <w:rPr>
                <w:sz w:val="24"/>
                <w:szCs w:val="24"/>
                <w:shd w:val="clear" w:color="auto" w:fill="FFFFFF"/>
              </w:rPr>
              <w:t xml:space="preserve">государственным </w:t>
            </w:r>
            <w:r w:rsidR="000C5302" w:rsidRPr="00AD2F2B">
              <w:rPr>
                <w:sz w:val="24"/>
                <w:szCs w:val="24"/>
                <w:shd w:val="clear" w:color="auto" w:fill="FFFFFF"/>
              </w:rPr>
              <w:t>облигациям</w:t>
            </w:r>
            <w:r w:rsidR="009D0936" w:rsidRPr="00AD2F2B">
              <w:rPr>
                <w:sz w:val="24"/>
                <w:szCs w:val="24"/>
                <w:shd w:val="clear" w:color="auto" w:fill="FFFFFF"/>
              </w:rPr>
              <w:t xml:space="preserve"> страны, которая является «страной</w:t>
            </w:r>
            <w:r w:rsidR="004D1E8E" w:rsidRPr="00AD2F2B">
              <w:rPr>
                <w:sz w:val="24"/>
                <w:szCs w:val="24"/>
                <w:shd w:val="clear" w:color="auto" w:fill="FFFFFF"/>
              </w:rPr>
              <w:t xml:space="preserve"> риска» оцениваемой акции</w:t>
            </w:r>
            <w:r w:rsidR="003F59BC" w:rsidRPr="00AD2F2B">
              <w:rPr>
                <w:sz w:val="24"/>
                <w:szCs w:val="24"/>
              </w:rPr>
              <w:t>;</w:t>
            </w:r>
          </w:p>
          <w:p w14:paraId="64E9FB4B" w14:textId="77777777" w:rsidR="009D2B11" w:rsidRPr="00AD2F2B" w:rsidRDefault="007874B2" w:rsidP="00E845C5">
            <w:pPr>
              <w:spacing w:line="360" w:lineRule="auto"/>
              <w:ind w:firstLine="671"/>
              <w:jc w:val="both"/>
              <w:rPr>
                <w:sz w:val="24"/>
                <w:szCs w:val="24"/>
              </w:rPr>
            </w:pPr>
            <w:r w:rsidRPr="00AD2F2B">
              <w:rPr>
                <w:sz w:val="24"/>
                <w:szCs w:val="24"/>
              </w:rPr>
              <w:t>4</w:t>
            </w:r>
            <w:r w:rsidR="003F59BC" w:rsidRPr="00AD2F2B">
              <w:rPr>
                <w:sz w:val="24"/>
                <w:szCs w:val="24"/>
              </w:rPr>
              <w:t>. для</w:t>
            </w:r>
            <w:r w:rsidR="00421397" w:rsidRPr="00AD2F2B">
              <w:rPr>
                <w:sz w:val="24"/>
                <w:szCs w:val="24"/>
              </w:rPr>
              <w:t xml:space="preserve"> расчета </w:t>
            </w:r>
            <w:r w:rsidR="003F59BC" w:rsidRPr="00AD2F2B">
              <w:rPr>
                <w:sz w:val="24"/>
                <w:szCs w:val="24"/>
              </w:rPr>
              <w:t>б</w:t>
            </w:r>
            <w:r w:rsidR="00421397" w:rsidRPr="00AD2F2B">
              <w:rPr>
                <w:sz w:val="24"/>
                <w:szCs w:val="24"/>
              </w:rPr>
              <w:t xml:space="preserve">ета коэффициента применяются значения </w:t>
            </w:r>
            <w:r w:rsidR="003F59BC" w:rsidRPr="00AD2F2B">
              <w:rPr>
                <w:sz w:val="24"/>
                <w:szCs w:val="24"/>
              </w:rPr>
              <w:t>ц</w:t>
            </w:r>
            <w:r w:rsidR="00421397" w:rsidRPr="00AD2F2B">
              <w:rPr>
                <w:sz w:val="24"/>
                <w:szCs w:val="24"/>
              </w:rPr>
              <w:t>ен закрытия биржи, на которой определена надлежащая котировка уровня 1 иерархии справедливой стоимости на дату, предшествующей дате возникновения оснований для применения модели CAPМ.</w:t>
            </w:r>
          </w:p>
          <w:p w14:paraId="7F5A6BB2" w14:textId="77777777" w:rsidR="009D2B11" w:rsidRPr="00AD2F2B" w:rsidRDefault="009D2B11" w:rsidP="00E845C5">
            <w:pPr>
              <w:spacing w:line="360" w:lineRule="auto"/>
              <w:rPr>
                <w:sz w:val="24"/>
                <w:szCs w:val="24"/>
                <w:lang w:eastAsia="ru-RU"/>
              </w:rPr>
            </w:pPr>
          </w:p>
        </w:tc>
      </w:tr>
      <w:tr w:rsidR="00AD2F2B" w:rsidRPr="00AD2F2B" w14:paraId="6276332B" w14:textId="77777777" w:rsidTr="008B1451">
        <w:tc>
          <w:tcPr>
            <w:tcW w:w="2504" w:type="dxa"/>
            <w:vAlign w:val="center"/>
          </w:tcPr>
          <w:p w14:paraId="6FF17742" w14:textId="77777777" w:rsidR="000C05EF" w:rsidRPr="00AD2F2B" w:rsidRDefault="00421397" w:rsidP="00E845C5">
            <w:pPr>
              <w:autoSpaceDN w:val="0"/>
              <w:adjustRightInd w:val="0"/>
              <w:spacing w:line="360" w:lineRule="auto"/>
              <w:rPr>
                <w:sz w:val="24"/>
                <w:szCs w:val="24"/>
                <w:lang w:eastAsia="ru-RU"/>
              </w:rPr>
            </w:pPr>
            <w:r w:rsidRPr="00AD2F2B">
              <w:rPr>
                <w:sz w:val="24"/>
                <w:szCs w:val="24"/>
              </w:rPr>
              <w:t xml:space="preserve">Облигация внешних облигационных займов Российской Федерации; </w:t>
            </w:r>
            <w:r w:rsidRPr="00AD2F2B">
              <w:rPr>
                <w:sz w:val="24"/>
                <w:szCs w:val="24"/>
              </w:rPr>
              <w:br/>
              <w:t xml:space="preserve">• Долговая ценная бумага иностранных государств; </w:t>
            </w:r>
            <w:r w:rsidRPr="00AD2F2B">
              <w:rPr>
                <w:sz w:val="24"/>
                <w:szCs w:val="24"/>
              </w:rPr>
              <w:br/>
              <w:t xml:space="preserve">• Еврооблигация иностранного эмитента; </w:t>
            </w:r>
            <w:r w:rsidRPr="00AD2F2B">
              <w:rPr>
                <w:sz w:val="24"/>
                <w:szCs w:val="24"/>
              </w:rPr>
              <w:br/>
              <w:t>• Ценная бумага международной финансовой организации.</w:t>
            </w:r>
          </w:p>
        </w:tc>
        <w:tc>
          <w:tcPr>
            <w:tcW w:w="7542" w:type="dxa"/>
            <w:vAlign w:val="center"/>
          </w:tcPr>
          <w:p w14:paraId="675E5041" w14:textId="204219A3" w:rsidR="00BF6FF2" w:rsidRPr="001A6D95" w:rsidRDefault="00BF6FF2" w:rsidP="00BF6FF2">
            <w:pPr>
              <w:spacing w:line="360" w:lineRule="auto"/>
              <w:ind w:firstLine="671"/>
              <w:rPr>
                <w:b/>
                <w:bCs/>
                <w:sz w:val="24"/>
                <w:szCs w:val="24"/>
              </w:rPr>
            </w:pPr>
            <w:r>
              <w:rPr>
                <w:sz w:val="24"/>
                <w:szCs w:val="24"/>
                <w:lang w:eastAsia="ru-RU"/>
              </w:rPr>
              <w:t xml:space="preserve">Условия и порядок определения справедливой цены 2 уровня с учетом критериев, характеризующих возможность распоряжения ценными бумагами, представлены в Приложении А к </w:t>
            </w:r>
            <w:r w:rsidR="00903255">
              <w:rPr>
                <w:sz w:val="24"/>
                <w:szCs w:val="24"/>
                <w:lang w:eastAsia="ru-RU"/>
              </w:rPr>
              <w:t>настоящему</w:t>
            </w:r>
            <w:r>
              <w:rPr>
                <w:sz w:val="24"/>
                <w:szCs w:val="24"/>
                <w:lang w:eastAsia="ru-RU"/>
              </w:rPr>
              <w:t xml:space="preserve"> </w:t>
            </w:r>
            <w:r w:rsidR="00903255">
              <w:rPr>
                <w:sz w:val="24"/>
                <w:szCs w:val="24"/>
                <w:lang w:eastAsia="ru-RU"/>
              </w:rPr>
              <w:t>Приложению</w:t>
            </w:r>
            <w:r>
              <w:rPr>
                <w:sz w:val="24"/>
                <w:szCs w:val="24"/>
                <w:lang w:eastAsia="ru-RU"/>
              </w:rPr>
              <w:t>.</w:t>
            </w:r>
          </w:p>
          <w:p w14:paraId="17C45825" w14:textId="1E2ADCD7" w:rsidR="00A36DD9" w:rsidRPr="00AD2F2B" w:rsidRDefault="00A36DD9" w:rsidP="00E845C5">
            <w:pPr>
              <w:pStyle w:val="a8"/>
              <w:suppressAutoHyphens w:val="0"/>
              <w:autoSpaceDE/>
              <w:spacing w:line="360" w:lineRule="auto"/>
              <w:ind w:left="0" w:firstLine="680"/>
              <w:contextualSpacing w:val="0"/>
              <w:jc w:val="both"/>
              <w:rPr>
                <w:sz w:val="24"/>
                <w:szCs w:val="24"/>
              </w:rPr>
            </w:pPr>
          </w:p>
        </w:tc>
      </w:tr>
      <w:tr w:rsidR="00AD2F2B" w:rsidRPr="00AD2F2B" w14:paraId="402D3C20" w14:textId="77777777" w:rsidTr="008B1451">
        <w:trPr>
          <w:trHeight w:val="1731"/>
        </w:trPr>
        <w:tc>
          <w:tcPr>
            <w:tcW w:w="2504" w:type="dxa"/>
            <w:tcBorders>
              <w:bottom w:val="single" w:sz="4" w:space="0" w:color="auto"/>
            </w:tcBorders>
            <w:vAlign w:val="center"/>
          </w:tcPr>
          <w:p w14:paraId="6B95ED82" w14:textId="77777777" w:rsidR="000C05EF" w:rsidRPr="00AD2F2B" w:rsidRDefault="00421397" w:rsidP="00E845C5">
            <w:pPr>
              <w:autoSpaceDN w:val="0"/>
              <w:adjustRightInd w:val="0"/>
              <w:spacing w:line="360" w:lineRule="auto"/>
              <w:rPr>
                <w:sz w:val="24"/>
                <w:szCs w:val="24"/>
                <w:lang w:eastAsia="ru-RU"/>
              </w:rPr>
            </w:pPr>
            <w:r w:rsidRPr="00AD2F2B">
              <w:rPr>
                <w:sz w:val="24"/>
                <w:szCs w:val="24"/>
                <w:lang w:eastAsia="ru-RU"/>
              </w:rPr>
              <w:t>Инвестиционные паи российских паевых инвестиционных фондов, ипотечные сертификаты участия</w:t>
            </w:r>
          </w:p>
        </w:tc>
        <w:tc>
          <w:tcPr>
            <w:tcW w:w="7542" w:type="dxa"/>
            <w:tcBorders>
              <w:bottom w:val="single" w:sz="4" w:space="0" w:color="auto"/>
            </w:tcBorders>
            <w:vAlign w:val="center"/>
          </w:tcPr>
          <w:p w14:paraId="775CE46F" w14:textId="77777777" w:rsidR="000C05EF" w:rsidRDefault="004B3958" w:rsidP="00E845C5">
            <w:pPr>
              <w:autoSpaceDN w:val="0"/>
              <w:adjustRightInd w:val="0"/>
              <w:spacing w:line="360" w:lineRule="auto"/>
              <w:ind w:firstLine="671"/>
              <w:jc w:val="both"/>
              <w:rPr>
                <w:sz w:val="24"/>
                <w:szCs w:val="24"/>
              </w:rPr>
            </w:pPr>
            <w:r w:rsidRPr="00AD2F2B">
              <w:rPr>
                <w:sz w:val="24"/>
                <w:szCs w:val="24"/>
              </w:rPr>
              <w:t>Р</w:t>
            </w:r>
            <w:r w:rsidR="00421397" w:rsidRPr="00AD2F2B">
              <w:rPr>
                <w:sz w:val="24"/>
                <w:szCs w:val="24"/>
              </w:rPr>
              <w:t>асчетная стоимость</w:t>
            </w:r>
            <w:r w:rsidR="00AD58B8" w:rsidRPr="00AD2F2B">
              <w:rPr>
                <w:sz w:val="24"/>
                <w:szCs w:val="24"/>
              </w:rPr>
              <w:t xml:space="preserve"> инвестиционного пая (сертификата участия)</w:t>
            </w:r>
            <w:r w:rsidR="00421397" w:rsidRPr="00AD2F2B">
              <w:rPr>
                <w:sz w:val="24"/>
                <w:szCs w:val="24"/>
              </w:rPr>
              <w:t>, раскрытая / предоставленная управляющей компанией ПИФ/ ипотечного покрытия в сроки, предусмотренные нормативными актами Банка России</w:t>
            </w:r>
            <w:r w:rsidR="004500FC" w:rsidRPr="00AD2F2B">
              <w:rPr>
                <w:sz w:val="24"/>
                <w:szCs w:val="24"/>
              </w:rPr>
              <w:t>.</w:t>
            </w:r>
            <w:r w:rsidR="00421397" w:rsidRPr="00AD2F2B">
              <w:rPr>
                <w:sz w:val="24"/>
                <w:szCs w:val="24"/>
              </w:rPr>
              <w:t xml:space="preserve"> </w:t>
            </w:r>
            <w:r w:rsidR="00611B2A" w:rsidRPr="00AD2F2B">
              <w:rPr>
                <w:sz w:val="24"/>
                <w:szCs w:val="24"/>
              </w:rPr>
              <w:t>В случае отсутствия раскрытых управляющей компанией данных о расчетной стоимости, применяется 3-й уровень оценки.</w:t>
            </w:r>
          </w:p>
          <w:p w14:paraId="71C57BDA" w14:textId="7B97C367" w:rsidR="00397659" w:rsidRPr="00AD2F2B" w:rsidRDefault="00397659" w:rsidP="00E845C5">
            <w:pPr>
              <w:autoSpaceDN w:val="0"/>
              <w:adjustRightInd w:val="0"/>
              <w:spacing w:line="360" w:lineRule="auto"/>
              <w:ind w:firstLine="671"/>
              <w:jc w:val="both"/>
              <w:rPr>
                <w:sz w:val="24"/>
                <w:szCs w:val="24"/>
              </w:rPr>
            </w:pPr>
            <w:r w:rsidRPr="00031AAB">
              <w:rPr>
                <w:sz w:val="24"/>
                <w:szCs w:val="24"/>
              </w:rPr>
              <w:t>В случае приобретения инвестиционных паев при формировании паевого инвестиционного фонда с даты выдачи инвестиционных паев до даты завершения (окончания) формирования, справедливая стоимость инвестиционного пая определяется исходя из суммы денежных средств (стоимости имущества), на которую выдается один инвестиционный пай при формировании</w:t>
            </w:r>
          </w:p>
        </w:tc>
      </w:tr>
      <w:tr w:rsidR="00AD2F2B" w:rsidRPr="00AD2F2B" w14:paraId="09998792" w14:textId="77777777" w:rsidTr="008B1451">
        <w:trPr>
          <w:trHeight w:val="1527"/>
        </w:trPr>
        <w:tc>
          <w:tcPr>
            <w:tcW w:w="2504" w:type="dxa"/>
            <w:tcBorders>
              <w:bottom w:val="single" w:sz="4" w:space="0" w:color="auto"/>
            </w:tcBorders>
            <w:vAlign w:val="center"/>
          </w:tcPr>
          <w:p w14:paraId="2268810D" w14:textId="44D7F547" w:rsidR="00725F10" w:rsidRPr="00AD2F2B" w:rsidRDefault="00725F10" w:rsidP="00E845C5">
            <w:pPr>
              <w:autoSpaceDN w:val="0"/>
              <w:adjustRightInd w:val="0"/>
              <w:spacing w:line="360" w:lineRule="auto"/>
              <w:jc w:val="both"/>
              <w:rPr>
                <w:sz w:val="24"/>
                <w:szCs w:val="24"/>
              </w:rPr>
            </w:pPr>
          </w:p>
        </w:tc>
        <w:tc>
          <w:tcPr>
            <w:tcW w:w="7542" w:type="dxa"/>
            <w:tcBorders>
              <w:bottom w:val="single" w:sz="4" w:space="0" w:color="auto"/>
            </w:tcBorders>
            <w:vAlign w:val="center"/>
          </w:tcPr>
          <w:p w14:paraId="1E2B9901" w14:textId="6722A2B3" w:rsidR="00725F10" w:rsidRPr="00AD2F2B" w:rsidRDefault="00725F10" w:rsidP="00E845C5">
            <w:pPr>
              <w:autoSpaceDN w:val="0"/>
              <w:adjustRightInd w:val="0"/>
              <w:spacing w:line="360" w:lineRule="auto"/>
              <w:ind w:firstLine="671"/>
              <w:jc w:val="both"/>
              <w:rPr>
                <w:sz w:val="24"/>
                <w:szCs w:val="24"/>
              </w:rPr>
            </w:pPr>
          </w:p>
        </w:tc>
      </w:tr>
      <w:tr w:rsidR="00725F10" w:rsidRPr="00AD2F2B" w14:paraId="1458C0B7" w14:textId="77777777" w:rsidTr="00E845C5">
        <w:trPr>
          <w:trHeight w:val="853"/>
        </w:trPr>
        <w:tc>
          <w:tcPr>
            <w:tcW w:w="2504" w:type="dxa"/>
            <w:tcBorders>
              <w:bottom w:val="single" w:sz="4" w:space="0" w:color="auto"/>
            </w:tcBorders>
            <w:vAlign w:val="center"/>
          </w:tcPr>
          <w:p w14:paraId="61F29519" w14:textId="171BA847" w:rsidR="00725F10" w:rsidRPr="00AD2F2B" w:rsidRDefault="00725F10" w:rsidP="00E845C5">
            <w:pPr>
              <w:autoSpaceDN w:val="0"/>
              <w:adjustRightInd w:val="0"/>
              <w:spacing w:line="360" w:lineRule="auto"/>
              <w:jc w:val="both"/>
              <w:rPr>
                <w:sz w:val="24"/>
                <w:szCs w:val="24"/>
                <w:lang w:eastAsia="ru-RU"/>
              </w:rPr>
            </w:pPr>
            <w:r w:rsidRPr="00AD2F2B">
              <w:rPr>
                <w:sz w:val="24"/>
                <w:szCs w:val="24"/>
                <w:lang w:eastAsia="ru-RU"/>
              </w:rPr>
              <w:t>Депозитарная расписка</w:t>
            </w:r>
            <w:r w:rsidR="00936E19">
              <w:rPr>
                <w:sz w:val="24"/>
                <w:szCs w:val="24"/>
                <w:lang w:eastAsia="ru-RU"/>
              </w:rPr>
              <w:t xml:space="preserve"> ро</w:t>
            </w:r>
            <w:r w:rsidR="003D1088">
              <w:rPr>
                <w:sz w:val="24"/>
                <w:szCs w:val="24"/>
                <w:lang w:eastAsia="ru-RU"/>
              </w:rPr>
              <w:t>с</w:t>
            </w:r>
            <w:r w:rsidR="00936E19">
              <w:rPr>
                <w:sz w:val="24"/>
                <w:szCs w:val="24"/>
                <w:lang w:eastAsia="ru-RU"/>
              </w:rPr>
              <w:t>сийского эмитента</w:t>
            </w:r>
          </w:p>
        </w:tc>
        <w:tc>
          <w:tcPr>
            <w:tcW w:w="7542" w:type="dxa"/>
            <w:tcBorders>
              <w:bottom w:val="single" w:sz="4" w:space="0" w:color="auto"/>
            </w:tcBorders>
            <w:vAlign w:val="center"/>
          </w:tcPr>
          <w:p w14:paraId="324ECE9A" w14:textId="77777777" w:rsidR="00725F10" w:rsidRPr="00AD2F2B" w:rsidRDefault="00725F10" w:rsidP="00E845C5">
            <w:pPr>
              <w:autoSpaceDN w:val="0"/>
              <w:adjustRightInd w:val="0"/>
              <w:spacing w:line="360" w:lineRule="auto"/>
              <w:ind w:firstLine="671"/>
              <w:jc w:val="both"/>
              <w:rPr>
                <w:sz w:val="24"/>
                <w:szCs w:val="24"/>
                <w:lang w:eastAsia="ru-RU"/>
              </w:rPr>
            </w:pPr>
            <w:r w:rsidRPr="00AD2F2B">
              <w:rPr>
                <w:sz w:val="24"/>
                <w:szCs w:val="24"/>
                <w:lang w:eastAsia="ru-RU"/>
              </w:rPr>
              <w:t xml:space="preserve">Справедливая стоимость депозитарной расписки </w:t>
            </w:r>
            <w:r w:rsidR="007A50D5" w:rsidRPr="00AD2F2B">
              <w:rPr>
                <w:sz w:val="24"/>
                <w:szCs w:val="24"/>
                <w:lang w:eastAsia="ru-RU"/>
              </w:rPr>
              <w:t>определяется</w:t>
            </w:r>
            <w:r w:rsidRPr="00AD2F2B">
              <w:rPr>
                <w:sz w:val="24"/>
                <w:szCs w:val="24"/>
                <w:lang w:eastAsia="ru-RU"/>
              </w:rPr>
              <w:t xml:space="preserve"> как справедливая стоимость представляемых ценных бумаг, право собственности на которые она удостоверяет. При этом справедливая стоимость одной представляемой ценной бумаги определяется в соответствии с вышеприведённым порядком определения справедливой стоимости 1-го уровня в зависимости от вида представляемой ценной бумаги (акция, облигация). </w:t>
            </w:r>
          </w:p>
        </w:tc>
      </w:tr>
    </w:tbl>
    <w:p w14:paraId="2BE5ECFF" w14:textId="77777777" w:rsidR="00246971" w:rsidRPr="00AD2F2B" w:rsidRDefault="00246971" w:rsidP="00E845C5">
      <w:pPr>
        <w:autoSpaceDN w:val="0"/>
        <w:adjustRightInd w:val="0"/>
        <w:spacing w:line="360" w:lineRule="auto"/>
        <w:ind w:firstLine="709"/>
        <w:jc w:val="both"/>
        <w:rPr>
          <w:sz w:val="24"/>
          <w:szCs w:val="24"/>
          <w:lang w:eastAsia="ru-RU"/>
        </w:rPr>
      </w:pPr>
    </w:p>
    <w:p w14:paraId="2EC1B52D" w14:textId="77777777" w:rsidR="00B46ACE" w:rsidRPr="00AD2F2B" w:rsidRDefault="00B46ACE" w:rsidP="00E845C5">
      <w:pPr>
        <w:autoSpaceDN w:val="0"/>
        <w:adjustRightInd w:val="0"/>
        <w:spacing w:line="360" w:lineRule="auto"/>
        <w:ind w:firstLine="709"/>
        <w:jc w:val="both"/>
        <w:rPr>
          <w:sz w:val="24"/>
          <w:szCs w:val="24"/>
          <w:lang w:eastAsia="ru-RU"/>
        </w:rPr>
      </w:pPr>
    </w:p>
    <w:tbl>
      <w:tblPr>
        <w:tblStyle w:val="ae"/>
        <w:tblW w:w="0" w:type="auto"/>
        <w:tblLook w:val="04A0" w:firstRow="1" w:lastRow="0" w:firstColumn="1" w:lastColumn="0" w:noHBand="0" w:noVBand="1"/>
      </w:tblPr>
      <w:tblGrid>
        <w:gridCol w:w="2574"/>
        <w:gridCol w:w="7472"/>
      </w:tblGrid>
      <w:tr w:rsidR="00AD2F2B" w:rsidRPr="00AD2F2B" w14:paraId="196F86AB" w14:textId="77777777" w:rsidTr="007432BC">
        <w:tc>
          <w:tcPr>
            <w:tcW w:w="10046" w:type="dxa"/>
            <w:gridSpan w:val="2"/>
            <w:tcBorders>
              <w:left w:val="single" w:sz="4" w:space="0" w:color="auto"/>
              <w:bottom w:val="single" w:sz="4" w:space="0" w:color="auto"/>
              <w:right w:val="single" w:sz="4" w:space="0" w:color="auto"/>
            </w:tcBorders>
          </w:tcPr>
          <w:p w14:paraId="58503E36" w14:textId="77777777" w:rsidR="008E2A5C" w:rsidRPr="00AD2F2B" w:rsidRDefault="00421397" w:rsidP="00E845C5">
            <w:pPr>
              <w:autoSpaceDN w:val="0"/>
              <w:adjustRightInd w:val="0"/>
              <w:spacing w:line="360" w:lineRule="auto"/>
              <w:ind w:firstLine="709"/>
              <w:jc w:val="center"/>
              <w:rPr>
                <w:bCs/>
                <w:i/>
                <w:iCs/>
                <w:sz w:val="24"/>
                <w:szCs w:val="24"/>
                <w:lang w:eastAsia="ru-RU"/>
              </w:rPr>
            </w:pPr>
            <w:r w:rsidRPr="00AD2F2B">
              <w:rPr>
                <w:bCs/>
                <w:i/>
                <w:iCs/>
                <w:sz w:val="24"/>
                <w:szCs w:val="24"/>
                <w:lang w:eastAsia="ru-RU"/>
              </w:rPr>
              <w:t xml:space="preserve">Модели </w:t>
            </w:r>
            <w:r w:rsidR="00FC4F89" w:rsidRPr="00AD2F2B">
              <w:rPr>
                <w:bCs/>
                <w:i/>
                <w:iCs/>
                <w:sz w:val="24"/>
                <w:szCs w:val="24"/>
                <w:lang w:eastAsia="ru-RU"/>
              </w:rPr>
              <w:t>определения справедливой</w:t>
            </w:r>
            <w:r w:rsidRPr="00AD2F2B">
              <w:rPr>
                <w:bCs/>
                <w:i/>
                <w:iCs/>
                <w:sz w:val="24"/>
                <w:szCs w:val="24"/>
                <w:lang w:eastAsia="ru-RU"/>
              </w:rPr>
              <w:t xml:space="preserve"> стоимости ценных бумаг, для которых не определяется активный рынок и отсутствуют наблюдаемые данные (3-й уровень)</w:t>
            </w:r>
          </w:p>
        </w:tc>
      </w:tr>
      <w:tr w:rsidR="00AD2F2B" w:rsidRPr="00AD2F2B" w14:paraId="79A0920B" w14:textId="77777777" w:rsidTr="007432BC">
        <w:tc>
          <w:tcPr>
            <w:tcW w:w="2574" w:type="dxa"/>
            <w:shd w:val="clear" w:color="auto" w:fill="A6A6A6" w:themeFill="background1" w:themeFillShade="A6"/>
          </w:tcPr>
          <w:p w14:paraId="668E1AEC" w14:textId="77777777" w:rsidR="008E2A5C" w:rsidRPr="00AD2F2B" w:rsidRDefault="00421397" w:rsidP="00E845C5">
            <w:pPr>
              <w:autoSpaceDN w:val="0"/>
              <w:adjustRightInd w:val="0"/>
              <w:spacing w:line="360" w:lineRule="auto"/>
              <w:jc w:val="center"/>
              <w:rPr>
                <w:b/>
                <w:sz w:val="24"/>
                <w:szCs w:val="24"/>
                <w:lang w:eastAsia="ru-RU"/>
              </w:rPr>
            </w:pPr>
            <w:r w:rsidRPr="00AD2F2B">
              <w:rPr>
                <w:b/>
                <w:sz w:val="24"/>
                <w:szCs w:val="24"/>
                <w:lang w:eastAsia="ru-RU"/>
              </w:rPr>
              <w:t>Ценные бумаги</w:t>
            </w:r>
          </w:p>
        </w:tc>
        <w:tc>
          <w:tcPr>
            <w:tcW w:w="7472" w:type="dxa"/>
            <w:shd w:val="clear" w:color="auto" w:fill="A6A6A6" w:themeFill="background1" w:themeFillShade="A6"/>
          </w:tcPr>
          <w:p w14:paraId="74ABB08A" w14:textId="77777777" w:rsidR="008E2A5C" w:rsidRPr="00AD2F2B" w:rsidRDefault="00421397" w:rsidP="00E845C5">
            <w:pPr>
              <w:autoSpaceDN w:val="0"/>
              <w:adjustRightInd w:val="0"/>
              <w:spacing w:line="360" w:lineRule="auto"/>
              <w:ind w:firstLine="709"/>
              <w:jc w:val="center"/>
              <w:rPr>
                <w:b/>
                <w:sz w:val="24"/>
                <w:szCs w:val="24"/>
                <w:lang w:eastAsia="ru-RU"/>
              </w:rPr>
            </w:pPr>
            <w:r w:rsidRPr="00AD2F2B">
              <w:rPr>
                <w:b/>
                <w:sz w:val="24"/>
                <w:szCs w:val="24"/>
                <w:lang w:eastAsia="ru-RU"/>
              </w:rPr>
              <w:t>Порядок определения справедливой стоимости</w:t>
            </w:r>
          </w:p>
        </w:tc>
      </w:tr>
      <w:tr w:rsidR="00AD2F2B" w:rsidRPr="00AD2F2B" w14:paraId="0C4B6BCA" w14:textId="77777777" w:rsidTr="008B1451">
        <w:trPr>
          <w:trHeight w:val="679"/>
        </w:trPr>
        <w:tc>
          <w:tcPr>
            <w:tcW w:w="2574" w:type="dxa"/>
            <w:vAlign w:val="center"/>
          </w:tcPr>
          <w:p w14:paraId="200FB033" w14:textId="2FDE80A1" w:rsidR="008E2A5C" w:rsidRPr="00AD2F2B" w:rsidRDefault="00421397" w:rsidP="00E845C5">
            <w:pPr>
              <w:autoSpaceDN w:val="0"/>
              <w:adjustRightInd w:val="0"/>
              <w:spacing w:line="360" w:lineRule="auto"/>
              <w:rPr>
                <w:sz w:val="24"/>
                <w:szCs w:val="24"/>
              </w:rPr>
            </w:pPr>
            <w:r w:rsidRPr="00AD2F2B">
              <w:rPr>
                <w:sz w:val="24"/>
                <w:szCs w:val="24"/>
              </w:rPr>
              <w:t xml:space="preserve">Депозитарная расписка  </w:t>
            </w:r>
            <w:r w:rsidR="00A85531">
              <w:rPr>
                <w:sz w:val="24"/>
                <w:szCs w:val="24"/>
              </w:rPr>
              <w:t>российского эмитента</w:t>
            </w:r>
          </w:p>
        </w:tc>
        <w:tc>
          <w:tcPr>
            <w:tcW w:w="7472" w:type="dxa"/>
            <w:vAlign w:val="center"/>
          </w:tcPr>
          <w:p w14:paraId="7FCDD4DE" w14:textId="77777777" w:rsidR="009D41CF" w:rsidRDefault="00137758" w:rsidP="00E845C5">
            <w:pPr>
              <w:autoSpaceDN w:val="0"/>
              <w:adjustRightInd w:val="0"/>
              <w:spacing w:line="360" w:lineRule="auto"/>
              <w:ind w:firstLine="601"/>
              <w:jc w:val="both"/>
              <w:rPr>
                <w:color w:val="000000" w:themeColor="text1"/>
                <w:sz w:val="24"/>
                <w:szCs w:val="24"/>
              </w:rPr>
            </w:pPr>
            <w:r>
              <w:rPr>
                <w:color w:val="000000" w:themeColor="text1"/>
                <w:sz w:val="24"/>
                <w:szCs w:val="24"/>
              </w:rPr>
              <w:t>Справедливая стоимость депозитарной расписки может быть определена как справедливая стоимость представляемых ценных бумаг, право собственности на которые она удостоверяет. При этом справедливая стоимость одной представляемой ценной бумаги определяется в соответствии с вышеприведённым порядком определения справедливой стоимости 2-го уровня. В случае невозможности определить справедливую стоимость депозитарных расписок по представляемым ценным бумагам, она определяется по модели САРМ. Для целей оценки справедливой стоимости анализируются данные по самой депозитарной расписке.</w:t>
            </w:r>
          </w:p>
          <w:p w14:paraId="14E76647" w14:textId="55362DDE" w:rsidR="00AA675A" w:rsidRPr="00AD2F2B" w:rsidRDefault="00AA675A" w:rsidP="00031AAB">
            <w:pPr>
              <w:pStyle w:val="a8"/>
              <w:spacing w:line="360" w:lineRule="auto"/>
              <w:ind w:left="0" w:firstLine="601"/>
              <w:jc w:val="both"/>
              <w:rPr>
                <w:sz w:val="24"/>
                <w:szCs w:val="24"/>
                <w:lang w:eastAsia="ru-RU"/>
              </w:rPr>
            </w:pPr>
            <w:r>
              <w:rPr>
                <w:color w:val="000000" w:themeColor="text1"/>
                <w:sz w:val="24"/>
                <w:szCs w:val="24"/>
              </w:rPr>
              <w:t>Справедливая стоимость определяется на основании отчета оценщика,</w:t>
            </w:r>
            <w:r w:rsidRPr="00E233BD">
              <w:rPr>
                <w:sz w:val="24"/>
                <w:szCs w:val="24"/>
              </w:rPr>
              <w:t xml:space="preserve"> составленного не ранее 6 месяцев до даты определения СЧА.</w:t>
            </w:r>
          </w:p>
        </w:tc>
      </w:tr>
      <w:tr w:rsidR="00AD2F2B" w:rsidRPr="00AD2F2B" w14:paraId="4D925F97" w14:textId="77777777" w:rsidTr="008B1451">
        <w:trPr>
          <w:trHeight w:val="1165"/>
        </w:trPr>
        <w:tc>
          <w:tcPr>
            <w:tcW w:w="2574" w:type="dxa"/>
            <w:tcBorders>
              <w:bottom w:val="single" w:sz="4" w:space="0" w:color="auto"/>
            </w:tcBorders>
            <w:vAlign w:val="center"/>
          </w:tcPr>
          <w:p w14:paraId="4472EE7D" w14:textId="77777777" w:rsidR="007432BC" w:rsidRPr="00AD2F2B" w:rsidRDefault="007432BC" w:rsidP="00E845C5">
            <w:pPr>
              <w:autoSpaceDN w:val="0"/>
              <w:adjustRightInd w:val="0"/>
              <w:spacing w:line="360" w:lineRule="auto"/>
              <w:rPr>
                <w:sz w:val="24"/>
                <w:szCs w:val="24"/>
              </w:rPr>
            </w:pPr>
            <w:r w:rsidRPr="00AD2F2B">
              <w:rPr>
                <w:sz w:val="24"/>
                <w:szCs w:val="24"/>
              </w:rPr>
              <w:t>Депозитный сертификат</w:t>
            </w:r>
          </w:p>
        </w:tc>
        <w:tc>
          <w:tcPr>
            <w:tcW w:w="7472" w:type="dxa"/>
            <w:tcBorders>
              <w:bottom w:val="single" w:sz="4" w:space="0" w:color="auto"/>
            </w:tcBorders>
            <w:vAlign w:val="center"/>
          </w:tcPr>
          <w:p w14:paraId="0833FD8B" w14:textId="77777777" w:rsidR="007432BC" w:rsidRPr="00AD2F2B" w:rsidRDefault="007432BC" w:rsidP="00E845C5">
            <w:pPr>
              <w:spacing w:line="360" w:lineRule="auto"/>
              <w:ind w:firstLine="601"/>
              <w:jc w:val="both"/>
              <w:rPr>
                <w:sz w:val="24"/>
                <w:szCs w:val="24"/>
              </w:rPr>
            </w:pPr>
            <w:r w:rsidRPr="00AD2F2B">
              <w:rPr>
                <w:sz w:val="24"/>
                <w:szCs w:val="24"/>
              </w:rPr>
              <w:t>Для определения справедливой стоимости, используется метод определения справедливой стоимости, принятый для денежных средств во вкладах</w:t>
            </w:r>
          </w:p>
        </w:tc>
      </w:tr>
      <w:tr w:rsidR="00AD2F2B" w:rsidRPr="00AD2F2B" w14:paraId="4D793CBA" w14:textId="77777777" w:rsidTr="008B1451">
        <w:trPr>
          <w:trHeight w:val="1165"/>
        </w:trPr>
        <w:tc>
          <w:tcPr>
            <w:tcW w:w="2574" w:type="dxa"/>
            <w:tcBorders>
              <w:bottom w:val="single" w:sz="4" w:space="0" w:color="auto"/>
            </w:tcBorders>
            <w:vAlign w:val="center"/>
          </w:tcPr>
          <w:p w14:paraId="0369F023" w14:textId="77777777" w:rsidR="007432BC" w:rsidRPr="00AD2F2B" w:rsidRDefault="007432BC" w:rsidP="00E845C5">
            <w:pPr>
              <w:spacing w:line="360" w:lineRule="auto"/>
              <w:rPr>
                <w:sz w:val="24"/>
                <w:szCs w:val="24"/>
              </w:rPr>
            </w:pPr>
            <w:r w:rsidRPr="00AD2F2B">
              <w:rPr>
                <w:sz w:val="24"/>
                <w:szCs w:val="24"/>
              </w:rPr>
              <w:t>Облигации российских эмитентов (за исключением облигаций внешних облигационных займов)</w:t>
            </w:r>
          </w:p>
          <w:p w14:paraId="122E1EBF" w14:textId="77777777" w:rsidR="007432BC" w:rsidRPr="00AD2F2B" w:rsidRDefault="007432BC" w:rsidP="00E845C5">
            <w:pPr>
              <w:spacing w:line="360" w:lineRule="auto"/>
              <w:rPr>
                <w:sz w:val="24"/>
                <w:szCs w:val="24"/>
              </w:rPr>
            </w:pPr>
          </w:p>
          <w:p w14:paraId="0E5E496D" w14:textId="77777777" w:rsidR="007432BC" w:rsidRPr="00AD2F2B" w:rsidRDefault="007432BC" w:rsidP="00E845C5">
            <w:pPr>
              <w:spacing w:line="360" w:lineRule="auto"/>
              <w:rPr>
                <w:sz w:val="24"/>
                <w:szCs w:val="24"/>
              </w:rPr>
            </w:pPr>
          </w:p>
        </w:tc>
        <w:tc>
          <w:tcPr>
            <w:tcW w:w="7472" w:type="dxa"/>
            <w:tcBorders>
              <w:bottom w:val="single" w:sz="4" w:space="0" w:color="auto"/>
            </w:tcBorders>
            <w:vAlign w:val="center"/>
          </w:tcPr>
          <w:p w14:paraId="52338B60" w14:textId="53515592" w:rsidR="007432BC" w:rsidRPr="00AD2F2B" w:rsidRDefault="007432BC" w:rsidP="00E845C5">
            <w:pPr>
              <w:spacing w:line="360" w:lineRule="auto"/>
              <w:ind w:firstLine="601"/>
              <w:jc w:val="both"/>
              <w:rPr>
                <w:sz w:val="24"/>
                <w:szCs w:val="24"/>
              </w:rPr>
            </w:pPr>
            <w:r w:rsidRPr="00AD2F2B">
              <w:rPr>
                <w:sz w:val="24"/>
                <w:szCs w:val="24"/>
              </w:rPr>
              <w:t>Для определения справедливой стоимости</w:t>
            </w:r>
            <w:r w:rsidR="0099375C" w:rsidRPr="00AD2F2B">
              <w:rPr>
                <w:sz w:val="24"/>
                <w:szCs w:val="24"/>
              </w:rPr>
              <w:t xml:space="preserve"> облигаций российских эмитентов</w:t>
            </w:r>
            <w:r w:rsidR="004704B5">
              <w:rPr>
                <w:sz w:val="24"/>
                <w:szCs w:val="24"/>
              </w:rPr>
              <w:t xml:space="preserve"> </w:t>
            </w:r>
            <w:r w:rsidR="0001282C" w:rsidRPr="00AD2F2B">
              <w:rPr>
                <w:sz w:val="24"/>
                <w:szCs w:val="24"/>
              </w:rPr>
              <w:t>(за исключением облигаций внешних облигационных займов)</w:t>
            </w:r>
            <w:r w:rsidR="0001282C">
              <w:rPr>
                <w:sz w:val="24"/>
                <w:szCs w:val="24"/>
              </w:rPr>
              <w:t xml:space="preserve"> </w:t>
            </w:r>
            <w:r w:rsidR="004704B5">
              <w:rPr>
                <w:sz w:val="24"/>
                <w:szCs w:val="24"/>
              </w:rPr>
              <w:t>используются следующие</w:t>
            </w:r>
            <w:r w:rsidR="00813982">
              <w:rPr>
                <w:sz w:val="24"/>
                <w:szCs w:val="24"/>
              </w:rPr>
              <w:t xml:space="preserve"> цены</w:t>
            </w:r>
            <w:r w:rsidRPr="00AD2F2B">
              <w:rPr>
                <w:sz w:val="24"/>
                <w:szCs w:val="24"/>
              </w:rPr>
              <w:t xml:space="preserve">: </w:t>
            </w:r>
          </w:p>
          <w:p w14:paraId="6878B16A" w14:textId="360789A5" w:rsidR="009A1602" w:rsidRDefault="007432BC" w:rsidP="00FF4616">
            <w:pPr>
              <w:pStyle w:val="a8"/>
              <w:numPr>
                <w:ilvl w:val="0"/>
                <w:numId w:val="75"/>
              </w:numPr>
              <w:spacing w:line="360" w:lineRule="auto"/>
              <w:ind w:left="40" w:firstLine="561"/>
              <w:jc w:val="both"/>
              <w:rPr>
                <w:sz w:val="24"/>
                <w:szCs w:val="24"/>
              </w:rPr>
            </w:pPr>
            <w:r w:rsidRPr="00FF4616">
              <w:rPr>
                <w:sz w:val="24"/>
                <w:szCs w:val="24"/>
              </w:rPr>
              <w:t xml:space="preserve">цена, рассчитанная </w:t>
            </w:r>
            <w:r w:rsidR="0001282C">
              <w:rPr>
                <w:sz w:val="24"/>
                <w:szCs w:val="24"/>
              </w:rPr>
              <w:t>НКО АО</w:t>
            </w:r>
            <w:r w:rsidRPr="00FF4616">
              <w:rPr>
                <w:sz w:val="24"/>
                <w:szCs w:val="24"/>
              </w:rPr>
              <w:t xml:space="preserve"> НРД (по методологиям, утвержденным 01.12.2017 и позднее) с использованием методов оценки, отвечающих критериям исходных данных 3-го уровня в соответствии с МСФО13  (приоритет отдается ценам, определенным по последне</w:t>
            </w:r>
            <w:r w:rsidR="00BC2C43" w:rsidRPr="00FF4616">
              <w:rPr>
                <w:sz w:val="24"/>
                <w:szCs w:val="24"/>
              </w:rPr>
              <w:t>й утвержденной методике оценки)</w:t>
            </w:r>
          </w:p>
          <w:p w14:paraId="3C357277" w14:textId="52046513" w:rsidR="009A1602" w:rsidRPr="00FF4616" w:rsidRDefault="009A1602" w:rsidP="00FF4616">
            <w:pPr>
              <w:pStyle w:val="a8"/>
              <w:numPr>
                <w:ilvl w:val="0"/>
                <w:numId w:val="75"/>
              </w:numPr>
              <w:spacing w:line="360" w:lineRule="auto"/>
              <w:ind w:left="40" w:firstLine="561"/>
              <w:jc w:val="both"/>
              <w:rPr>
                <w:sz w:val="24"/>
                <w:szCs w:val="24"/>
              </w:rPr>
            </w:pPr>
            <w:r w:rsidRPr="00FF4616">
              <w:rPr>
                <w:sz w:val="24"/>
                <w:szCs w:val="24"/>
              </w:rPr>
              <w:t xml:space="preserve"> Индексная цена, определенная по методике RUDIP RUS (по исходным данным, относящимся к 3 уровню), раскрываемая информационно-аналитическим продуктом RuData Price Международной информационной группы «Интерфакс»</w:t>
            </w:r>
          </w:p>
          <w:p w14:paraId="6B07AE22" w14:textId="7245A7F7" w:rsidR="007432BC" w:rsidRPr="00FF4616" w:rsidRDefault="009A1602" w:rsidP="00FF4616">
            <w:pPr>
              <w:pStyle w:val="a8"/>
              <w:numPr>
                <w:ilvl w:val="0"/>
                <w:numId w:val="75"/>
              </w:numPr>
              <w:spacing w:line="360" w:lineRule="auto"/>
              <w:ind w:left="40" w:firstLine="561"/>
              <w:jc w:val="both"/>
              <w:rPr>
                <w:sz w:val="24"/>
                <w:szCs w:val="24"/>
              </w:rPr>
            </w:pPr>
            <w:r>
              <w:rPr>
                <w:sz w:val="24"/>
                <w:szCs w:val="24"/>
              </w:rPr>
              <w:t xml:space="preserve">Цена </w:t>
            </w:r>
            <w:r w:rsidRPr="00FF4616">
              <w:rPr>
                <w:sz w:val="24"/>
                <w:szCs w:val="24"/>
              </w:rPr>
              <w:t>Bid</w:t>
            </w:r>
            <w:r>
              <w:rPr>
                <w:sz w:val="24"/>
                <w:szCs w:val="24"/>
              </w:rPr>
              <w:t>, определенная по методике «</w:t>
            </w:r>
            <w:r w:rsidRPr="00FF4616">
              <w:rPr>
                <w:sz w:val="24"/>
                <w:szCs w:val="24"/>
              </w:rPr>
              <w:t>Cbonds</w:t>
            </w:r>
            <w:r w:rsidRPr="001A6D95">
              <w:rPr>
                <w:sz w:val="24"/>
                <w:szCs w:val="24"/>
              </w:rPr>
              <w:t xml:space="preserve"> </w:t>
            </w:r>
            <w:r w:rsidRPr="00FF4616">
              <w:rPr>
                <w:sz w:val="24"/>
                <w:szCs w:val="24"/>
              </w:rPr>
              <w:t>Estimstion</w:t>
            </w:r>
            <w:r w:rsidRPr="001A6D95">
              <w:rPr>
                <w:sz w:val="24"/>
                <w:szCs w:val="24"/>
              </w:rPr>
              <w:t xml:space="preserve"> </w:t>
            </w:r>
            <w:r w:rsidRPr="00FF4616">
              <w:rPr>
                <w:sz w:val="24"/>
                <w:szCs w:val="24"/>
              </w:rPr>
              <w:t>Onshore</w:t>
            </w:r>
            <w:r>
              <w:rPr>
                <w:sz w:val="24"/>
                <w:szCs w:val="24"/>
              </w:rPr>
              <w:t xml:space="preserve">», раскрываемая группой компаний </w:t>
            </w:r>
            <w:r w:rsidRPr="00FF4616">
              <w:rPr>
                <w:sz w:val="24"/>
                <w:szCs w:val="24"/>
              </w:rPr>
              <w:t>Cbonds</w:t>
            </w:r>
          </w:p>
          <w:p w14:paraId="1CACD95E" w14:textId="77777777" w:rsidR="000C43B9" w:rsidRDefault="0001282C" w:rsidP="00031AAB">
            <w:pPr>
              <w:pStyle w:val="a8"/>
              <w:numPr>
                <w:ilvl w:val="0"/>
                <w:numId w:val="75"/>
              </w:numPr>
              <w:spacing w:before="120" w:after="120" w:line="360" w:lineRule="auto"/>
              <w:ind w:left="40" w:firstLine="567"/>
              <w:jc w:val="both"/>
              <w:rPr>
                <w:sz w:val="24"/>
                <w:szCs w:val="24"/>
              </w:rPr>
            </w:pPr>
            <w:r w:rsidRPr="000C43B9">
              <w:rPr>
                <w:sz w:val="24"/>
                <w:szCs w:val="24"/>
              </w:rPr>
              <w:t>Цена, определенная по модели оценки для ценных бумаг, номинированных в рублях, в соответствии с Приложением 17</w:t>
            </w:r>
            <w:r w:rsidR="00223C9D" w:rsidRPr="000C43B9">
              <w:rPr>
                <w:sz w:val="24"/>
                <w:szCs w:val="24"/>
              </w:rPr>
              <w:t xml:space="preserve"> (модель оценки использует исходные данные 3-го уровня в случае отнесения облигации к </w:t>
            </w:r>
            <w:r w:rsidR="00223C9D" w:rsidRPr="00031AAB">
              <w:rPr>
                <w:sz w:val="24"/>
                <w:szCs w:val="24"/>
              </w:rPr>
              <w:t xml:space="preserve">IV </w:t>
            </w:r>
            <w:r w:rsidR="00223C9D" w:rsidRPr="000C43B9">
              <w:rPr>
                <w:sz w:val="24"/>
                <w:szCs w:val="24"/>
              </w:rPr>
              <w:t>рейтинговой группе)</w:t>
            </w:r>
            <w:r w:rsidRPr="000C43B9">
              <w:rPr>
                <w:sz w:val="24"/>
                <w:szCs w:val="24"/>
              </w:rPr>
              <w:t>.</w:t>
            </w:r>
          </w:p>
          <w:p w14:paraId="0821731E" w14:textId="73E3E040" w:rsidR="000C43B9" w:rsidRPr="00031AAB" w:rsidRDefault="000C43B9" w:rsidP="00031AAB">
            <w:pPr>
              <w:pStyle w:val="a8"/>
              <w:numPr>
                <w:ilvl w:val="0"/>
                <w:numId w:val="75"/>
              </w:numPr>
              <w:spacing w:before="120" w:after="120" w:line="360" w:lineRule="auto"/>
              <w:ind w:left="40" w:firstLine="708"/>
              <w:jc w:val="both"/>
              <w:rPr>
                <w:sz w:val="24"/>
                <w:szCs w:val="24"/>
              </w:rPr>
            </w:pPr>
            <w:r>
              <w:rPr>
                <w:sz w:val="24"/>
                <w:szCs w:val="24"/>
              </w:rPr>
              <w:t>С</w:t>
            </w:r>
            <w:r w:rsidRPr="00031AAB">
              <w:rPr>
                <w:sz w:val="24"/>
                <w:szCs w:val="24"/>
              </w:rPr>
              <w:t>праведливая стоимость, определенная на основании отчета оценщика, соответствующего законодательным требованиям в отношении оценки имущества ПИФ.</w:t>
            </w:r>
          </w:p>
          <w:p w14:paraId="064A0BF6" w14:textId="77777777" w:rsidR="000C43B9" w:rsidRPr="00031AAB" w:rsidRDefault="000C43B9" w:rsidP="000C43B9">
            <w:pPr>
              <w:pStyle w:val="a8"/>
              <w:ind w:left="40"/>
              <w:jc w:val="both"/>
              <w:rPr>
                <w:sz w:val="24"/>
                <w:szCs w:val="24"/>
              </w:rPr>
            </w:pPr>
            <w:r w:rsidRPr="00031AAB">
              <w:rPr>
                <w:sz w:val="24"/>
                <w:szCs w:val="24"/>
              </w:rPr>
              <w:t>В случае, если оценщиком определена справедливая стоимость без учета накопленного купонного дохода, то справедливая стоимость определяется с учетом расчетного накопленного купонного дохода на каждую дату оценки.</w:t>
            </w:r>
          </w:p>
          <w:p w14:paraId="1E76C53B" w14:textId="7384A567" w:rsidR="00223C9D" w:rsidRPr="00FF4616" w:rsidRDefault="00223C9D" w:rsidP="00031AAB">
            <w:pPr>
              <w:pStyle w:val="a8"/>
              <w:spacing w:line="360" w:lineRule="auto"/>
              <w:ind w:left="1081"/>
              <w:jc w:val="both"/>
              <w:rPr>
                <w:sz w:val="24"/>
                <w:szCs w:val="24"/>
              </w:rPr>
            </w:pPr>
          </w:p>
        </w:tc>
      </w:tr>
      <w:tr w:rsidR="00AD2F2B" w:rsidRPr="00AD2F2B" w14:paraId="1D80952D" w14:textId="77777777" w:rsidTr="008B1451">
        <w:trPr>
          <w:trHeight w:val="1165"/>
        </w:trPr>
        <w:tc>
          <w:tcPr>
            <w:tcW w:w="2574" w:type="dxa"/>
            <w:tcBorders>
              <w:bottom w:val="single" w:sz="4" w:space="0" w:color="auto"/>
            </w:tcBorders>
            <w:vAlign w:val="center"/>
          </w:tcPr>
          <w:p w14:paraId="5425E6E4" w14:textId="4238E67A" w:rsidR="000A68C4" w:rsidRDefault="00FF4616" w:rsidP="00E845C5">
            <w:pPr>
              <w:spacing w:line="360" w:lineRule="auto"/>
              <w:rPr>
                <w:sz w:val="24"/>
                <w:szCs w:val="24"/>
              </w:rPr>
            </w:pPr>
            <w:r>
              <w:rPr>
                <w:sz w:val="24"/>
                <w:szCs w:val="24"/>
              </w:rPr>
              <w:t xml:space="preserve">Ценные бумаги иностранных эмитентов </w:t>
            </w:r>
          </w:p>
          <w:p w14:paraId="3F1B92AC" w14:textId="22ACA440" w:rsidR="007432BC" w:rsidRPr="00AD2F2B" w:rsidRDefault="007432BC" w:rsidP="00E845C5">
            <w:pPr>
              <w:spacing w:line="360" w:lineRule="auto"/>
              <w:rPr>
                <w:sz w:val="24"/>
                <w:szCs w:val="24"/>
              </w:rPr>
            </w:pPr>
            <w:r w:rsidRPr="00AD2F2B">
              <w:rPr>
                <w:sz w:val="24"/>
                <w:szCs w:val="24"/>
              </w:rPr>
              <w:t xml:space="preserve">Облигация внешних облигационных займов Российской Федерации </w:t>
            </w:r>
          </w:p>
          <w:p w14:paraId="1FD6A7EE" w14:textId="77777777" w:rsidR="007432BC" w:rsidRPr="00AD2F2B" w:rsidRDefault="007432BC" w:rsidP="00E845C5">
            <w:pPr>
              <w:spacing w:line="360" w:lineRule="auto"/>
              <w:rPr>
                <w:sz w:val="24"/>
                <w:szCs w:val="24"/>
              </w:rPr>
            </w:pPr>
          </w:p>
          <w:p w14:paraId="08F507F7" w14:textId="77777777" w:rsidR="007432BC" w:rsidRPr="00AD2F2B" w:rsidRDefault="007432BC" w:rsidP="00E845C5">
            <w:pPr>
              <w:spacing w:line="360" w:lineRule="auto"/>
              <w:rPr>
                <w:sz w:val="24"/>
                <w:szCs w:val="24"/>
              </w:rPr>
            </w:pPr>
            <w:r w:rsidRPr="00AD2F2B">
              <w:rPr>
                <w:sz w:val="24"/>
                <w:szCs w:val="24"/>
              </w:rPr>
              <w:t xml:space="preserve">Долговая ценная бумага иностранных государств </w:t>
            </w:r>
          </w:p>
          <w:p w14:paraId="3B3F528B" w14:textId="77777777" w:rsidR="007432BC" w:rsidRPr="00AD2F2B" w:rsidRDefault="007432BC" w:rsidP="00E845C5">
            <w:pPr>
              <w:spacing w:line="360" w:lineRule="auto"/>
              <w:rPr>
                <w:sz w:val="24"/>
                <w:szCs w:val="24"/>
              </w:rPr>
            </w:pPr>
          </w:p>
          <w:p w14:paraId="074E60BD" w14:textId="77777777" w:rsidR="007432BC" w:rsidRPr="00AD2F2B" w:rsidRDefault="007432BC" w:rsidP="00E845C5">
            <w:pPr>
              <w:spacing w:line="360" w:lineRule="auto"/>
              <w:rPr>
                <w:sz w:val="24"/>
                <w:szCs w:val="24"/>
              </w:rPr>
            </w:pPr>
            <w:r w:rsidRPr="00AD2F2B">
              <w:rPr>
                <w:sz w:val="24"/>
                <w:szCs w:val="24"/>
              </w:rPr>
              <w:t>Еврооблигация иностранного эмитента</w:t>
            </w:r>
          </w:p>
          <w:p w14:paraId="64E1D5A6" w14:textId="77777777" w:rsidR="007432BC" w:rsidRPr="00AD2F2B" w:rsidRDefault="007432BC" w:rsidP="00E845C5">
            <w:pPr>
              <w:spacing w:line="360" w:lineRule="auto"/>
              <w:rPr>
                <w:sz w:val="24"/>
                <w:szCs w:val="24"/>
              </w:rPr>
            </w:pPr>
          </w:p>
          <w:p w14:paraId="46CE3AD7" w14:textId="77777777" w:rsidR="007432BC" w:rsidRPr="00AD2F2B" w:rsidRDefault="007432BC" w:rsidP="00E845C5">
            <w:pPr>
              <w:autoSpaceDN w:val="0"/>
              <w:adjustRightInd w:val="0"/>
              <w:spacing w:line="360" w:lineRule="auto"/>
              <w:rPr>
                <w:sz w:val="24"/>
                <w:szCs w:val="24"/>
              </w:rPr>
            </w:pPr>
            <w:r w:rsidRPr="00AD2F2B">
              <w:rPr>
                <w:sz w:val="24"/>
                <w:szCs w:val="24"/>
              </w:rPr>
              <w:t>Ценная бумага международной финансовой организации</w:t>
            </w:r>
          </w:p>
        </w:tc>
        <w:tc>
          <w:tcPr>
            <w:tcW w:w="7472" w:type="dxa"/>
            <w:tcBorders>
              <w:bottom w:val="single" w:sz="4" w:space="0" w:color="auto"/>
            </w:tcBorders>
            <w:vAlign w:val="center"/>
          </w:tcPr>
          <w:p w14:paraId="37C15D3F" w14:textId="1CEFF485" w:rsidR="00BF6FF2" w:rsidRPr="001A6D95" w:rsidRDefault="00BF6FF2" w:rsidP="00BF6FF2">
            <w:pPr>
              <w:spacing w:line="360" w:lineRule="auto"/>
              <w:ind w:firstLine="671"/>
              <w:rPr>
                <w:b/>
                <w:bCs/>
                <w:sz w:val="24"/>
                <w:szCs w:val="24"/>
              </w:rPr>
            </w:pPr>
            <w:r>
              <w:rPr>
                <w:sz w:val="24"/>
                <w:szCs w:val="24"/>
                <w:lang w:eastAsia="ru-RU"/>
              </w:rPr>
              <w:t xml:space="preserve">Условия и порядок определения справедливой цены </w:t>
            </w:r>
            <w:r w:rsidR="003D1088">
              <w:rPr>
                <w:sz w:val="24"/>
                <w:szCs w:val="24"/>
                <w:lang w:eastAsia="ru-RU"/>
              </w:rPr>
              <w:t>3</w:t>
            </w:r>
            <w:r>
              <w:rPr>
                <w:sz w:val="24"/>
                <w:szCs w:val="24"/>
                <w:lang w:eastAsia="ru-RU"/>
              </w:rPr>
              <w:t xml:space="preserve"> уровня с учетом критериев, характеризующих возможность распоряжения ценными бумагами, представлены в Приложении А к настоящ</w:t>
            </w:r>
            <w:r w:rsidR="00FF4616">
              <w:rPr>
                <w:sz w:val="24"/>
                <w:szCs w:val="24"/>
                <w:lang w:eastAsia="ru-RU"/>
              </w:rPr>
              <w:t>ему</w:t>
            </w:r>
            <w:r>
              <w:rPr>
                <w:sz w:val="24"/>
                <w:szCs w:val="24"/>
                <w:lang w:eastAsia="ru-RU"/>
              </w:rPr>
              <w:t xml:space="preserve"> </w:t>
            </w:r>
            <w:r w:rsidR="00FF4616">
              <w:rPr>
                <w:sz w:val="24"/>
                <w:szCs w:val="24"/>
                <w:lang w:eastAsia="ru-RU"/>
              </w:rPr>
              <w:t>Приложению</w:t>
            </w:r>
            <w:r>
              <w:rPr>
                <w:sz w:val="24"/>
                <w:szCs w:val="24"/>
                <w:lang w:eastAsia="ru-RU"/>
              </w:rPr>
              <w:t>.</w:t>
            </w:r>
          </w:p>
          <w:p w14:paraId="637869D2" w14:textId="0E5AE624" w:rsidR="007432BC" w:rsidRPr="00AD2F2B" w:rsidRDefault="007432BC" w:rsidP="00E845C5">
            <w:pPr>
              <w:spacing w:line="360" w:lineRule="auto"/>
              <w:ind w:firstLine="601"/>
              <w:jc w:val="both"/>
              <w:rPr>
                <w:sz w:val="24"/>
                <w:szCs w:val="24"/>
              </w:rPr>
            </w:pPr>
          </w:p>
        </w:tc>
      </w:tr>
      <w:tr w:rsidR="00AD2F2B" w:rsidRPr="00AD2F2B" w14:paraId="73567D1B" w14:textId="77777777" w:rsidTr="00184D01">
        <w:trPr>
          <w:trHeight w:val="2435"/>
        </w:trPr>
        <w:tc>
          <w:tcPr>
            <w:tcW w:w="2574" w:type="dxa"/>
            <w:tcBorders>
              <w:bottom w:val="single" w:sz="4" w:space="0" w:color="auto"/>
            </w:tcBorders>
            <w:vAlign w:val="center"/>
          </w:tcPr>
          <w:p w14:paraId="68E7AACC" w14:textId="77777777" w:rsidR="002E5887" w:rsidRPr="00AD2F2B" w:rsidRDefault="002E5887" w:rsidP="00E845C5">
            <w:pPr>
              <w:autoSpaceDN w:val="0"/>
              <w:adjustRightInd w:val="0"/>
              <w:spacing w:line="360" w:lineRule="auto"/>
              <w:rPr>
                <w:sz w:val="24"/>
                <w:szCs w:val="24"/>
              </w:rPr>
            </w:pPr>
            <w:r w:rsidRPr="00AD2F2B">
              <w:rPr>
                <w:sz w:val="24"/>
                <w:szCs w:val="24"/>
              </w:rPr>
              <w:t>Обыкновенные акции российских эмитентов</w:t>
            </w:r>
          </w:p>
          <w:p w14:paraId="1A9050F1" w14:textId="77777777" w:rsidR="008A5229" w:rsidRPr="00AD2F2B" w:rsidRDefault="008A5229" w:rsidP="00E845C5">
            <w:pPr>
              <w:autoSpaceDN w:val="0"/>
              <w:adjustRightInd w:val="0"/>
              <w:spacing w:line="360" w:lineRule="auto"/>
              <w:rPr>
                <w:sz w:val="24"/>
                <w:szCs w:val="24"/>
              </w:rPr>
            </w:pPr>
          </w:p>
          <w:p w14:paraId="54B5329B" w14:textId="77777777" w:rsidR="008A7370" w:rsidRPr="00AD2F2B" w:rsidRDefault="008A7370" w:rsidP="00953749">
            <w:pPr>
              <w:autoSpaceDN w:val="0"/>
              <w:adjustRightInd w:val="0"/>
              <w:spacing w:line="360" w:lineRule="auto"/>
              <w:rPr>
                <w:sz w:val="24"/>
                <w:szCs w:val="24"/>
              </w:rPr>
            </w:pPr>
          </w:p>
        </w:tc>
        <w:tc>
          <w:tcPr>
            <w:tcW w:w="7472" w:type="dxa"/>
            <w:tcBorders>
              <w:bottom w:val="single" w:sz="4" w:space="0" w:color="auto"/>
            </w:tcBorders>
            <w:vAlign w:val="center"/>
          </w:tcPr>
          <w:p w14:paraId="69CF7867" w14:textId="2945DDCF" w:rsidR="00A13AB6" w:rsidRPr="00AD2F2B" w:rsidRDefault="00E83F80" w:rsidP="00E845C5">
            <w:pPr>
              <w:pStyle w:val="a8"/>
              <w:spacing w:line="360" w:lineRule="auto"/>
              <w:ind w:left="0" w:firstLine="601"/>
              <w:jc w:val="both"/>
              <w:rPr>
                <w:sz w:val="24"/>
                <w:szCs w:val="24"/>
              </w:rPr>
            </w:pPr>
            <w:r w:rsidRPr="00E233BD">
              <w:rPr>
                <w:sz w:val="24"/>
                <w:szCs w:val="24"/>
              </w:rPr>
              <w:t>В случае невозможности произвести оценку по указанным моделям для оценки справедливой стоимости используется цена, на основании отчета оценщика, составленного не ранее 6 месяцев до даты определения СЧА.</w:t>
            </w:r>
          </w:p>
          <w:p w14:paraId="574B0047" w14:textId="77777777" w:rsidR="00A13AB6" w:rsidRPr="00AD2F2B" w:rsidRDefault="00A13AB6" w:rsidP="00E845C5">
            <w:pPr>
              <w:pStyle w:val="a8"/>
              <w:spacing w:line="360" w:lineRule="auto"/>
              <w:ind w:left="0" w:firstLine="467"/>
              <w:jc w:val="both"/>
              <w:rPr>
                <w:sz w:val="24"/>
                <w:szCs w:val="24"/>
              </w:rPr>
            </w:pPr>
          </w:p>
        </w:tc>
      </w:tr>
      <w:tr w:rsidR="007F3E73" w:rsidRPr="00AD2F2B" w14:paraId="6AEDB849" w14:textId="77777777" w:rsidTr="008B1451">
        <w:trPr>
          <w:trHeight w:val="1165"/>
        </w:trPr>
        <w:tc>
          <w:tcPr>
            <w:tcW w:w="2574" w:type="dxa"/>
            <w:tcBorders>
              <w:bottom w:val="single" w:sz="4" w:space="0" w:color="auto"/>
            </w:tcBorders>
            <w:vAlign w:val="center"/>
          </w:tcPr>
          <w:p w14:paraId="50F65EDE" w14:textId="7AFBDB5A" w:rsidR="007F3E73" w:rsidRPr="00AD2F2B" w:rsidRDefault="007F3E73" w:rsidP="00E845C5">
            <w:pPr>
              <w:autoSpaceDN w:val="0"/>
              <w:adjustRightInd w:val="0"/>
              <w:spacing w:line="360" w:lineRule="auto"/>
              <w:rPr>
                <w:sz w:val="24"/>
                <w:szCs w:val="24"/>
              </w:rPr>
            </w:pPr>
            <w:r w:rsidRPr="00AD2F2B">
              <w:rPr>
                <w:sz w:val="24"/>
                <w:szCs w:val="24"/>
                <w:lang w:eastAsia="ru-RU"/>
              </w:rPr>
              <w:t>Инвестиционные паи российских паевых инвестиционных фондов, ипотечные сертификаты участия</w:t>
            </w:r>
          </w:p>
        </w:tc>
        <w:tc>
          <w:tcPr>
            <w:tcW w:w="7472" w:type="dxa"/>
            <w:tcBorders>
              <w:bottom w:val="single" w:sz="4" w:space="0" w:color="auto"/>
            </w:tcBorders>
            <w:vAlign w:val="center"/>
          </w:tcPr>
          <w:p w14:paraId="00614DDB" w14:textId="2FF4757E" w:rsidR="00CD0E58" w:rsidRPr="00AD2F2B" w:rsidRDefault="00CD0E58" w:rsidP="00CD0E58">
            <w:pPr>
              <w:pStyle w:val="a8"/>
              <w:spacing w:line="360" w:lineRule="auto"/>
              <w:ind w:left="0" w:firstLine="601"/>
              <w:jc w:val="both"/>
              <w:rPr>
                <w:sz w:val="24"/>
                <w:szCs w:val="24"/>
              </w:rPr>
            </w:pPr>
            <w:r>
              <w:rPr>
                <w:color w:val="000000" w:themeColor="text1"/>
                <w:sz w:val="24"/>
                <w:szCs w:val="24"/>
              </w:rPr>
              <w:t>Справедливая стоимость определяется на основании отчета оценщика,</w:t>
            </w:r>
            <w:r w:rsidRPr="00E233BD">
              <w:rPr>
                <w:sz w:val="24"/>
                <w:szCs w:val="24"/>
              </w:rPr>
              <w:t xml:space="preserve"> составленного не ранее 6 месяцев до даты определения СЧА.</w:t>
            </w:r>
          </w:p>
          <w:p w14:paraId="16A24996" w14:textId="3D558A17" w:rsidR="007F3E73" w:rsidRPr="00B045A8" w:rsidRDefault="007F3E73" w:rsidP="00E845C5">
            <w:pPr>
              <w:pStyle w:val="a8"/>
              <w:spacing w:line="360" w:lineRule="auto"/>
              <w:ind w:left="0" w:firstLine="601"/>
              <w:jc w:val="both"/>
              <w:rPr>
                <w:color w:val="000000" w:themeColor="text1"/>
                <w:sz w:val="24"/>
                <w:szCs w:val="24"/>
              </w:rPr>
            </w:pPr>
          </w:p>
        </w:tc>
      </w:tr>
      <w:tr w:rsidR="00AD2F2B" w:rsidRPr="00AD2F2B" w14:paraId="3B92835B" w14:textId="77777777" w:rsidTr="008B1451">
        <w:trPr>
          <w:trHeight w:val="1165"/>
        </w:trPr>
        <w:tc>
          <w:tcPr>
            <w:tcW w:w="2574" w:type="dxa"/>
            <w:tcBorders>
              <w:bottom w:val="single" w:sz="4" w:space="0" w:color="auto"/>
            </w:tcBorders>
            <w:vAlign w:val="center"/>
          </w:tcPr>
          <w:p w14:paraId="580A626D" w14:textId="3C84542E" w:rsidR="007432BC" w:rsidRPr="00AD2F2B" w:rsidRDefault="007432BC" w:rsidP="00E845C5">
            <w:pPr>
              <w:autoSpaceDN w:val="0"/>
              <w:adjustRightInd w:val="0"/>
              <w:spacing w:line="360" w:lineRule="auto"/>
              <w:rPr>
                <w:sz w:val="24"/>
                <w:szCs w:val="24"/>
              </w:rPr>
            </w:pPr>
          </w:p>
        </w:tc>
        <w:tc>
          <w:tcPr>
            <w:tcW w:w="7472" w:type="dxa"/>
            <w:tcBorders>
              <w:bottom w:val="single" w:sz="4" w:space="0" w:color="auto"/>
            </w:tcBorders>
            <w:vAlign w:val="center"/>
          </w:tcPr>
          <w:p w14:paraId="374DB7D7" w14:textId="77777777" w:rsidR="007432BC" w:rsidRPr="00AD2F2B" w:rsidRDefault="007432BC" w:rsidP="00E845C5">
            <w:pPr>
              <w:autoSpaceDN w:val="0"/>
              <w:adjustRightInd w:val="0"/>
              <w:spacing w:line="360" w:lineRule="auto"/>
              <w:jc w:val="both"/>
              <w:rPr>
                <w:sz w:val="24"/>
                <w:szCs w:val="24"/>
              </w:rPr>
            </w:pPr>
          </w:p>
        </w:tc>
      </w:tr>
      <w:tr w:rsidR="00AD2F2B" w:rsidRPr="00AD2F2B" w14:paraId="0D4CEEE1" w14:textId="77777777" w:rsidTr="007432BC">
        <w:tc>
          <w:tcPr>
            <w:tcW w:w="10046" w:type="dxa"/>
            <w:gridSpan w:val="2"/>
            <w:tcBorders>
              <w:bottom w:val="single" w:sz="4" w:space="0" w:color="auto"/>
            </w:tcBorders>
            <w:shd w:val="clear" w:color="auto" w:fill="auto"/>
          </w:tcPr>
          <w:p w14:paraId="7EC60223" w14:textId="77777777" w:rsidR="007432BC" w:rsidRPr="00AD2F2B" w:rsidRDefault="007432BC" w:rsidP="00E845C5">
            <w:pPr>
              <w:autoSpaceDN w:val="0"/>
              <w:adjustRightInd w:val="0"/>
              <w:spacing w:line="360" w:lineRule="auto"/>
              <w:ind w:firstLine="709"/>
              <w:jc w:val="both"/>
              <w:rPr>
                <w:sz w:val="24"/>
                <w:szCs w:val="24"/>
                <w:lang w:eastAsia="ru-RU"/>
              </w:rPr>
            </w:pPr>
            <w:r w:rsidRPr="00AD2F2B">
              <w:rPr>
                <w:bCs/>
                <w:i/>
                <w:iCs/>
                <w:sz w:val="24"/>
                <w:szCs w:val="24"/>
                <w:lang w:eastAsia="ru-RU"/>
              </w:rPr>
              <w:t>Модели оценки стоимости ценных бумаг, по которым определен аналогичный актив</w:t>
            </w:r>
          </w:p>
        </w:tc>
      </w:tr>
      <w:tr w:rsidR="00AD2F2B" w:rsidRPr="00AD2F2B" w:rsidDel="00F42424" w14:paraId="1D2B1EEA" w14:textId="77777777" w:rsidTr="007432BC">
        <w:tc>
          <w:tcPr>
            <w:tcW w:w="2574" w:type="dxa"/>
            <w:shd w:val="clear" w:color="auto" w:fill="A6A6A6" w:themeFill="background1" w:themeFillShade="A6"/>
          </w:tcPr>
          <w:p w14:paraId="5B74F272" w14:textId="77777777" w:rsidR="007432BC" w:rsidRPr="00AD2F2B" w:rsidDel="00F42424" w:rsidRDefault="007432BC" w:rsidP="00E845C5">
            <w:pPr>
              <w:autoSpaceDN w:val="0"/>
              <w:adjustRightInd w:val="0"/>
              <w:spacing w:line="360" w:lineRule="auto"/>
              <w:ind w:firstLine="709"/>
              <w:jc w:val="both"/>
              <w:rPr>
                <w:b/>
                <w:sz w:val="24"/>
                <w:szCs w:val="24"/>
                <w:lang w:eastAsia="ru-RU"/>
              </w:rPr>
            </w:pPr>
            <w:r w:rsidRPr="00AD2F2B">
              <w:rPr>
                <w:b/>
                <w:sz w:val="24"/>
                <w:szCs w:val="24"/>
                <w:lang w:eastAsia="ru-RU"/>
              </w:rPr>
              <w:t>Ценные бумаги</w:t>
            </w:r>
          </w:p>
        </w:tc>
        <w:tc>
          <w:tcPr>
            <w:tcW w:w="7472" w:type="dxa"/>
            <w:shd w:val="clear" w:color="auto" w:fill="A6A6A6" w:themeFill="background1" w:themeFillShade="A6"/>
          </w:tcPr>
          <w:p w14:paraId="3085EEE9" w14:textId="77777777" w:rsidR="007432BC" w:rsidRPr="00AD2F2B" w:rsidDel="00F42424" w:rsidRDefault="007432BC" w:rsidP="00E845C5">
            <w:pPr>
              <w:autoSpaceDN w:val="0"/>
              <w:adjustRightInd w:val="0"/>
              <w:spacing w:line="360" w:lineRule="auto"/>
              <w:ind w:firstLine="709"/>
              <w:jc w:val="both"/>
              <w:rPr>
                <w:b/>
                <w:sz w:val="24"/>
                <w:szCs w:val="24"/>
                <w:lang w:eastAsia="ru-RU"/>
              </w:rPr>
            </w:pPr>
            <w:r w:rsidRPr="00AD2F2B">
              <w:rPr>
                <w:b/>
                <w:sz w:val="24"/>
                <w:szCs w:val="24"/>
                <w:lang w:eastAsia="ru-RU"/>
              </w:rPr>
              <w:t>Порядок определения справедливой стоимости</w:t>
            </w:r>
          </w:p>
        </w:tc>
      </w:tr>
      <w:tr w:rsidR="00AD2F2B" w:rsidRPr="00AD2F2B" w:rsidDel="00F42424" w14:paraId="04B790E8" w14:textId="77777777" w:rsidTr="00A83D37">
        <w:tc>
          <w:tcPr>
            <w:tcW w:w="2574" w:type="dxa"/>
            <w:vAlign w:val="center"/>
          </w:tcPr>
          <w:p w14:paraId="1A4DA850" w14:textId="77777777" w:rsidR="007432BC" w:rsidRPr="00AD2F2B" w:rsidDel="00F42424" w:rsidRDefault="007432BC" w:rsidP="00E845C5">
            <w:pPr>
              <w:autoSpaceDN w:val="0"/>
              <w:adjustRightInd w:val="0"/>
              <w:spacing w:line="360" w:lineRule="auto"/>
              <w:rPr>
                <w:sz w:val="24"/>
                <w:szCs w:val="24"/>
                <w:lang w:eastAsia="ru-RU"/>
              </w:rPr>
            </w:pPr>
            <w:r w:rsidRPr="00AD2F2B">
              <w:rPr>
                <w:sz w:val="24"/>
                <w:szCs w:val="24"/>
                <w:lang w:eastAsia="ru-RU"/>
              </w:rPr>
              <w:t>Ценная бумага является дополнительным выпуском</w:t>
            </w:r>
          </w:p>
        </w:tc>
        <w:tc>
          <w:tcPr>
            <w:tcW w:w="7472" w:type="dxa"/>
          </w:tcPr>
          <w:p w14:paraId="303ECC78" w14:textId="77777777" w:rsidR="007432BC" w:rsidRPr="00AD2F2B" w:rsidRDefault="007432BC" w:rsidP="00E845C5">
            <w:pPr>
              <w:autoSpaceDN w:val="0"/>
              <w:adjustRightInd w:val="0"/>
              <w:spacing w:line="360" w:lineRule="auto"/>
              <w:ind w:firstLine="601"/>
              <w:jc w:val="both"/>
              <w:rPr>
                <w:sz w:val="24"/>
                <w:szCs w:val="24"/>
              </w:rPr>
            </w:pPr>
            <w:r w:rsidRPr="00AD2F2B">
              <w:rPr>
                <w:sz w:val="24"/>
                <w:szCs w:val="24"/>
              </w:rPr>
              <w:t>В случае невозможности определить в общем порядке справедливую стоимость ценных бумаг дополнительного выпуска, она признаётся равной:</w:t>
            </w:r>
          </w:p>
          <w:p w14:paraId="7436F567" w14:textId="77777777" w:rsidR="007432BC" w:rsidRPr="00AD2F2B" w:rsidRDefault="007432BC" w:rsidP="00E460D2">
            <w:pPr>
              <w:pStyle w:val="5"/>
              <w:numPr>
                <w:ilvl w:val="0"/>
                <w:numId w:val="22"/>
              </w:numPr>
              <w:spacing w:before="0" w:line="360" w:lineRule="auto"/>
              <w:ind w:left="0" w:firstLine="601"/>
              <w:jc w:val="both"/>
              <w:outlineLvl w:val="4"/>
              <w:rPr>
                <w:rFonts w:ascii="Times New Roman" w:eastAsia="Times New Roman" w:hAnsi="Times New Roman" w:cs="Times New Roman"/>
                <w:color w:val="auto"/>
                <w:sz w:val="24"/>
                <w:szCs w:val="24"/>
              </w:rPr>
            </w:pPr>
            <w:r w:rsidRPr="00AD2F2B">
              <w:rPr>
                <w:rFonts w:ascii="Times New Roman" w:eastAsia="Times New Roman" w:hAnsi="Times New Roman" w:cs="Times New Roman"/>
                <w:color w:val="auto"/>
                <w:sz w:val="24"/>
                <w:szCs w:val="24"/>
              </w:rPr>
              <w:t xml:space="preserve">Справедливая стоимость акций дополнительного выпуска, включенных в состав активов Фонда в результате размещения этих ценных бумаг путем распределения среди акционеров или путем конвертации в них конвертируемых ценных бумаг, признается равной справедливой стоимости долевых ценных бумаг выпуска, по отношению к которому такой выпуск является дополнительным. </w:t>
            </w:r>
          </w:p>
          <w:p w14:paraId="7B715A23" w14:textId="77777777" w:rsidR="007432BC" w:rsidRPr="00AD2F2B" w:rsidRDefault="007432BC" w:rsidP="00E460D2">
            <w:pPr>
              <w:pStyle w:val="5"/>
              <w:numPr>
                <w:ilvl w:val="0"/>
                <w:numId w:val="22"/>
              </w:numPr>
              <w:spacing w:before="0" w:line="360" w:lineRule="auto"/>
              <w:ind w:left="0" w:firstLine="601"/>
              <w:jc w:val="both"/>
              <w:outlineLvl w:val="4"/>
              <w:rPr>
                <w:rFonts w:ascii="Times New Roman" w:eastAsia="Times New Roman" w:hAnsi="Times New Roman" w:cs="Times New Roman"/>
                <w:color w:val="auto"/>
                <w:sz w:val="24"/>
                <w:szCs w:val="24"/>
              </w:rPr>
            </w:pPr>
            <w:r w:rsidRPr="00AD2F2B">
              <w:rPr>
                <w:rFonts w:ascii="Times New Roman" w:eastAsia="Times New Roman" w:hAnsi="Times New Roman" w:cs="Times New Roman"/>
                <w:color w:val="auto"/>
                <w:sz w:val="24"/>
                <w:szCs w:val="24"/>
              </w:rPr>
              <w:t>Справедливая стоимость акций дополнительного выпуска, включенных в состав активов Фонда в результате конвертации в эти ценные бумаги акций, принадлежащих Фонду, при реорганизации в форме присоединения, признается равной справедливой стоимости акций выпуска, по отношению к которому такой выпуск является дополнительным.</w:t>
            </w:r>
          </w:p>
          <w:p w14:paraId="469BFC4E" w14:textId="77777777" w:rsidR="007432BC" w:rsidRPr="00AD2F2B" w:rsidRDefault="007432BC" w:rsidP="00E460D2">
            <w:pPr>
              <w:pStyle w:val="5"/>
              <w:numPr>
                <w:ilvl w:val="0"/>
                <w:numId w:val="22"/>
              </w:numPr>
              <w:spacing w:before="0" w:line="360" w:lineRule="auto"/>
              <w:ind w:left="0" w:firstLine="601"/>
              <w:jc w:val="both"/>
              <w:outlineLvl w:val="4"/>
              <w:rPr>
                <w:rFonts w:ascii="Times New Roman" w:eastAsia="Times New Roman" w:hAnsi="Times New Roman" w:cs="Times New Roman"/>
                <w:color w:val="auto"/>
                <w:sz w:val="24"/>
                <w:szCs w:val="24"/>
              </w:rPr>
            </w:pPr>
            <w:r w:rsidRPr="00AD2F2B">
              <w:rPr>
                <w:rFonts w:ascii="Times New Roman" w:eastAsia="Times New Roman" w:hAnsi="Times New Roman" w:cs="Times New Roman"/>
                <w:color w:val="auto"/>
                <w:sz w:val="24"/>
                <w:szCs w:val="24"/>
              </w:rPr>
              <w:t xml:space="preserve">Справедливая стоимость облигаций дополнительного выпуска, включенных в состав активов Фонда в результате размещения путем конвертации в них конвертируемых облигаций, принадлежащих Фонду, признается равной справедливой стоимости облигаций выпуска, по отношению к которому такой выпуск является дополнительным. </w:t>
            </w:r>
          </w:p>
          <w:p w14:paraId="692B2575" w14:textId="77777777" w:rsidR="007432BC" w:rsidRPr="00AD2F2B" w:rsidRDefault="00C3421E" w:rsidP="00E845C5">
            <w:pPr>
              <w:spacing w:line="360" w:lineRule="auto"/>
              <w:ind w:firstLine="601"/>
              <w:jc w:val="both"/>
            </w:pPr>
            <w:r w:rsidRPr="00AD2F2B">
              <w:rPr>
                <w:sz w:val="24"/>
                <w:szCs w:val="24"/>
              </w:rPr>
              <w:t>В случае невозможности правильно определить справедливую стоимость в соответствии с вышеуказанным порядком, она определяется на основании отчёта оценщика.</w:t>
            </w:r>
          </w:p>
          <w:p w14:paraId="3748F3A3" w14:textId="77777777" w:rsidR="007432BC" w:rsidRPr="00AD2F2B" w:rsidDel="00F42424" w:rsidRDefault="007432BC" w:rsidP="00E845C5">
            <w:pPr>
              <w:autoSpaceDN w:val="0"/>
              <w:adjustRightInd w:val="0"/>
              <w:spacing w:line="360" w:lineRule="auto"/>
              <w:jc w:val="both"/>
              <w:rPr>
                <w:iCs/>
                <w:sz w:val="24"/>
                <w:szCs w:val="24"/>
                <w:lang w:eastAsia="ru-RU"/>
              </w:rPr>
            </w:pPr>
          </w:p>
        </w:tc>
      </w:tr>
      <w:tr w:rsidR="00AD2F2B" w:rsidRPr="00AD2F2B" w:rsidDel="00F42424" w14:paraId="07D05D0E" w14:textId="77777777" w:rsidTr="00A83D37">
        <w:tc>
          <w:tcPr>
            <w:tcW w:w="2574" w:type="dxa"/>
            <w:vAlign w:val="center"/>
          </w:tcPr>
          <w:p w14:paraId="113EBBD9" w14:textId="77777777" w:rsidR="007432BC" w:rsidRPr="00AD2F2B" w:rsidDel="00F42424" w:rsidRDefault="007432BC" w:rsidP="00E845C5">
            <w:pPr>
              <w:autoSpaceDN w:val="0"/>
              <w:adjustRightInd w:val="0"/>
              <w:spacing w:line="360" w:lineRule="auto"/>
              <w:rPr>
                <w:sz w:val="24"/>
                <w:szCs w:val="24"/>
                <w:lang w:eastAsia="ru-RU"/>
              </w:rPr>
            </w:pPr>
            <w:r w:rsidRPr="00AD2F2B">
              <w:rPr>
                <w:sz w:val="24"/>
                <w:szCs w:val="24"/>
              </w:rPr>
              <w:t>Ценная бумага, приобретенная при  размещении</w:t>
            </w:r>
          </w:p>
        </w:tc>
        <w:tc>
          <w:tcPr>
            <w:tcW w:w="7472" w:type="dxa"/>
          </w:tcPr>
          <w:p w14:paraId="51541907" w14:textId="77777777" w:rsidR="00EE5260" w:rsidRDefault="00EE5260" w:rsidP="00EE5260">
            <w:pPr>
              <w:pStyle w:val="a8"/>
              <w:spacing w:line="360" w:lineRule="auto"/>
              <w:ind w:left="241"/>
              <w:jc w:val="both"/>
              <w:rPr>
                <w:color w:val="000000" w:themeColor="text1"/>
                <w:sz w:val="24"/>
                <w:szCs w:val="24"/>
              </w:rPr>
            </w:pPr>
            <w:r w:rsidRPr="00D07A15">
              <w:rPr>
                <w:color w:val="000000" w:themeColor="text1"/>
                <w:sz w:val="24"/>
                <w:szCs w:val="24"/>
              </w:rPr>
              <w:t>Справедлив</w:t>
            </w:r>
            <w:r>
              <w:rPr>
                <w:color w:val="000000" w:themeColor="text1"/>
                <w:sz w:val="24"/>
                <w:szCs w:val="24"/>
              </w:rPr>
              <w:t>ой</w:t>
            </w:r>
            <w:r w:rsidRPr="00D07A15">
              <w:rPr>
                <w:color w:val="000000" w:themeColor="text1"/>
                <w:sz w:val="24"/>
                <w:szCs w:val="24"/>
              </w:rPr>
              <w:t xml:space="preserve"> стоимость</w:t>
            </w:r>
            <w:r>
              <w:rPr>
                <w:color w:val="000000" w:themeColor="text1"/>
                <w:sz w:val="24"/>
                <w:szCs w:val="24"/>
              </w:rPr>
              <w:t>ю</w:t>
            </w:r>
            <w:r w:rsidRPr="00D07A15">
              <w:rPr>
                <w:color w:val="000000" w:themeColor="text1"/>
                <w:sz w:val="24"/>
                <w:szCs w:val="24"/>
              </w:rPr>
              <w:t xml:space="preserve"> </w:t>
            </w:r>
            <w:r>
              <w:rPr>
                <w:color w:val="000000" w:themeColor="text1"/>
                <w:sz w:val="24"/>
                <w:szCs w:val="24"/>
              </w:rPr>
              <w:t>долевых ценных бумаг</w:t>
            </w:r>
            <w:r w:rsidRPr="00D07A15">
              <w:rPr>
                <w:color w:val="000000" w:themeColor="text1"/>
                <w:sz w:val="24"/>
                <w:szCs w:val="24"/>
              </w:rPr>
              <w:t xml:space="preserve"> в случае приобретения в период размещения с даты приобретения и до появления цен 1 уровня, но не более 10 рабочих дней с даты, следующей за датой окончания размещения, </w:t>
            </w:r>
            <w:r>
              <w:rPr>
                <w:color w:val="000000" w:themeColor="text1"/>
                <w:sz w:val="24"/>
                <w:szCs w:val="24"/>
              </w:rPr>
              <w:t xml:space="preserve">является цена </w:t>
            </w:r>
            <w:r w:rsidRPr="00D07A15">
              <w:rPr>
                <w:color w:val="000000" w:themeColor="text1"/>
                <w:sz w:val="24"/>
                <w:szCs w:val="24"/>
              </w:rPr>
              <w:t>размещения без корректировки. В отсутствии цен 1-го уровня свыше указанного срока применяется оценка на основании исходных данных 3-го уровня.</w:t>
            </w:r>
            <w:r>
              <w:rPr>
                <w:color w:val="000000" w:themeColor="text1"/>
                <w:sz w:val="24"/>
                <w:szCs w:val="24"/>
              </w:rPr>
              <w:t xml:space="preserve"> </w:t>
            </w:r>
            <w:r w:rsidRPr="00D07A15">
              <w:rPr>
                <w:color w:val="000000" w:themeColor="text1"/>
                <w:sz w:val="24"/>
                <w:szCs w:val="24"/>
              </w:rPr>
              <w:t>Управляющая компания по своему усмотрению может перейти на оценку с использованием исходных данных 3-го уровня до истечения указанного срока, обосновав свое решение мотивированным суждением</w:t>
            </w:r>
            <w:r>
              <w:rPr>
                <w:color w:val="000000" w:themeColor="text1"/>
                <w:sz w:val="24"/>
                <w:szCs w:val="24"/>
              </w:rPr>
              <w:t>.</w:t>
            </w:r>
          </w:p>
          <w:p w14:paraId="27967004" w14:textId="22510EA4" w:rsidR="00EE5260" w:rsidRDefault="00EE5260" w:rsidP="00EE5260">
            <w:pPr>
              <w:pStyle w:val="a8"/>
              <w:spacing w:line="360" w:lineRule="auto"/>
              <w:ind w:left="0"/>
              <w:jc w:val="both"/>
            </w:pPr>
            <w:r w:rsidRPr="001F6C85">
              <w:rPr>
                <w:sz w:val="24"/>
                <w:szCs w:val="24"/>
              </w:rPr>
              <w:t xml:space="preserve">Для определения справедливой стоимости </w:t>
            </w:r>
            <w:r w:rsidRPr="005543D2">
              <w:rPr>
                <w:sz w:val="24"/>
                <w:szCs w:val="24"/>
              </w:rPr>
              <w:t>облигаций российских эмитентов, приобретенных при размещении</w:t>
            </w:r>
            <w:r w:rsidRPr="001F6C85">
              <w:rPr>
                <w:sz w:val="24"/>
                <w:szCs w:val="24"/>
              </w:rPr>
              <w:t xml:space="preserve"> (в том числе замещающих облигаций, оплата которых при их размещении осуществляется еврооблигациями (в том числе в случае передачи (уступки) всех имущественных и иных прав по еврооблигациям российским юридическим лицам)), в отношении которых была заключена сделка по приобретению ценных бумаг с эмитентом или профессиональным участником рынка ценных бумаг, оказывающим эмитенту услуги по размещению ценных бумаг от своего имени, но за счет и по поручению эмитента, либо с любым другим третьим лицом в период с даты начала размещения по дату окончания размещения (далее – ценные бумаги, приобретенные при размещении), с даты приобретения и до даты окончания размещения используется цена размещения (для долговых ценных бумаг – цена размещения с учетом накопленного купонного дохода, если начисление купонного дохода за период размещения предусмотрено условиями размещения или иным документом</w:t>
            </w:r>
          </w:p>
          <w:p w14:paraId="2EB923B6" w14:textId="2A70E4D8" w:rsidR="00326338" w:rsidRPr="00AD2F2B" w:rsidRDefault="00EE5260" w:rsidP="00E845C5">
            <w:pPr>
              <w:pStyle w:val="a8"/>
              <w:spacing w:line="360" w:lineRule="auto"/>
              <w:ind w:left="0"/>
              <w:jc w:val="both"/>
              <w:rPr>
                <w:lang w:eastAsia="ru-RU"/>
              </w:rPr>
            </w:pPr>
            <w:r>
              <w:rPr>
                <w:sz w:val="24"/>
                <w:szCs w:val="24"/>
              </w:rPr>
              <w:t xml:space="preserve">С даты, следующей за датой окончания размещения, и до появления цен, позволяющих произвести оценку, </w:t>
            </w:r>
            <w:r>
              <w:t>д</w:t>
            </w:r>
            <w:r w:rsidR="00326338" w:rsidRPr="00AD2F2B">
              <w:t xml:space="preserve">ля определения справедливой стоимости используется цена размещения, скорректированная пропорционально изменению значения безрисковой ставки доходности страны риска на срок, соответствующий сроку до даты погашения (оферты) ценной бумаги. </w:t>
            </w:r>
          </w:p>
          <w:p w14:paraId="0F9BD995" w14:textId="77777777" w:rsidR="00326338" w:rsidRPr="00AD2F2B" w:rsidRDefault="00326338" w:rsidP="00E845C5">
            <w:pPr>
              <w:pStyle w:val="a8"/>
              <w:spacing w:line="360" w:lineRule="auto"/>
              <w:ind w:left="0"/>
              <w:jc w:val="both"/>
            </w:pPr>
            <w:r w:rsidRPr="00AD2F2B">
              <w:t>В качестве безрисковой ставки доходности страны риска используются:</w:t>
            </w:r>
          </w:p>
          <w:p w14:paraId="68F6E226" w14:textId="77777777" w:rsidR="00326338" w:rsidRPr="00AD2F2B" w:rsidRDefault="00326338" w:rsidP="00E845C5">
            <w:pPr>
              <w:pStyle w:val="a8"/>
              <w:autoSpaceDE/>
              <w:autoSpaceDN w:val="0"/>
              <w:spacing w:line="360" w:lineRule="auto"/>
              <w:ind w:left="0" w:firstLine="709"/>
              <w:jc w:val="both"/>
            </w:pPr>
            <w:r w:rsidRPr="00AD2F2B">
              <w:t>1)</w:t>
            </w:r>
            <w:r w:rsidRPr="00AD2F2B">
              <w:rPr>
                <w:sz w:val="14"/>
                <w:szCs w:val="14"/>
              </w:rPr>
              <w:t xml:space="preserve">          </w:t>
            </w:r>
            <w:r w:rsidRPr="00AD2F2B">
              <w:t> Для ценных бумаг, номинированных в российских рублях – ставка кривой бескупонной доходности Московской биржи</w:t>
            </w:r>
            <w:r w:rsidRPr="00AD2F2B">
              <w:rPr>
                <w:rStyle w:val="afa"/>
              </w:rPr>
              <w:footnoteReference w:id="3"/>
            </w:r>
          </w:p>
          <w:p w14:paraId="624EAE69" w14:textId="77777777" w:rsidR="00326338" w:rsidRPr="00AD2F2B" w:rsidRDefault="00326338" w:rsidP="00E845C5">
            <w:pPr>
              <w:pStyle w:val="a8"/>
              <w:autoSpaceDE/>
              <w:autoSpaceDN w:val="0"/>
              <w:spacing w:line="360" w:lineRule="auto"/>
              <w:ind w:left="0" w:firstLine="709"/>
              <w:jc w:val="both"/>
            </w:pPr>
            <w:r w:rsidRPr="00AD2F2B">
              <w:t>2)</w:t>
            </w:r>
            <w:r w:rsidRPr="00AD2F2B">
              <w:rPr>
                <w:sz w:val="14"/>
                <w:szCs w:val="14"/>
              </w:rPr>
              <w:t xml:space="preserve">          </w:t>
            </w:r>
            <w:r w:rsidRPr="00AD2F2B">
              <w:t> Для ценных бумаг, номинированных в американских долларах - ставка, по американским государственным облигациям</w:t>
            </w:r>
            <w:r w:rsidRPr="00AD2F2B">
              <w:rPr>
                <w:rStyle w:val="afa"/>
              </w:rPr>
              <w:footnoteReference w:id="4"/>
            </w:r>
          </w:p>
          <w:p w14:paraId="7F85CD7B" w14:textId="3CB48503" w:rsidR="00326338" w:rsidRPr="00AD2F2B" w:rsidRDefault="00326338" w:rsidP="00E845C5">
            <w:pPr>
              <w:pStyle w:val="a8"/>
              <w:autoSpaceDE/>
              <w:autoSpaceDN w:val="0"/>
              <w:spacing w:line="360" w:lineRule="auto"/>
              <w:ind w:left="0" w:firstLine="709"/>
            </w:pPr>
            <w:r w:rsidRPr="00AD2F2B">
              <w:t>3)</w:t>
            </w:r>
            <w:r w:rsidRPr="00AD2F2B">
              <w:rPr>
                <w:sz w:val="14"/>
                <w:szCs w:val="14"/>
              </w:rPr>
              <w:t xml:space="preserve">          </w:t>
            </w:r>
            <w:r w:rsidRPr="00AD2F2B">
              <w:t xml:space="preserve"> Для ценных бумаг, номинированных в евро - ставка, </w:t>
            </w:r>
            <w:r w:rsidR="003D1088">
              <w:t xml:space="preserve">по </w:t>
            </w:r>
            <w:r w:rsidRPr="00AD2F2B">
              <w:t>облигациям с рейтингом ААА Еврозоны</w:t>
            </w:r>
            <w:r w:rsidRPr="00AD2F2B">
              <w:rPr>
                <w:rStyle w:val="afa"/>
              </w:rPr>
              <w:footnoteReference w:id="5"/>
            </w:r>
          </w:p>
          <w:p w14:paraId="4B28D1A2" w14:textId="77777777" w:rsidR="00326338" w:rsidRPr="00AD2F2B" w:rsidRDefault="00326338" w:rsidP="00E845C5">
            <w:pPr>
              <w:pStyle w:val="a8"/>
              <w:spacing w:line="360" w:lineRule="auto"/>
              <w:ind w:left="0"/>
              <w:jc w:val="both"/>
            </w:pPr>
            <w:r w:rsidRPr="00AD2F2B">
              <w:t>Для расчета выбирается соответствующая раскрытая ставка на срок, максимально приближенный к сроку до даты погашения (или до ближайшей даты оферты, предусматривающей погашение, в случае, если она предусмотрена условиями выпуска).</w:t>
            </w:r>
          </w:p>
          <w:p w14:paraId="77FF07B1" w14:textId="77777777" w:rsidR="00326338" w:rsidRPr="00AD2F2B" w:rsidRDefault="00326338" w:rsidP="00E845C5">
            <w:pPr>
              <w:pStyle w:val="a8"/>
              <w:spacing w:line="360" w:lineRule="auto"/>
              <w:ind w:left="0"/>
              <w:jc w:val="both"/>
              <w:rPr>
                <w:sz w:val="24"/>
                <w:szCs w:val="24"/>
              </w:rPr>
            </w:pPr>
            <w:r w:rsidRPr="00AD2F2B">
              <w:rPr>
                <w:sz w:val="24"/>
                <w:szCs w:val="24"/>
              </w:rPr>
              <w:t>Расчет пропорциональной корректировки цены размещения на изменение значения безрисковой ставки доходности страны риска определяется следующим образом:</w:t>
            </w:r>
          </w:p>
          <w:p w14:paraId="0DD71B52" w14:textId="77777777" w:rsidR="00326338" w:rsidRPr="00AD2F2B" w:rsidRDefault="00326338" w:rsidP="00E845C5">
            <w:pPr>
              <w:pStyle w:val="a8"/>
              <w:spacing w:line="360" w:lineRule="auto"/>
              <w:ind w:left="0"/>
              <w:jc w:val="both"/>
              <w:rPr>
                <w:sz w:val="24"/>
                <w:szCs w:val="24"/>
              </w:rPr>
            </w:pPr>
          </w:p>
          <w:p w14:paraId="103FE2BF" w14:textId="09553195" w:rsidR="00326338" w:rsidRPr="00AD2F2B" w:rsidRDefault="008C1BF8" w:rsidP="00E845C5">
            <w:pPr>
              <w:pStyle w:val="a8"/>
              <w:spacing w:line="360" w:lineRule="auto"/>
              <w:jc w:val="center"/>
              <w:rPr>
                <w:sz w:val="24"/>
                <w:szCs w:val="24"/>
              </w:rPr>
            </w:pPr>
            <m:oMathPara>
              <m:oMath>
                <m:sSub>
                  <m:sSubPr>
                    <m:ctrlPr>
                      <w:rPr>
                        <w:rFonts w:ascii="Cambria Math" w:hAnsi="Cambria Math"/>
                        <w:sz w:val="24"/>
                        <w:szCs w:val="24"/>
                      </w:rPr>
                    </m:ctrlPr>
                  </m:sSubPr>
                  <m:e>
                    <m:r>
                      <m:rPr>
                        <m:sty m:val="p"/>
                      </m:rPr>
                      <w:rPr>
                        <w:rFonts w:ascii="Cambria Math" w:hAnsi="Cambria Math"/>
                        <w:sz w:val="24"/>
                        <w:szCs w:val="24"/>
                      </w:rPr>
                      <m:t>PV</m:t>
                    </m:r>
                  </m:e>
                  <m:sub>
                    <m:r>
                      <m:rPr>
                        <m:sty m:val="p"/>
                      </m:rPr>
                      <w:rPr>
                        <w:rFonts w:ascii="Cambria Math" w:hAnsi="Cambria Math"/>
                        <w:sz w:val="24"/>
                        <w:szCs w:val="24"/>
                      </w:rPr>
                      <m:t>t</m:t>
                    </m:r>
                  </m:sub>
                </m:sSub>
                <m:r>
                  <m:rPr>
                    <m:sty m:val="p"/>
                  </m:rPr>
                  <w:rPr>
                    <w:rFonts w:ascii="Cambria Math" w:hAnsi="Cambria Math"/>
                    <w:sz w:val="24"/>
                    <w:szCs w:val="24"/>
                  </w:rPr>
                  <m:t>= Price ∙</m:t>
                </m:r>
                <m:f>
                  <m:fPr>
                    <m:ctrlPr>
                      <w:rPr>
                        <w:rFonts w:ascii="Cambria Math" w:hAnsi="Cambria Math"/>
                        <w:sz w:val="24"/>
                        <w:szCs w:val="24"/>
                      </w:rPr>
                    </m:ctrlPr>
                  </m:fPr>
                  <m:num>
                    <m:sSub>
                      <m:sSubPr>
                        <m:ctrlPr>
                          <w:rPr>
                            <w:rFonts w:ascii="Cambria Math" w:hAnsi="Cambria Math"/>
                            <w:sz w:val="24"/>
                            <w:szCs w:val="24"/>
                          </w:rPr>
                        </m:ctrlPr>
                      </m:sSubPr>
                      <m:e>
                        <m:r>
                          <m:rPr>
                            <m:sty m:val="p"/>
                          </m:rPr>
                          <w:rPr>
                            <w:rFonts w:ascii="Cambria Math" w:hAnsi="Cambria Math"/>
                            <w:sz w:val="24"/>
                            <w:szCs w:val="24"/>
                          </w:rPr>
                          <m:t>(1+Rf</m:t>
                        </m:r>
                      </m:e>
                      <m:sub>
                        <m:r>
                          <m:rPr>
                            <m:sty m:val="p"/>
                          </m:rPr>
                          <w:rPr>
                            <w:rFonts w:ascii="Cambria Math" w:hAnsi="Cambria Math"/>
                            <w:sz w:val="24"/>
                            <w:szCs w:val="24"/>
                          </w:rPr>
                          <m:t>t0</m:t>
                        </m:r>
                      </m:sub>
                    </m:sSub>
                    <m:r>
                      <w:rPr>
                        <w:rFonts w:ascii="Cambria Math" w:hAnsi="Cambria Math"/>
                        <w:sz w:val="24"/>
                        <w:szCs w:val="24"/>
                      </w:rPr>
                      <m:t>*(</m:t>
                    </m:r>
                    <m:r>
                      <w:rPr>
                        <w:rFonts w:ascii="Cambria Math" w:hAnsi="Cambria Math"/>
                        <w:sz w:val="24"/>
                        <w:szCs w:val="24"/>
                        <w:lang w:val="en-US"/>
                      </w:rPr>
                      <m:t>T-t0)/365)</m:t>
                    </m:r>
                  </m:num>
                  <m:den>
                    <m:r>
                      <w:rPr>
                        <w:rFonts w:ascii="Cambria Math" w:hAnsi="Cambria Math"/>
                        <w:sz w:val="24"/>
                        <w:szCs w:val="24"/>
                      </w:rPr>
                      <m:t>(1+</m:t>
                    </m:r>
                    <m:sSub>
                      <m:sSubPr>
                        <m:ctrlPr>
                          <w:rPr>
                            <w:rFonts w:ascii="Cambria Math" w:hAnsi="Cambria Math"/>
                            <w:sz w:val="24"/>
                            <w:szCs w:val="24"/>
                          </w:rPr>
                        </m:ctrlPr>
                      </m:sSubPr>
                      <m:e>
                        <m:r>
                          <m:rPr>
                            <m:sty m:val="p"/>
                          </m:rPr>
                          <w:rPr>
                            <w:rFonts w:ascii="Cambria Math" w:hAnsi="Cambria Math"/>
                            <w:sz w:val="24"/>
                            <w:szCs w:val="24"/>
                          </w:rPr>
                          <m:t>Rf</m:t>
                        </m:r>
                      </m:e>
                      <m:sub>
                        <m:r>
                          <m:rPr>
                            <m:sty m:val="p"/>
                          </m:rPr>
                          <w:rPr>
                            <w:rFonts w:ascii="Cambria Math" w:hAnsi="Cambria Math"/>
                            <w:sz w:val="24"/>
                            <w:szCs w:val="24"/>
                          </w:rPr>
                          <m:t>t</m:t>
                        </m:r>
                      </m:sub>
                    </m:sSub>
                    <m:r>
                      <w:rPr>
                        <w:rFonts w:ascii="Cambria Math" w:hAnsi="Cambria Math"/>
                        <w:sz w:val="24"/>
                        <w:szCs w:val="24"/>
                      </w:rPr>
                      <m:t>*</m:t>
                    </m:r>
                    <m:d>
                      <m:dPr>
                        <m:ctrlPr>
                          <w:rPr>
                            <w:rFonts w:ascii="Cambria Math" w:hAnsi="Cambria Math"/>
                            <w:i/>
                            <w:sz w:val="24"/>
                            <w:szCs w:val="24"/>
                          </w:rPr>
                        </m:ctrlPr>
                      </m:dPr>
                      <m:e>
                        <m:r>
                          <w:rPr>
                            <w:rFonts w:ascii="Cambria Math" w:hAnsi="Cambria Math"/>
                            <w:sz w:val="24"/>
                            <w:szCs w:val="24"/>
                            <w:lang w:val="en-US"/>
                          </w:rPr>
                          <m:t>T-t</m:t>
                        </m:r>
                        <m:ctrlPr>
                          <w:rPr>
                            <w:rFonts w:ascii="Cambria Math" w:hAnsi="Cambria Math"/>
                            <w:i/>
                            <w:sz w:val="24"/>
                            <w:szCs w:val="24"/>
                            <w:lang w:val="en-US"/>
                          </w:rPr>
                        </m:ctrlPr>
                      </m:e>
                    </m:d>
                    <m:r>
                      <w:rPr>
                        <w:rFonts w:ascii="Cambria Math" w:hAnsi="Cambria Math"/>
                        <w:sz w:val="24"/>
                        <w:szCs w:val="24"/>
                        <w:lang w:val="en-US"/>
                      </w:rPr>
                      <m:t>/365)</m:t>
                    </m:r>
                  </m:den>
                </m:f>
              </m:oMath>
            </m:oMathPara>
          </w:p>
          <w:p w14:paraId="7DEA7793" w14:textId="77777777" w:rsidR="00326338" w:rsidRPr="00AD2F2B" w:rsidRDefault="00326338" w:rsidP="00E845C5">
            <w:pPr>
              <w:pStyle w:val="a8"/>
              <w:spacing w:line="360" w:lineRule="auto"/>
              <w:ind w:left="0"/>
              <w:jc w:val="both"/>
              <w:rPr>
                <w:sz w:val="24"/>
                <w:szCs w:val="24"/>
              </w:rPr>
            </w:pPr>
            <w:r w:rsidRPr="00AD2F2B">
              <w:rPr>
                <w:sz w:val="24"/>
                <w:szCs w:val="24"/>
              </w:rPr>
              <w:t>Где</w:t>
            </w:r>
          </w:p>
          <w:p w14:paraId="26FA3977" w14:textId="77777777" w:rsidR="00326338" w:rsidRPr="00AD2F2B" w:rsidRDefault="008C1BF8" w:rsidP="00E845C5">
            <w:pPr>
              <w:pStyle w:val="a8"/>
              <w:spacing w:line="360" w:lineRule="auto"/>
              <w:ind w:left="0"/>
              <w:jc w:val="both"/>
              <w:rPr>
                <w:sz w:val="24"/>
                <w:szCs w:val="24"/>
              </w:rPr>
            </w:pPr>
            <m:oMath>
              <m:sSub>
                <m:sSubPr>
                  <m:ctrlPr>
                    <w:rPr>
                      <w:rFonts w:ascii="Cambria Math" w:hAnsi="Cambria Math"/>
                      <w:sz w:val="24"/>
                      <w:szCs w:val="24"/>
                    </w:rPr>
                  </m:ctrlPr>
                </m:sSubPr>
                <m:e>
                  <m:r>
                    <m:rPr>
                      <m:sty m:val="p"/>
                    </m:rPr>
                    <w:rPr>
                      <w:rFonts w:ascii="Cambria Math" w:hAnsi="Cambria Math"/>
                      <w:sz w:val="24"/>
                      <w:szCs w:val="24"/>
                    </w:rPr>
                    <m:t>PV</m:t>
                  </m:r>
                </m:e>
                <m:sub>
                  <m:r>
                    <m:rPr>
                      <m:sty m:val="p"/>
                    </m:rPr>
                    <w:rPr>
                      <w:rFonts w:ascii="Cambria Math" w:hAnsi="Cambria Math"/>
                      <w:sz w:val="24"/>
                      <w:szCs w:val="24"/>
                    </w:rPr>
                    <m:t>t</m:t>
                  </m:r>
                </m:sub>
              </m:sSub>
            </m:oMath>
            <w:r w:rsidR="00326338" w:rsidRPr="00AD2F2B">
              <w:rPr>
                <w:sz w:val="24"/>
                <w:szCs w:val="24"/>
              </w:rPr>
              <w:t xml:space="preserve"> – справедливая стоимость ценной бумаги на дату оценки</w:t>
            </w:r>
          </w:p>
          <w:p w14:paraId="687B55D5" w14:textId="77777777" w:rsidR="00326338" w:rsidRPr="00AD2F2B" w:rsidRDefault="00326338" w:rsidP="00E845C5">
            <w:pPr>
              <w:pStyle w:val="a8"/>
              <w:spacing w:line="360" w:lineRule="auto"/>
              <w:ind w:left="0"/>
              <w:jc w:val="both"/>
              <w:rPr>
                <w:sz w:val="24"/>
                <w:szCs w:val="24"/>
              </w:rPr>
            </w:pPr>
            <m:oMath>
              <m:r>
                <m:rPr>
                  <m:sty m:val="p"/>
                </m:rPr>
                <w:rPr>
                  <w:rFonts w:ascii="Cambria Math" w:hAnsi="Cambria Math"/>
                  <w:sz w:val="24"/>
                  <w:szCs w:val="24"/>
                </w:rPr>
                <m:t>Price</m:t>
              </m:r>
            </m:oMath>
            <w:r w:rsidRPr="00AD2F2B">
              <w:rPr>
                <w:sz w:val="24"/>
                <w:szCs w:val="24"/>
              </w:rPr>
              <w:t xml:space="preserve"> – цена размещения</w:t>
            </w:r>
          </w:p>
          <w:p w14:paraId="5E98B0C8" w14:textId="77777777" w:rsidR="00326338" w:rsidRPr="00AD2F2B" w:rsidRDefault="008C1BF8" w:rsidP="00E845C5">
            <w:pPr>
              <w:pStyle w:val="a8"/>
              <w:spacing w:line="360" w:lineRule="auto"/>
              <w:ind w:left="0"/>
              <w:jc w:val="both"/>
              <w:rPr>
                <w:sz w:val="24"/>
                <w:szCs w:val="24"/>
              </w:rPr>
            </w:pPr>
            <m:oMath>
              <m:sSub>
                <m:sSubPr>
                  <m:ctrlPr>
                    <w:rPr>
                      <w:rFonts w:ascii="Cambria Math" w:hAnsi="Cambria Math"/>
                      <w:sz w:val="24"/>
                      <w:szCs w:val="24"/>
                    </w:rPr>
                  </m:ctrlPr>
                </m:sSubPr>
                <m:e>
                  <m:r>
                    <m:rPr>
                      <m:sty m:val="p"/>
                    </m:rPr>
                    <w:rPr>
                      <w:rFonts w:ascii="Cambria Math" w:hAnsi="Cambria Math"/>
                      <w:sz w:val="24"/>
                      <w:szCs w:val="24"/>
                    </w:rPr>
                    <m:t>Rf</m:t>
                  </m:r>
                </m:e>
                <m:sub>
                  <m:r>
                    <m:rPr>
                      <m:sty m:val="p"/>
                    </m:rPr>
                    <w:rPr>
                      <w:rFonts w:ascii="Cambria Math" w:hAnsi="Cambria Math"/>
                      <w:sz w:val="24"/>
                      <w:szCs w:val="24"/>
                    </w:rPr>
                    <m:t>t0</m:t>
                  </m:r>
                </m:sub>
              </m:sSub>
            </m:oMath>
            <w:r w:rsidR="00326338" w:rsidRPr="00AD2F2B">
              <w:rPr>
                <w:sz w:val="24"/>
                <w:szCs w:val="24"/>
              </w:rPr>
              <w:t xml:space="preserve"> – безрисковая ставка на дату размещения на срок до погашения (оферты)</w:t>
            </w:r>
          </w:p>
          <w:p w14:paraId="22C2D1C8" w14:textId="77777777" w:rsidR="00326338" w:rsidRPr="00AD2F2B" w:rsidRDefault="008C1BF8" w:rsidP="00E845C5">
            <w:pPr>
              <w:pStyle w:val="a8"/>
              <w:spacing w:line="360" w:lineRule="auto"/>
              <w:ind w:left="0"/>
              <w:jc w:val="both"/>
              <w:rPr>
                <w:sz w:val="24"/>
                <w:szCs w:val="24"/>
              </w:rPr>
            </w:pPr>
            <m:oMath>
              <m:sSub>
                <m:sSubPr>
                  <m:ctrlPr>
                    <w:rPr>
                      <w:rFonts w:ascii="Cambria Math" w:hAnsi="Cambria Math"/>
                      <w:sz w:val="24"/>
                      <w:szCs w:val="24"/>
                    </w:rPr>
                  </m:ctrlPr>
                </m:sSubPr>
                <m:e>
                  <m:r>
                    <m:rPr>
                      <m:sty m:val="p"/>
                    </m:rPr>
                    <w:rPr>
                      <w:rFonts w:ascii="Cambria Math" w:hAnsi="Cambria Math"/>
                      <w:sz w:val="24"/>
                      <w:szCs w:val="24"/>
                    </w:rPr>
                    <m:t>Rf</m:t>
                  </m:r>
                </m:e>
                <m:sub>
                  <m:r>
                    <m:rPr>
                      <m:sty m:val="p"/>
                    </m:rPr>
                    <w:rPr>
                      <w:rFonts w:ascii="Cambria Math" w:hAnsi="Cambria Math"/>
                      <w:sz w:val="24"/>
                      <w:szCs w:val="24"/>
                    </w:rPr>
                    <m:t>t</m:t>
                  </m:r>
                </m:sub>
              </m:sSub>
            </m:oMath>
            <w:r w:rsidR="00326338" w:rsidRPr="00AD2F2B">
              <w:rPr>
                <w:sz w:val="24"/>
                <w:szCs w:val="24"/>
              </w:rPr>
              <w:t xml:space="preserve"> – безрисковая ставка на дату оценки на срок до погашения (оферты)</w:t>
            </w:r>
          </w:p>
          <w:p w14:paraId="26F6B96E" w14:textId="77777777" w:rsidR="00326338" w:rsidRPr="00AD2F2B" w:rsidRDefault="00326338" w:rsidP="00E845C5">
            <w:pPr>
              <w:pStyle w:val="a8"/>
              <w:spacing w:line="360" w:lineRule="auto"/>
              <w:ind w:left="0"/>
              <w:jc w:val="both"/>
              <w:rPr>
                <w:sz w:val="24"/>
                <w:szCs w:val="24"/>
              </w:rPr>
            </w:pPr>
            <w:r w:rsidRPr="00AD2F2B">
              <w:rPr>
                <w:sz w:val="24"/>
                <w:szCs w:val="24"/>
              </w:rPr>
              <w:t>T – дата погашения (оферты)</w:t>
            </w:r>
          </w:p>
          <w:p w14:paraId="62346748" w14:textId="77777777" w:rsidR="00326338" w:rsidRPr="00AD2F2B" w:rsidRDefault="00326338" w:rsidP="00E845C5">
            <w:pPr>
              <w:pStyle w:val="a8"/>
              <w:spacing w:line="360" w:lineRule="auto"/>
              <w:ind w:left="0"/>
              <w:jc w:val="both"/>
              <w:rPr>
                <w:sz w:val="24"/>
                <w:szCs w:val="24"/>
              </w:rPr>
            </w:pPr>
            <w:r w:rsidRPr="00AD2F2B">
              <w:rPr>
                <w:sz w:val="24"/>
                <w:szCs w:val="24"/>
              </w:rPr>
              <w:t>t – дата оценки</w:t>
            </w:r>
          </w:p>
          <w:p w14:paraId="0F6B2973" w14:textId="77777777" w:rsidR="00326338" w:rsidRPr="00AD2F2B" w:rsidRDefault="00326338" w:rsidP="00E845C5">
            <w:pPr>
              <w:pStyle w:val="a8"/>
              <w:spacing w:line="360" w:lineRule="auto"/>
              <w:ind w:left="0"/>
              <w:jc w:val="both"/>
              <w:rPr>
                <w:sz w:val="24"/>
                <w:szCs w:val="24"/>
              </w:rPr>
            </w:pPr>
            <w:r w:rsidRPr="00AD2F2B">
              <w:rPr>
                <w:sz w:val="24"/>
                <w:szCs w:val="24"/>
              </w:rPr>
              <w:t>t0 – дата размещения</w:t>
            </w:r>
          </w:p>
          <w:p w14:paraId="1D21D0A9" w14:textId="77777777" w:rsidR="00326338" w:rsidRPr="00AD2F2B" w:rsidRDefault="00326338" w:rsidP="00E845C5">
            <w:pPr>
              <w:pStyle w:val="a8"/>
              <w:spacing w:line="360" w:lineRule="auto"/>
              <w:ind w:left="0"/>
              <w:jc w:val="both"/>
              <w:rPr>
                <w:sz w:val="24"/>
                <w:szCs w:val="24"/>
              </w:rPr>
            </w:pPr>
            <w:r w:rsidRPr="00AD2F2B">
              <w:rPr>
                <w:sz w:val="24"/>
                <w:szCs w:val="24"/>
              </w:rPr>
              <w:t>(</w:t>
            </w:r>
            <w:r w:rsidRPr="00AD2F2B">
              <w:rPr>
                <w:sz w:val="24"/>
                <w:szCs w:val="24"/>
                <w:lang w:val="en-US"/>
              </w:rPr>
              <w:t>T</w:t>
            </w:r>
            <w:r w:rsidRPr="00AD2F2B">
              <w:rPr>
                <w:sz w:val="24"/>
                <w:szCs w:val="24"/>
              </w:rPr>
              <w:t>-</w:t>
            </w:r>
            <w:r w:rsidRPr="00AD2F2B">
              <w:rPr>
                <w:sz w:val="24"/>
                <w:szCs w:val="24"/>
                <w:lang w:val="en-US"/>
              </w:rPr>
              <w:t>t</w:t>
            </w:r>
            <w:r w:rsidRPr="00AD2F2B">
              <w:rPr>
                <w:sz w:val="24"/>
                <w:szCs w:val="24"/>
              </w:rPr>
              <w:t>) – определяется в годах</w:t>
            </w:r>
          </w:p>
          <w:p w14:paraId="354E997E" w14:textId="77777777" w:rsidR="00326338" w:rsidRPr="00AD2F2B" w:rsidRDefault="00326338" w:rsidP="00E845C5">
            <w:pPr>
              <w:pStyle w:val="a8"/>
              <w:spacing w:line="360" w:lineRule="auto"/>
              <w:ind w:left="0"/>
              <w:jc w:val="both"/>
            </w:pPr>
            <w:r w:rsidRPr="00AD2F2B">
              <w:t>Полученная справедливая стоимость с учетом корректировки (</w:t>
            </w:r>
            <m:oMath>
              <m:sSub>
                <m:sSubPr>
                  <m:ctrlPr>
                    <w:rPr>
                      <w:rFonts w:ascii="Cambria Math" w:hAnsi="Cambria Math"/>
                      <w:i/>
                      <w:iCs/>
                      <w:sz w:val="24"/>
                      <w:szCs w:val="24"/>
                    </w:rPr>
                  </m:ctrlPr>
                </m:sSubPr>
                <m:e>
                  <m:r>
                    <w:rPr>
                      <w:rFonts w:ascii="Cambria Math" w:hAnsi="Cambria Math"/>
                      <w:sz w:val="24"/>
                      <w:szCs w:val="24"/>
                    </w:rPr>
                    <m:t>PV</m:t>
                  </m:r>
                </m:e>
                <m:sub>
                  <m:r>
                    <w:rPr>
                      <w:rFonts w:ascii="Cambria Math" w:hAnsi="Cambria Math"/>
                      <w:sz w:val="24"/>
                      <w:szCs w:val="24"/>
                    </w:rPr>
                    <m:t>t</m:t>
                  </m:r>
                </m:sub>
              </m:sSub>
            </m:oMath>
            <w:r w:rsidRPr="00AD2F2B">
              <w:t>) округляется до двух знаков после запятой.</w:t>
            </w:r>
          </w:p>
          <w:p w14:paraId="23635629" w14:textId="77777777" w:rsidR="00326338" w:rsidRPr="00AD2F2B" w:rsidRDefault="00326338" w:rsidP="00E845C5">
            <w:pPr>
              <w:pStyle w:val="a8"/>
              <w:spacing w:line="360" w:lineRule="auto"/>
              <w:ind w:left="0"/>
              <w:jc w:val="both"/>
            </w:pPr>
            <w:r w:rsidRPr="00AD2F2B">
              <w:t xml:space="preserve">Указанный метод определения справедливой стоимости используется до появления цен 1-го уровня, но не более 10 рабочих дней с даты, следующей за датой размещения.  </w:t>
            </w:r>
          </w:p>
          <w:p w14:paraId="34ED1F23" w14:textId="77777777" w:rsidR="003B26E7" w:rsidRPr="00AD2F2B" w:rsidRDefault="00326338" w:rsidP="00E845C5">
            <w:pPr>
              <w:spacing w:line="360" w:lineRule="auto"/>
              <w:ind w:firstLine="601"/>
              <w:jc w:val="both"/>
              <w:rPr>
                <w:sz w:val="24"/>
                <w:szCs w:val="24"/>
              </w:rPr>
            </w:pPr>
            <w:r w:rsidRPr="00AD2F2B">
              <w:t>С 11 дня применяется общий порядок оценки ценных бумаг на втором и третьем уровне, в случае отсутствия цен 1-го уровня</w:t>
            </w:r>
          </w:p>
        </w:tc>
      </w:tr>
      <w:tr w:rsidR="00AD2F2B" w:rsidRPr="00AD2F2B" w:rsidDel="00F42424" w14:paraId="24C6396E" w14:textId="77777777" w:rsidTr="0004787A">
        <w:trPr>
          <w:trHeight w:val="2409"/>
        </w:trPr>
        <w:tc>
          <w:tcPr>
            <w:tcW w:w="2574" w:type="dxa"/>
            <w:vAlign w:val="center"/>
          </w:tcPr>
          <w:p w14:paraId="5F8EA5AB" w14:textId="77777777" w:rsidR="007432BC" w:rsidRPr="00AD2F2B" w:rsidRDefault="007432BC" w:rsidP="00E845C5">
            <w:pPr>
              <w:autoSpaceDN w:val="0"/>
              <w:adjustRightInd w:val="0"/>
              <w:spacing w:line="360" w:lineRule="auto"/>
              <w:rPr>
                <w:iCs/>
                <w:sz w:val="24"/>
                <w:szCs w:val="24"/>
                <w:lang w:eastAsia="ru-RU"/>
              </w:rPr>
            </w:pPr>
            <w:r w:rsidRPr="00AD2F2B">
              <w:rPr>
                <w:sz w:val="24"/>
                <w:szCs w:val="24"/>
              </w:rPr>
              <w:t>Ценная бумага, полученная при  распределении</w:t>
            </w:r>
          </w:p>
        </w:tc>
        <w:tc>
          <w:tcPr>
            <w:tcW w:w="7472" w:type="dxa"/>
          </w:tcPr>
          <w:p w14:paraId="7E768B2D" w14:textId="77777777" w:rsidR="007432BC" w:rsidRPr="00AD2F2B" w:rsidRDefault="007432BC" w:rsidP="0004787A">
            <w:pPr>
              <w:numPr>
                <w:ilvl w:val="0"/>
                <w:numId w:val="5"/>
              </w:numPr>
              <w:autoSpaceDN w:val="0"/>
              <w:adjustRightInd w:val="0"/>
              <w:spacing w:line="360" w:lineRule="auto"/>
              <w:ind w:left="0" w:firstLine="601"/>
              <w:jc w:val="both"/>
              <w:rPr>
                <w:sz w:val="24"/>
                <w:szCs w:val="24"/>
              </w:rPr>
            </w:pPr>
            <w:r w:rsidRPr="00AD2F2B">
              <w:rPr>
                <w:sz w:val="24"/>
                <w:szCs w:val="24"/>
              </w:rPr>
              <w:t xml:space="preserve">В случае невозможности определить в общем порядке справедливую стоимость акций вновь созданного в результате реорганизации в форме выделения акционерного общества, включённых в состав Фонда в результате их распределения среди акционеров реорганизованного акционерного общества, </w:t>
            </w:r>
            <w:r w:rsidR="00C3421E" w:rsidRPr="00AD2F2B">
              <w:rPr>
                <w:sz w:val="24"/>
                <w:szCs w:val="24"/>
              </w:rPr>
              <w:t>она определяется на основании отчёта оценщика.</w:t>
            </w:r>
          </w:p>
        </w:tc>
      </w:tr>
      <w:tr w:rsidR="007432BC" w:rsidRPr="00AD2F2B" w:rsidDel="00F42424" w14:paraId="68592833" w14:textId="77777777" w:rsidTr="00A83D37">
        <w:tc>
          <w:tcPr>
            <w:tcW w:w="2574" w:type="dxa"/>
            <w:vAlign w:val="center"/>
          </w:tcPr>
          <w:p w14:paraId="63960301" w14:textId="77777777" w:rsidR="007432BC" w:rsidRPr="00AD2F2B" w:rsidDel="00F42424" w:rsidRDefault="007432BC" w:rsidP="00E845C5">
            <w:pPr>
              <w:autoSpaceDN w:val="0"/>
              <w:adjustRightInd w:val="0"/>
              <w:spacing w:line="360" w:lineRule="auto"/>
              <w:rPr>
                <w:sz w:val="24"/>
                <w:szCs w:val="24"/>
                <w:lang w:eastAsia="ru-RU"/>
              </w:rPr>
            </w:pPr>
            <w:r w:rsidRPr="00AD2F2B">
              <w:rPr>
                <w:iCs/>
                <w:sz w:val="24"/>
                <w:szCs w:val="24"/>
                <w:lang w:eastAsia="ru-RU"/>
              </w:rPr>
              <w:t>Ценная бумага, полученная в результате конвертации в нее другой ценной бумаги (исходной ценной бумаги)</w:t>
            </w:r>
          </w:p>
        </w:tc>
        <w:tc>
          <w:tcPr>
            <w:tcW w:w="7472" w:type="dxa"/>
          </w:tcPr>
          <w:p w14:paraId="0CFE3999" w14:textId="77777777" w:rsidR="002F336C" w:rsidRPr="00AD2F2B" w:rsidRDefault="002F336C" w:rsidP="00E845C5">
            <w:pPr>
              <w:numPr>
                <w:ilvl w:val="0"/>
                <w:numId w:val="5"/>
              </w:numPr>
              <w:autoSpaceDN w:val="0"/>
              <w:adjustRightInd w:val="0"/>
              <w:spacing w:line="360" w:lineRule="auto"/>
              <w:ind w:left="0"/>
              <w:jc w:val="both"/>
              <w:rPr>
                <w:sz w:val="24"/>
                <w:szCs w:val="24"/>
                <w:lang w:eastAsia="ru-RU"/>
              </w:rPr>
            </w:pPr>
            <w:r w:rsidRPr="00AD2F2B">
              <w:rPr>
                <w:sz w:val="24"/>
                <w:szCs w:val="24"/>
              </w:rPr>
              <w:t>В случае невозможности определить в общем порядке справедливую стоимость ценных бумаг, полученных в результате конвертации, она признаётся равной:</w:t>
            </w:r>
          </w:p>
          <w:p w14:paraId="0FF45C35" w14:textId="77777777" w:rsidR="0004787A" w:rsidRPr="00AD2F2B" w:rsidRDefault="0004787A" w:rsidP="00E460D2">
            <w:pPr>
              <w:pStyle w:val="5"/>
              <w:numPr>
                <w:ilvl w:val="0"/>
                <w:numId w:val="23"/>
              </w:numPr>
              <w:spacing w:before="0" w:line="360" w:lineRule="auto"/>
              <w:outlineLvl w:val="4"/>
              <w:rPr>
                <w:rFonts w:ascii="Times New Roman" w:eastAsia="Times New Roman" w:hAnsi="Times New Roman" w:cs="Times New Roman"/>
                <w:color w:val="auto"/>
                <w:sz w:val="24"/>
                <w:szCs w:val="24"/>
              </w:rPr>
            </w:pPr>
            <w:r w:rsidRPr="00AD2F2B">
              <w:rPr>
                <w:rFonts w:ascii="Times New Roman" w:eastAsia="Times New Roman" w:hAnsi="Times New Roman" w:cs="Times New Roman"/>
                <w:color w:val="auto"/>
                <w:sz w:val="24"/>
                <w:szCs w:val="24"/>
              </w:rPr>
              <w:t xml:space="preserve">Справедливая стоимость акций нового выпуска, включенных в состав активов Фонда в результате конвертации в них конвертируемых ценных бумаг, признается равной справедливой стоимости конвертированных ценных бумаг на дату конвертации, деленной на количество долевых ценных бумаг, в которое конвертирована одна конвертируемая ценная бумага. </w:t>
            </w:r>
          </w:p>
          <w:p w14:paraId="2C820485" w14:textId="77777777" w:rsidR="0004787A" w:rsidRPr="00AD2F2B" w:rsidRDefault="0004787A" w:rsidP="00E460D2">
            <w:pPr>
              <w:pStyle w:val="5"/>
              <w:numPr>
                <w:ilvl w:val="0"/>
                <w:numId w:val="23"/>
              </w:numPr>
              <w:spacing w:before="0" w:line="360" w:lineRule="auto"/>
              <w:outlineLvl w:val="4"/>
              <w:rPr>
                <w:rFonts w:ascii="Times New Roman" w:eastAsia="Times New Roman" w:hAnsi="Times New Roman" w:cs="Times New Roman"/>
                <w:color w:val="auto"/>
                <w:sz w:val="24"/>
                <w:szCs w:val="24"/>
              </w:rPr>
            </w:pPr>
            <w:r w:rsidRPr="00AD2F2B">
              <w:rPr>
                <w:rFonts w:ascii="Times New Roman" w:eastAsia="Times New Roman" w:hAnsi="Times New Roman" w:cs="Times New Roman"/>
                <w:color w:val="auto"/>
                <w:sz w:val="24"/>
                <w:szCs w:val="24"/>
              </w:rPr>
              <w:t>Справедливая стоимость акций, включенных в состав активов Фонда в результате конвертации в них акций, принадлежащих Фонду, при реорганизации в форме слияния признается равной справедливой стоимости конвертированных ценных бумаг на дату конвертации, умноженной на коэффициент конвертации.</w:t>
            </w:r>
          </w:p>
          <w:p w14:paraId="12F41CB0" w14:textId="77777777" w:rsidR="0004787A" w:rsidRPr="00AD2F2B" w:rsidRDefault="0004787A" w:rsidP="00E845C5">
            <w:pPr>
              <w:numPr>
                <w:ilvl w:val="0"/>
                <w:numId w:val="5"/>
              </w:numPr>
              <w:autoSpaceDN w:val="0"/>
              <w:adjustRightInd w:val="0"/>
              <w:spacing w:line="360" w:lineRule="auto"/>
              <w:ind w:left="0"/>
              <w:jc w:val="both"/>
              <w:rPr>
                <w:sz w:val="24"/>
                <w:szCs w:val="24"/>
                <w:lang w:eastAsia="ru-RU"/>
              </w:rPr>
            </w:pPr>
          </w:p>
          <w:p w14:paraId="2B1E6571" w14:textId="77777777" w:rsidR="00855AC3" w:rsidRPr="00AD2F2B" w:rsidRDefault="00855AC3" w:rsidP="00855AC3">
            <w:pPr>
              <w:pStyle w:val="5"/>
              <w:numPr>
                <w:ilvl w:val="0"/>
                <w:numId w:val="23"/>
              </w:numPr>
              <w:spacing w:before="0" w:line="360" w:lineRule="auto"/>
              <w:outlineLvl w:val="4"/>
              <w:rPr>
                <w:rFonts w:ascii="Times New Roman" w:eastAsia="Times New Roman" w:hAnsi="Times New Roman" w:cs="Times New Roman"/>
                <w:color w:val="auto"/>
                <w:sz w:val="24"/>
                <w:szCs w:val="24"/>
              </w:rPr>
            </w:pPr>
            <w:r w:rsidRPr="00AD2F2B">
              <w:rPr>
                <w:rFonts w:ascii="Times New Roman" w:eastAsia="Times New Roman" w:hAnsi="Times New Roman" w:cs="Times New Roman"/>
                <w:color w:val="auto"/>
                <w:sz w:val="24"/>
                <w:szCs w:val="24"/>
              </w:rPr>
              <w:t xml:space="preserve">Справедливая стоимость акций вновь созданного в результате реорганизации в форме разделения или выделения акционерного общества, включенных в состав активов Фонда в результате конвертации в них акций, принадлежащих Фонду, признается равной справедливой стоимости конвертированных ценных бумаг на дату конвертации, деленной на коэффициент конвертации. В случае, если в результате разделения или выделения создается 2 (Два) или более акционерных общества, на коэффициент конвертации делится справедливая стоимость конвертированных ценных бумаг, уменьшенная пропорционально доле имущества реорганизованного акционерного общества, переданного акционерному обществу, созданному в результате разделения или выделения. </w:t>
            </w:r>
          </w:p>
          <w:p w14:paraId="39FD5285" w14:textId="7B564ECB" w:rsidR="0004787A" w:rsidRPr="00AD2F2B" w:rsidRDefault="0004787A" w:rsidP="00E460D2">
            <w:pPr>
              <w:pStyle w:val="5"/>
              <w:numPr>
                <w:ilvl w:val="0"/>
                <w:numId w:val="23"/>
              </w:numPr>
              <w:spacing w:before="0" w:line="360" w:lineRule="auto"/>
              <w:outlineLvl w:val="4"/>
              <w:rPr>
                <w:rFonts w:ascii="Times New Roman" w:eastAsia="Times New Roman" w:hAnsi="Times New Roman" w:cs="Times New Roman"/>
                <w:color w:val="auto"/>
                <w:sz w:val="24"/>
                <w:szCs w:val="24"/>
              </w:rPr>
            </w:pPr>
            <w:r w:rsidRPr="00AD2F2B">
              <w:rPr>
                <w:rFonts w:ascii="Times New Roman" w:eastAsia="Times New Roman" w:hAnsi="Times New Roman" w:cs="Times New Roman"/>
                <w:color w:val="auto"/>
                <w:sz w:val="24"/>
                <w:szCs w:val="24"/>
              </w:rPr>
              <w:t xml:space="preserve">Справедливая стоимость облигаций нового выпуска, включенных в состав активов Фонда в результате конвертации в них конвертируемых ценных бумаг, признается равной справедливой стоимости конвертированных ценных бумаг на дату конвертации, деленной на количество облигаций, в которое конвертирована одна конвертируемая ценная бумага. </w:t>
            </w:r>
          </w:p>
          <w:p w14:paraId="46539634" w14:textId="77777777" w:rsidR="0004787A" w:rsidRPr="00AD2F2B" w:rsidRDefault="0004787A" w:rsidP="00E460D2">
            <w:pPr>
              <w:pStyle w:val="5"/>
              <w:numPr>
                <w:ilvl w:val="0"/>
                <w:numId w:val="23"/>
              </w:numPr>
              <w:spacing w:before="0" w:line="360" w:lineRule="auto"/>
              <w:outlineLvl w:val="4"/>
              <w:rPr>
                <w:rFonts w:ascii="Times New Roman" w:eastAsia="Times New Roman" w:hAnsi="Times New Roman" w:cs="Times New Roman"/>
                <w:color w:val="auto"/>
                <w:sz w:val="24"/>
                <w:szCs w:val="24"/>
              </w:rPr>
            </w:pPr>
            <w:r w:rsidRPr="00AD2F2B">
              <w:rPr>
                <w:rFonts w:ascii="Times New Roman" w:eastAsia="Times New Roman" w:hAnsi="Times New Roman" w:cs="Times New Roman"/>
                <w:color w:val="auto"/>
                <w:sz w:val="24"/>
                <w:szCs w:val="24"/>
              </w:rPr>
              <w:t xml:space="preserve">Справедливая стоимость облигаций нового выпуска, включенных в состав активов Фонда в результате конвертации в них облигаций, принадлежащих Фонду, при реорганизации эмитента таких облигаций признается равной справедливой стоимости конвертированных облигаций. </w:t>
            </w:r>
          </w:p>
          <w:p w14:paraId="0FB61339" w14:textId="77777777" w:rsidR="0004787A" w:rsidRPr="00AD2F2B" w:rsidRDefault="0004787A" w:rsidP="00E460D2">
            <w:pPr>
              <w:pStyle w:val="5"/>
              <w:numPr>
                <w:ilvl w:val="0"/>
                <w:numId w:val="23"/>
              </w:numPr>
              <w:spacing w:before="0" w:line="360" w:lineRule="auto"/>
              <w:outlineLvl w:val="4"/>
              <w:rPr>
                <w:rFonts w:ascii="Times New Roman" w:eastAsia="Times New Roman" w:hAnsi="Times New Roman" w:cs="Times New Roman"/>
                <w:color w:val="auto"/>
                <w:sz w:val="24"/>
                <w:szCs w:val="24"/>
              </w:rPr>
            </w:pPr>
            <w:r w:rsidRPr="00AD2F2B">
              <w:rPr>
                <w:rFonts w:ascii="Times New Roman" w:eastAsia="Times New Roman" w:hAnsi="Times New Roman" w:cs="Times New Roman"/>
                <w:color w:val="auto"/>
                <w:sz w:val="24"/>
                <w:szCs w:val="24"/>
              </w:rPr>
              <w:t>Оценочной стоимостью акций с большей (меньшей) номинальной стоимостью, признанных в результате конвертации в них исходных акций, является оценочная стоимость конвертированных в них акций.</w:t>
            </w:r>
          </w:p>
          <w:p w14:paraId="570C2C60" w14:textId="77777777" w:rsidR="0004787A" w:rsidRPr="00AD2F2B" w:rsidRDefault="0004787A" w:rsidP="00E460D2">
            <w:pPr>
              <w:pStyle w:val="5"/>
              <w:numPr>
                <w:ilvl w:val="0"/>
                <w:numId w:val="23"/>
              </w:numPr>
              <w:spacing w:before="0" w:line="360" w:lineRule="auto"/>
              <w:outlineLvl w:val="4"/>
              <w:rPr>
                <w:rFonts w:ascii="Times New Roman" w:eastAsia="Times New Roman" w:hAnsi="Times New Roman" w:cs="Times New Roman"/>
                <w:color w:val="auto"/>
                <w:sz w:val="24"/>
                <w:szCs w:val="24"/>
              </w:rPr>
            </w:pPr>
            <w:r w:rsidRPr="00AD2F2B">
              <w:rPr>
                <w:rFonts w:ascii="Times New Roman" w:eastAsia="Times New Roman" w:hAnsi="Times New Roman" w:cs="Times New Roman"/>
                <w:color w:val="auto"/>
                <w:sz w:val="24"/>
                <w:szCs w:val="24"/>
              </w:rPr>
              <w:t xml:space="preserve">Оценочной стоимостью акций той же категории (типа) с иными правами, признанных в результате конвертации в них исходных акций, является оценочная стоимость конвертированных акций. </w:t>
            </w:r>
          </w:p>
          <w:p w14:paraId="090F4156" w14:textId="77777777" w:rsidR="0004787A" w:rsidRPr="00AD2F2B" w:rsidRDefault="0004787A" w:rsidP="00E460D2">
            <w:pPr>
              <w:pStyle w:val="5"/>
              <w:numPr>
                <w:ilvl w:val="0"/>
                <w:numId w:val="23"/>
              </w:numPr>
              <w:spacing w:before="0" w:line="360" w:lineRule="auto"/>
              <w:outlineLvl w:val="4"/>
              <w:rPr>
                <w:rFonts w:ascii="Times New Roman" w:eastAsia="Times New Roman" w:hAnsi="Times New Roman" w:cs="Times New Roman"/>
                <w:color w:val="auto"/>
                <w:sz w:val="24"/>
                <w:szCs w:val="24"/>
              </w:rPr>
            </w:pPr>
            <w:r w:rsidRPr="00AD2F2B">
              <w:rPr>
                <w:rFonts w:ascii="Times New Roman" w:eastAsia="Times New Roman" w:hAnsi="Times New Roman" w:cs="Times New Roman"/>
                <w:color w:val="auto"/>
                <w:sz w:val="24"/>
                <w:szCs w:val="24"/>
              </w:rPr>
              <w:t>Оценочной стоимостью акций, признанных в результате конвертации при дроблении исходных акций, является оценочная стоимость конвертированных акций, деленная на коэффициент дробления.</w:t>
            </w:r>
          </w:p>
          <w:p w14:paraId="294A2748" w14:textId="3875E344" w:rsidR="0004787A" w:rsidRDefault="0004787A" w:rsidP="00E460D2">
            <w:pPr>
              <w:pStyle w:val="5"/>
              <w:numPr>
                <w:ilvl w:val="0"/>
                <w:numId w:val="23"/>
              </w:numPr>
              <w:spacing w:before="0" w:line="360" w:lineRule="auto"/>
              <w:outlineLvl w:val="4"/>
              <w:rPr>
                <w:rFonts w:ascii="Times New Roman" w:eastAsia="Times New Roman" w:hAnsi="Times New Roman" w:cs="Times New Roman"/>
                <w:color w:val="auto"/>
                <w:sz w:val="24"/>
                <w:szCs w:val="24"/>
              </w:rPr>
            </w:pPr>
            <w:r w:rsidRPr="00AD2F2B">
              <w:rPr>
                <w:rFonts w:ascii="Times New Roman" w:eastAsia="Times New Roman" w:hAnsi="Times New Roman" w:cs="Times New Roman"/>
                <w:color w:val="auto"/>
                <w:sz w:val="24"/>
                <w:szCs w:val="24"/>
              </w:rPr>
              <w:t xml:space="preserve">Оценочной стоимостью акций, признанных в результате конвертации при консолидации исходных акций, является оценочная стоимость конвертированных акций, умноженная на коэффициент консолидации. </w:t>
            </w:r>
          </w:p>
          <w:p w14:paraId="7E0DBE2B" w14:textId="62649C69" w:rsidR="00CB6701" w:rsidRPr="001B5F43" w:rsidRDefault="00CB6701" w:rsidP="00CB6701">
            <w:pPr>
              <w:ind w:left="34" w:firstLine="567"/>
              <w:jc w:val="both"/>
              <w:rPr>
                <w:color w:val="000000" w:themeColor="text1"/>
                <w:sz w:val="24"/>
                <w:szCs w:val="24"/>
              </w:rPr>
            </w:pPr>
            <w:r>
              <w:t xml:space="preserve">10. </w:t>
            </w:r>
            <w:r w:rsidRPr="007D5251">
              <w:rPr>
                <w:color w:val="000000" w:themeColor="text1"/>
                <w:sz w:val="24"/>
                <w:szCs w:val="24"/>
              </w:rPr>
              <w:t>Справедливой</w:t>
            </w:r>
            <w:r w:rsidRPr="007D5251" w:rsidDel="00F42424">
              <w:rPr>
                <w:color w:val="000000" w:themeColor="text1"/>
                <w:sz w:val="24"/>
                <w:szCs w:val="24"/>
              </w:rPr>
              <w:t xml:space="preserve"> стоимостью облигаций нового выпуска, признанных в результате конвертации в них исходных облигаций при реорганизации эмитента таких облигаций, является</w:t>
            </w:r>
            <w:r w:rsidRPr="007D5251">
              <w:rPr>
                <w:color w:val="000000" w:themeColor="text1"/>
                <w:sz w:val="24"/>
                <w:szCs w:val="24"/>
              </w:rPr>
              <w:t xml:space="preserve"> сумма значений</w:t>
            </w:r>
            <w:r w:rsidRPr="007D5251" w:rsidDel="00F42424">
              <w:rPr>
                <w:color w:val="000000" w:themeColor="text1"/>
                <w:sz w:val="24"/>
                <w:szCs w:val="24"/>
              </w:rPr>
              <w:t xml:space="preserve"> </w:t>
            </w:r>
            <w:r w:rsidRPr="007D5251">
              <w:rPr>
                <w:color w:val="000000" w:themeColor="text1"/>
                <w:sz w:val="24"/>
                <w:szCs w:val="24"/>
              </w:rPr>
              <w:t>справедливой</w:t>
            </w:r>
            <w:r w:rsidRPr="007D5251" w:rsidDel="00F42424">
              <w:rPr>
                <w:color w:val="000000" w:themeColor="text1"/>
                <w:sz w:val="24"/>
                <w:szCs w:val="24"/>
              </w:rPr>
              <w:t xml:space="preserve"> стоимость конвертированных облигаций</w:t>
            </w:r>
            <w:r w:rsidRPr="007D5251">
              <w:rPr>
                <w:color w:val="000000" w:themeColor="text1"/>
                <w:sz w:val="24"/>
                <w:szCs w:val="24"/>
              </w:rPr>
              <w:t xml:space="preserve"> без учета НКД и значение НКД по облигации нового выпуска, рассчитанное в соответствии с эмиссионными документами на дату оценки</w:t>
            </w:r>
            <w:r w:rsidRPr="007D5251" w:rsidDel="00F42424">
              <w:rPr>
                <w:color w:val="000000" w:themeColor="text1"/>
                <w:sz w:val="24"/>
                <w:szCs w:val="24"/>
              </w:rPr>
              <w:t>.</w:t>
            </w:r>
          </w:p>
          <w:p w14:paraId="1D9C751B" w14:textId="77CD5712" w:rsidR="00CB6701" w:rsidRPr="00031AAB" w:rsidRDefault="00CB6701" w:rsidP="00031AAB"/>
          <w:p w14:paraId="1CD1C0FC" w14:textId="77777777" w:rsidR="0004787A" w:rsidRPr="00AD2F2B" w:rsidRDefault="0004787A" w:rsidP="0004787A">
            <w:pPr>
              <w:spacing w:line="360" w:lineRule="auto"/>
              <w:ind w:left="34" w:firstLine="567"/>
              <w:jc w:val="both"/>
            </w:pPr>
            <w:r w:rsidRPr="00AD2F2B">
              <w:rPr>
                <w:sz w:val="24"/>
                <w:szCs w:val="24"/>
              </w:rPr>
              <w:t xml:space="preserve">   В случае невозможности правильно определить справедливую стоимость в соответствии с вышеуказанным порядком, она определяется на основании отчёта оценщика.</w:t>
            </w:r>
          </w:p>
          <w:p w14:paraId="589A4866" w14:textId="77777777" w:rsidR="002F336C" w:rsidRPr="00AD2F2B" w:rsidRDefault="002F336C" w:rsidP="00E845C5">
            <w:pPr>
              <w:spacing w:line="360" w:lineRule="auto"/>
            </w:pPr>
          </w:p>
          <w:p w14:paraId="50DDCEF3" w14:textId="77777777" w:rsidR="007432BC" w:rsidRPr="00AD2F2B" w:rsidDel="00F42424" w:rsidRDefault="007432BC" w:rsidP="00031AAB">
            <w:pPr>
              <w:spacing w:line="360" w:lineRule="auto"/>
              <w:jc w:val="both"/>
              <w:rPr>
                <w:sz w:val="24"/>
                <w:szCs w:val="24"/>
                <w:lang w:eastAsia="ru-RU"/>
              </w:rPr>
            </w:pPr>
          </w:p>
        </w:tc>
      </w:tr>
    </w:tbl>
    <w:p w14:paraId="3F682A42" w14:textId="77777777" w:rsidR="00B11E09" w:rsidRPr="00AD2F2B" w:rsidRDefault="00B11E09" w:rsidP="00E845C5">
      <w:pPr>
        <w:autoSpaceDN w:val="0"/>
        <w:adjustRightInd w:val="0"/>
        <w:spacing w:line="360" w:lineRule="auto"/>
        <w:ind w:firstLine="709"/>
        <w:jc w:val="both"/>
        <w:rPr>
          <w:sz w:val="24"/>
          <w:szCs w:val="24"/>
          <w:lang w:eastAsia="ru-RU"/>
        </w:rPr>
      </w:pPr>
    </w:p>
    <w:p w14:paraId="1A29F7E0" w14:textId="77777777" w:rsidR="009D460C" w:rsidRPr="00AD2F2B" w:rsidRDefault="009D460C" w:rsidP="00E845C5">
      <w:pPr>
        <w:autoSpaceDN w:val="0"/>
        <w:adjustRightInd w:val="0"/>
        <w:spacing w:line="360" w:lineRule="auto"/>
        <w:ind w:firstLine="709"/>
        <w:jc w:val="both"/>
        <w:rPr>
          <w:sz w:val="24"/>
          <w:szCs w:val="24"/>
          <w:lang w:eastAsia="ru-RU"/>
        </w:rPr>
      </w:pPr>
      <w:r w:rsidRPr="00AD2F2B">
        <w:rPr>
          <w:sz w:val="24"/>
          <w:szCs w:val="24"/>
          <w:lang w:eastAsia="ru-RU"/>
        </w:rPr>
        <w:t>Примечание:</w:t>
      </w:r>
    </w:p>
    <w:p w14:paraId="5717144E" w14:textId="77777777" w:rsidR="00893EA2" w:rsidRPr="00AD2F2B" w:rsidRDefault="00421397" w:rsidP="00E845C5">
      <w:pPr>
        <w:pStyle w:val="a8"/>
        <w:suppressAutoHyphens w:val="0"/>
        <w:autoSpaceDE/>
        <w:spacing w:line="360" w:lineRule="auto"/>
        <w:ind w:left="0"/>
        <w:jc w:val="both"/>
        <w:rPr>
          <w:sz w:val="24"/>
          <w:szCs w:val="24"/>
        </w:rPr>
      </w:pPr>
      <w:r w:rsidRPr="00AD2F2B">
        <w:rPr>
          <w:sz w:val="24"/>
          <w:szCs w:val="24"/>
        </w:rPr>
        <w:t xml:space="preserve"> </w:t>
      </w:r>
      <w:r w:rsidRPr="00AD2F2B">
        <w:rPr>
          <w:sz w:val="24"/>
          <w:szCs w:val="24"/>
        </w:rPr>
        <w:tab/>
        <w:t>Справедливая стоимость долговых ценных бумаг определяется с учетом накопленного процентного купонного дохода по этим бумагам.</w:t>
      </w:r>
    </w:p>
    <w:p w14:paraId="1F85391B" w14:textId="77777777" w:rsidR="00517C02" w:rsidRDefault="00421397" w:rsidP="00E845C5">
      <w:pPr>
        <w:suppressAutoHyphens w:val="0"/>
        <w:autoSpaceDE/>
        <w:spacing w:line="360" w:lineRule="auto"/>
        <w:ind w:firstLine="708"/>
        <w:jc w:val="both"/>
        <w:rPr>
          <w:sz w:val="24"/>
          <w:szCs w:val="24"/>
        </w:rPr>
      </w:pPr>
      <w:r w:rsidRPr="00AD2F2B">
        <w:rPr>
          <w:sz w:val="24"/>
          <w:szCs w:val="24"/>
        </w:rPr>
        <w:t xml:space="preserve">Процентный купонный доход по долговым ценным бумагам определяется в размере, определенном в соответствии с условиями выпуска на дату расчета СЧА, и исходя из количества ценной бумаги на дату расчета. Для определения процентного купонного дохода по долговым ценным бумагам </w:t>
      </w:r>
      <w:r w:rsidR="00B24461">
        <w:rPr>
          <w:sz w:val="24"/>
          <w:szCs w:val="24"/>
        </w:rPr>
        <w:t xml:space="preserve">российских эмитентов (в том числе номинированных в валюте) </w:t>
      </w:r>
      <w:r w:rsidRPr="00AD2F2B">
        <w:rPr>
          <w:sz w:val="24"/>
          <w:szCs w:val="24"/>
        </w:rPr>
        <w:t xml:space="preserve">используются значения </w:t>
      </w:r>
      <w:r w:rsidR="00B24461">
        <w:rPr>
          <w:sz w:val="24"/>
          <w:szCs w:val="24"/>
        </w:rPr>
        <w:t>до двух десятичных знаков</w:t>
      </w:r>
      <w:r w:rsidR="009D460C" w:rsidRPr="00AD2F2B">
        <w:rPr>
          <w:sz w:val="24"/>
          <w:szCs w:val="24"/>
        </w:rPr>
        <w:t>.</w:t>
      </w:r>
      <w:r w:rsidR="0049018B" w:rsidRPr="00AD2F2B">
        <w:rPr>
          <w:sz w:val="24"/>
          <w:szCs w:val="24"/>
        </w:rPr>
        <w:t xml:space="preserve"> </w:t>
      </w:r>
      <w:r w:rsidR="00B24461">
        <w:rPr>
          <w:sz w:val="24"/>
          <w:szCs w:val="24"/>
        </w:rPr>
        <w:t xml:space="preserve"> Для определения процентного купонного дохода по долговым бумагам </w:t>
      </w:r>
      <w:r w:rsidR="002851B1">
        <w:rPr>
          <w:sz w:val="24"/>
          <w:szCs w:val="24"/>
        </w:rPr>
        <w:t>иностранных эмитентов использу</w:t>
      </w:r>
      <w:r w:rsidR="00B95FB7">
        <w:rPr>
          <w:sz w:val="24"/>
          <w:szCs w:val="24"/>
        </w:rPr>
        <w:t>ю</w:t>
      </w:r>
      <w:r w:rsidR="002851B1">
        <w:rPr>
          <w:sz w:val="24"/>
          <w:szCs w:val="24"/>
        </w:rPr>
        <w:t>тся з</w:t>
      </w:r>
      <w:r w:rsidR="00B95FB7">
        <w:rPr>
          <w:sz w:val="24"/>
          <w:szCs w:val="24"/>
        </w:rPr>
        <w:t>начения</w:t>
      </w:r>
      <w:r w:rsidR="002851B1">
        <w:rPr>
          <w:sz w:val="24"/>
          <w:szCs w:val="24"/>
        </w:rPr>
        <w:t xml:space="preserve"> до восьми десятичных знаков. </w:t>
      </w:r>
      <w:r w:rsidR="0049018B" w:rsidRPr="00AD2F2B">
        <w:rPr>
          <w:sz w:val="24"/>
          <w:szCs w:val="24"/>
        </w:rPr>
        <w:t>Величина купонного дохода, выраженного в валюте</w:t>
      </w:r>
      <w:r w:rsidR="00511BBD" w:rsidRPr="00AD2F2B">
        <w:rPr>
          <w:sz w:val="24"/>
          <w:szCs w:val="24"/>
        </w:rPr>
        <w:t>, определяется в соответствии с</w:t>
      </w:r>
      <w:r w:rsidR="0049018B" w:rsidRPr="00AD2F2B">
        <w:rPr>
          <w:sz w:val="24"/>
          <w:szCs w:val="24"/>
        </w:rPr>
        <w:t xml:space="preserve"> Приложением </w:t>
      </w:r>
      <w:r w:rsidR="00F70D67" w:rsidRPr="00AD2F2B">
        <w:rPr>
          <w:sz w:val="24"/>
          <w:szCs w:val="24"/>
        </w:rPr>
        <w:t>18</w:t>
      </w:r>
      <w:r w:rsidR="0049018B" w:rsidRPr="00AD2F2B">
        <w:rPr>
          <w:sz w:val="24"/>
          <w:szCs w:val="24"/>
        </w:rPr>
        <w:t>.</w:t>
      </w:r>
    </w:p>
    <w:p w14:paraId="0EA60127" w14:textId="77777777" w:rsidR="00517C02" w:rsidRDefault="00517C02">
      <w:pPr>
        <w:suppressAutoHyphens w:val="0"/>
        <w:autoSpaceDE/>
        <w:spacing w:after="160" w:line="259" w:lineRule="auto"/>
        <w:rPr>
          <w:sz w:val="24"/>
          <w:szCs w:val="24"/>
        </w:rPr>
      </w:pPr>
      <w:r>
        <w:rPr>
          <w:sz w:val="24"/>
          <w:szCs w:val="24"/>
        </w:rPr>
        <w:br w:type="page"/>
      </w:r>
    </w:p>
    <w:p w14:paraId="7F9D5B08" w14:textId="77777777" w:rsidR="00517C02" w:rsidRDefault="00517C02" w:rsidP="00031AAB">
      <w:pPr>
        <w:suppressAutoHyphens w:val="0"/>
        <w:autoSpaceDE/>
        <w:spacing w:line="360" w:lineRule="auto"/>
        <w:ind w:firstLine="708"/>
        <w:jc w:val="right"/>
        <w:rPr>
          <w:b/>
          <w:sz w:val="24"/>
          <w:szCs w:val="24"/>
          <w:lang w:eastAsia="ru-RU"/>
        </w:rPr>
      </w:pPr>
      <w:r>
        <w:rPr>
          <w:b/>
          <w:sz w:val="24"/>
          <w:szCs w:val="24"/>
          <w:lang w:eastAsia="ru-RU"/>
        </w:rPr>
        <w:t>Приложение А к Приложению 1</w:t>
      </w:r>
    </w:p>
    <w:p w14:paraId="6C495E74" w14:textId="77777777" w:rsidR="00517C02" w:rsidRDefault="00517C02" w:rsidP="00031AAB">
      <w:pPr>
        <w:suppressAutoHyphens w:val="0"/>
        <w:autoSpaceDE/>
        <w:spacing w:line="360" w:lineRule="auto"/>
        <w:ind w:firstLine="708"/>
        <w:jc w:val="right"/>
        <w:rPr>
          <w:b/>
          <w:sz w:val="24"/>
          <w:szCs w:val="24"/>
          <w:lang w:eastAsia="ru-RU"/>
        </w:rPr>
      </w:pPr>
    </w:p>
    <w:p w14:paraId="563DEB24" w14:textId="77777777" w:rsidR="00517C02" w:rsidRDefault="00517C02" w:rsidP="00031AAB">
      <w:pPr>
        <w:suppressAutoHyphens w:val="0"/>
        <w:autoSpaceDE/>
        <w:spacing w:line="360" w:lineRule="auto"/>
        <w:ind w:firstLine="708"/>
        <w:jc w:val="center"/>
        <w:rPr>
          <w:b/>
          <w:sz w:val="24"/>
          <w:szCs w:val="24"/>
          <w:lang w:eastAsia="ru-RU"/>
        </w:rPr>
      </w:pPr>
      <w:r>
        <w:rPr>
          <w:b/>
          <w:sz w:val="24"/>
          <w:szCs w:val="24"/>
          <w:lang w:eastAsia="ru-RU"/>
        </w:rPr>
        <w:t>Порядок определения справедливой стоимости иностранных ценных бумаг</w:t>
      </w:r>
    </w:p>
    <w:p w14:paraId="10879B50" w14:textId="77777777" w:rsidR="00517C02" w:rsidRDefault="00517C02" w:rsidP="00517C02">
      <w:pPr>
        <w:suppressAutoHyphens w:val="0"/>
        <w:autoSpaceDE/>
        <w:spacing w:line="360" w:lineRule="auto"/>
        <w:ind w:firstLine="708"/>
        <w:jc w:val="both"/>
        <w:rPr>
          <w:b/>
          <w:sz w:val="24"/>
          <w:szCs w:val="24"/>
          <w:lang w:eastAsia="ru-RU"/>
        </w:rPr>
      </w:pPr>
    </w:p>
    <w:p w14:paraId="1663AA4B" w14:textId="77777777" w:rsidR="00517C02" w:rsidRPr="00552923" w:rsidRDefault="00517C02" w:rsidP="00517C02">
      <w:pPr>
        <w:pStyle w:val="a8"/>
        <w:ind w:left="0" w:firstLine="567"/>
        <w:jc w:val="both"/>
        <w:rPr>
          <w:sz w:val="24"/>
          <w:szCs w:val="24"/>
        </w:rPr>
      </w:pPr>
      <w:r w:rsidRPr="00552923">
        <w:rPr>
          <w:sz w:val="24"/>
          <w:szCs w:val="24"/>
        </w:rPr>
        <w:t>Выбор способа оценки справедливой стоимости ценных бумаг (в том числе ценных бумаг одного и того же выпуска) определяется наличием фактической возможности распоряжаться ценными бумагами (ценной бумагой) в условиях недружественных действий, предпринимаемых со стороны иностранных государств, международных организаций, иностранных финансовых организаций,  международных расчётно-клиринговых центров «Евроклир Банк», г. Брюссель, и «Клирстрим Бэнкинг», г. Люксембург, в том числе связанных с введением ограничительных мер в отношении Российской Федерации, российских юридических лиц и граждан Российской Федерации.</w:t>
      </w:r>
    </w:p>
    <w:p w14:paraId="0888BBCB" w14:textId="77777777" w:rsidR="00517C02" w:rsidRDefault="00517C02" w:rsidP="00517C02">
      <w:pPr>
        <w:pStyle w:val="a8"/>
        <w:ind w:left="4820"/>
        <w:jc w:val="right"/>
        <w:rPr>
          <w:rFonts w:ascii="Verdana" w:hAnsi="Verdana" w:cs="Arial"/>
          <w:b/>
        </w:rPr>
      </w:pPr>
    </w:p>
    <w:p w14:paraId="0099053C" w14:textId="77777777" w:rsidR="00517C02" w:rsidRDefault="00517C02" w:rsidP="00517C02">
      <w:pPr>
        <w:pStyle w:val="a8"/>
        <w:ind w:left="4820"/>
        <w:jc w:val="right"/>
        <w:rPr>
          <w:rFonts w:ascii="Verdana" w:hAnsi="Verdana" w:cs="Arial"/>
          <w:b/>
        </w:rPr>
      </w:pPr>
    </w:p>
    <w:tbl>
      <w:tblPr>
        <w:tblpPr w:leftFromText="180" w:rightFromText="180" w:vertAnchor="text" w:horzAnchor="margin" w:tblpXSpec="center" w:tblpY="38"/>
        <w:tblW w:w="11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84"/>
        <w:gridCol w:w="5324"/>
      </w:tblGrid>
      <w:tr w:rsidR="00517C02" w:rsidRPr="00552923" w14:paraId="457C7DE2" w14:textId="77777777" w:rsidTr="009C4B1A">
        <w:trPr>
          <w:trHeight w:val="445"/>
        </w:trPr>
        <w:tc>
          <w:tcPr>
            <w:tcW w:w="11908" w:type="dxa"/>
            <w:gridSpan w:val="2"/>
            <w:shd w:val="clear" w:color="auto" w:fill="F2F2F2" w:themeFill="background1" w:themeFillShade="F2"/>
            <w:noWrap/>
            <w:vAlign w:val="center"/>
            <w:hideMark/>
          </w:tcPr>
          <w:p w14:paraId="096A81E7" w14:textId="77777777" w:rsidR="00517C02" w:rsidRPr="00552923" w:rsidRDefault="00517C02" w:rsidP="009C4B1A">
            <w:pPr>
              <w:jc w:val="center"/>
              <w:rPr>
                <w:b/>
                <w:bCs/>
                <w:color w:val="000000"/>
                <w:sz w:val="24"/>
                <w:szCs w:val="24"/>
                <w:lang w:eastAsia="ru-RU"/>
              </w:rPr>
            </w:pPr>
            <w:r w:rsidRPr="00552923">
              <w:rPr>
                <w:b/>
                <w:bCs/>
                <w:color w:val="000000"/>
                <w:sz w:val="24"/>
                <w:szCs w:val="24"/>
                <w:lang w:eastAsia="ru-RU"/>
              </w:rPr>
              <w:t>Хранение через НРД</w:t>
            </w:r>
          </w:p>
          <w:p w14:paraId="560629C0" w14:textId="77777777" w:rsidR="00517C02" w:rsidRPr="00552923" w:rsidRDefault="00517C02" w:rsidP="009C4B1A">
            <w:pPr>
              <w:jc w:val="center"/>
              <w:rPr>
                <w:bCs/>
                <w:color w:val="000000"/>
                <w:sz w:val="24"/>
                <w:szCs w:val="24"/>
                <w:lang w:eastAsia="ru-RU"/>
              </w:rPr>
            </w:pPr>
            <w:r w:rsidRPr="00552923">
              <w:rPr>
                <w:bCs/>
                <w:color w:val="000000"/>
                <w:sz w:val="24"/>
                <w:szCs w:val="24"/>
                <w:lang w:eastAsia="ru-RU"/>
              </w:rPr>
              <w:t xml:space="preserve">Место хранения, как критерий ограничения распоряжения </w:t>
            </w:r>
            <w:r w:rsidRPr="00552923">
              <w:rPr>
                <w:bCs/>
                <w:color w:val="000000"/>
                <w:sz w:val="24"/>
                <w:szCs w:val="24"/>
                <w:lang w:eastAsia="ru-RU"/>
              </w:rPr>
              <w:br/>
              <w:t xml:space="preserve">ценными бумагами </w:t>
            </w:r>
          </w:p>
        </w:tc>
      </w:tr>
      <w:tr w:rsidR="00517C02" w:rsidRPr="00552923" w14:paraId="37558B75" w14:textId="77777777" w:rsidTr="009C4B1A">
        <w:trPr>
          <w:trHeight w:val="471"/>
        </w:trPr>
        <w:tc>
          <w:tcPr>
            <w:tcW w:w="6584" w:type="dxa"/>
            <w:shd w:val="clear" w:color="auto" w:fill="auto"/>
            <w:vAlign w:val="center"/>
            <w:hideMark/>
          </w:tcPr>
          <w:p w14:paraId="53F62210" w14:textId="77777777" w:rsidR="00517C02" w:rsidRPr="00031AAB" w:rsidRDefault="00517C02" w:rsidP="009C4B1A">
            <w:pPr>
              <w:jc w:val="center"/>
              <w:rPr>
                <w:b/>
                <w:bCs/>
                <w:sz w:val="24"/>
                <w:szCs w:val="24"/>
                <w:lang w:eastAsia="ru-RU"/>
              </w:rPr>
            </w:pPr>
            <w:r w:rsidRPr="00031AAB">
              <w:rPr>
                <w:b/>
                <w:bCs/>
                <w:sz w:val="24"/>
                <w:szCs w:val="24"/>
                <w:lang w:eastAsia="ru-RU"/>
              </w:rPr>
              <w:t>Облигации иностранного эмитента, ГОВОЗ РФ, облигации международных компаний, долговые ценные бумаги международных финансовых организаций и иностранных государств</w:t>
            </w:r>
          </w:p>
        </w:tc>
        <w:tc>
          <w:tcPr>
            <w:tcW w:w="5324" w:type="dxa"/>
            <w:shd w:val="clear" w:color="auto" w:fill="auto"/>
            <w:vAlign w:val="center"/>
            <w:hideMark/>
          </w:tcPr>
          <w:p w14:paraId="2485AD49" w14:textId="77777777" w:rsidR="00517C02" w:rsidRPr="00031AAB" w:rsidRDefault="00517C02" w:rsidP="009C4B1A">
            <w:pPr>
              <w:jc w:val="center"/>
              <w:rPr>
                <w:b/>
                <w:bCs/>
                <w:sz w:val="24"/>
                <w:szCs w:val="24"/>
                <w:lang w:eastAsia="ru-RU"/>
              </w:rPr>
            </w:pPr>
            <w:r w:rsidRPr="00031AAB">
              <w:rPr>
                <w:b/>
                <w:bCs/>
                <w:sz w:val="24"/>
                <w:szCs w:val="24"/>
                <w:lang w:eastAsia="ru-RU"/>
              </w:rPr>
              <w:t>Иностранные акции, иностранные паи (ETF), иностранные депозитарные расписки, акции международных компаний</w:t>
            </w:r>
          </w:p>
        </w:tc>
      </w:tr>
      <w:tr w:rsidR="00517C02" w:rsidRPr="00552923" w14:paraId="4592C8FD" w14:textId="77777777" w:rsidTr="009C4B1A">
        <w:trPr>
          <w:trHeight w:val="369"/>
        </w:trPr>
        <w:tc>
          <w:tcPr>
            <w:tcW w:w="11908" w:type="dxa"/>
            <w:gridSpan w:val="2"/>
            <w:shd w:val="clear" w:color="auto" w:fill="auto"/>
            <w:vAlign w:val="center"/>
          </w:tcPr>
          <w:p w14:paraId="67D3DB59" w14:textId="71594BD5" w:rsidR="00517C02" w:rsidRPr="00031AAB" w:rsidRDefault="00517C02" w:rsidP="0015625D">
            <w:pPr>
              <w:jc w:val="center"/>
              <w:rPr>
                <w:b/>
                <w:bCs/>
                <w:sz w:val="24"/>
                <w:szCs w:val="24"/>
                <w:lang w:eastAsia="ru-RU"/>
              </w:rPr>
            </w:pPr>
            <w:r w:rsidRPr="00031AAB">
              <w:rPr>
                <w:b/>
                <w:bCs/>
                <w:color w:val="000000"/>
                <w:sz w:val="24"/>
                <w:szCs w:val="24"/>
                <w:lang w:eastAsia="ru-RU"/>
              </w:rPr>
              <w:t xml:space="preserve">1 уровень справедливой стоимости </w:t>
            </w:r>
            <w:r w:rsidRPr="00031AAB">
              <w:rPr>
                <w:color w:val="000000"/>
                <w:sz w:val="24"/>
                <w:szCs w:val="24"/>
                <w:lang w:eastAsia="ru-RU"/>
              </w:rPr>
              <w:br/>
            </w:r>
            <w:r w:rsidRPr="00031AAB">
              <w:rPr>
                <w:i/>
                <w:iCs/>
                <w:color w:val="000000"/>
                <w:sz w:val="24"/>
                <w:szCs w:val="24"/>
                <w:lang w:eastAsia="ru-RU"/>
              </w:rPr>
              <w:t xml:space="preserve">Биржевые цены используются только при наличии доступа и возможности совершать сделки на таких биржах </w:t>
            </w:r>
          </w:p>
        </w:tc>
      </w:tr>
      <w:tr w:rsidR="00517C02" w:rsidRPr="00552923" w14:paraId="390C5219" w14:textId="77777777" w:rsidTr="009C4B1A">
        <w:trPr>
          <w:trHeight w:val="1953"/>
        </w:trPr>
        <w:tc>
          <w:tcPr>
            <w:tcW w:w="11908" w:type="dxa"/>
            <w:gridSpan w:val="2"/>
            <w:shd w:val="clear" w:color="auto" w:fill="auto"/>
            <w:hideMark/>
          </w:tcPr>
          <w:p w14:paraId="2B355BB7" w14:textId="09BF1382" w:rsidR="00517C02" w:rsidRPr="00031AAB" w:rsidRDefault="00517C02" w:rsidP="00AA47CE">
            <w:pPr>
              <w:rPr>
                <w:sz w:val="24"/>
                <w:szCs w:val="24"/>
                <w:lang w:eastAsia="ru-RU"/>
              </w:rPr>
            </w:pPr>
            <w:r w:rsidRPr="00031AAB">
              <w:rPr>
                <w:sz w:val="24"/>
                <w:szCs w:val="24"/>
                <w:lang w:eastAsia="ru-RU"/>
              </w:rPr>
              <w:t>Цены Московской биржи (если она признана активным рынком)</w:t>
            </w:r>
            <w:r w:rsidRPr="00031AAB">
              <w:rPr>
                <w:sz w:val="24"/>
                <w:szCs w:val="24"/>
              </w:rPr>
              <w:t xml:space="preserve"> за последний торговый день</w:t>
            </w:r>
            <w:r w:rsidRPr="00031AAB">
              <w:rPr>
                <w:sz w:val="24"/>
                <w:szCs w:val="24"/>
                <w:lang w:eastAsia="ru-RU"/>
              </w:rPr>
              <w:t xml:space="preserve"> в порядке убывания приоритета:</w:t>
            </w:r>
            <w:r w:rsidRPr="00031AAB">
              <w:rPr>
                <w:sz w:val="24"/>
                <w:szCs w:val="24"/>
                <w:lang w:eastAsia="ru-RU"/>
              </w:rPr>
              <w:br/>
            </w:r>
            <w:r w:rsidRPr="00031AAB">
              <w:rPr>
                <w:sz w:val="24"/>
                <w:szCs w:val="24"/>
                <w:lang w:eastAsia="ru-RU"/>
              </w:rPr>
              <w:br/>
              <w:t>a) цена спроса (</w:t>
            </w:r>
            <w:r w:rsidR="00AA47CE">
              <w:rPr>
                <w:sz w:val="24"/>
                <w:szCs w:val="24"/>
                <w:lang w:val="en-US" w:eastAsia="ru-RU"/>
              </w:rPr>
              <w:t>BID</w:t>
            </w:r>
            <w:r w:rsidRPr="00031AAB">
              <w:rPr>
                <w:sz w:val="24"/>
                <w:szCs w:val="24"/>
                <w:lang w:eastAsia="ru-RU"/>
              </w:rPr>
              <w:t xml:space="preserve">) на момент окончания торговой сессии Московской биржи на дату определения СЧА при условии подтверждения ее корректности; </w:t>
            </w:r>
            <w:r w:rsidRPr="00031AAB">
              <w:rPr>
                <w:sz w:val="24"/>
                <w:szCs w:val="24"/>
                <w:lang w:eastAsia="ru-RU"/>
              </w:rPr>
              <w:br/>
              <w:t xml:space="preserve">Цена спроса, определенная на дату определения СЧА, признается корректной, если она находится в интервале между минимальной и максимальной ценами сделок на эту же дату этой же биржи;                     </w:t>
            </w:r>
            <w:r w:rsidRPr="00031AAB">
              <w:rPr>
                <w:sz w:val="24"/>
                <w:szCs w:val="24"/>
                <w:lang w:eastAsia="ru-RU"/>
              </w:rPr>
              <w:br/>
              <w:t xml:space="preserve">b) средневзвешенная цена </w:t>
            </w:r>
            <w:r w:rsidR="00AA47CE">
              <w:rPr>
                <w:sz w:val="24"/>
                <w:szCs w:val="24"/>
                <w:lang w:eastAsia="ru-RU"/>
              </w:rPr>
              <w:t>(</w:t>
            </w:r>
            <w:r w:rsidR="00AA47CE">
              <w:rPr>
                <w:sz w:val="24"/>
                <w:szCs w:val="24"/>
                <w:lang w:val="en-US" w:eastAsia="ru-RU"/>
              </w:rPr>
              <w:t>WARPRICE</w:t>
            </w:r>
            <w:r w:rsidR="00AA47CE" w:rsidRPr="00031AAB">
              <w:rPr>
                <w:sz w:val="24"/>
                <w:szCs w:val="24"/>
                <w:lang w:eastAsia="ru-RU"/>
              </w:rPr>
              <w:t xml:space="preserve">) </w:t>
            </w:r>
            <w:r w:rsidRPr="00031AAB">
              <w:rPr>
                <w:sz w:val="24"/>
                <w:szCs w:val="24"/>
                <w:lang w:eastAsia="ru-RU"/>
              </w:rPr>
              <w:t xml:space="preserve">на момент окончания торговой сессии Московской биржи на дату определения СЧА, при условии, что данная цена находится в пределах спреда по спросу и предложению на указанную дату; </w:t>
            </w:r>
            <w:r w:rsidRPr="00031AAB">
              <w:rPr>
                <w:sz w:val="24"/>
                <w:szCs w:val="24"/>
                <w:lang w:eastAsia="ru-RU"/>
              </w:rPr>
              <w:br/>
              <w:t>с) цена закрытия</w:t>
            </w:r>
            <w:r w:rsidR="00AA47CE" w:rsidRPr="00031AAB">
              <w:rPr>
                <w:sz w:val="24"/>
                <w:szCs w:val="24"/>
                <w:lang w:eastAsia="ru-RU"/>
              </w:rPr>
              <w:t xml:space="preserve"> (</w:t>
            </w:r>
            <w:r w:rsidR="00AA47CE">
              <w:rPr>
                <w:sz w:val="24"/>
                <w:szCs w:val="24"/>
                <w:lang w:val="en-US" w:eastAsia="ru-RU"/>
              </w:rPr>
              <w:t>LEGALCLOSEPRICE</w:t>
            </w:r>
            <w:r w:rsidR="00AA47CE" w:rsidRPr="00031AAB">
              <w:rPr>
                <w:sz w:val="24"/>
                <w:szCs w:val="24"/>
                <w:lang w:eastAsia="ru-RU"/>
              </w:rPr>
              <w:t>)</w:t>
            </w:r>
            <w:r w:rsidRPr="00031AAB">
              <w:rPr>
                <w:sz w:val="24"/>
                <w:szCs w:val="24"/>
                <w:lang w:eastAsia="ru-RU"/>
              </w:rPr>
              <w:t xml:space="preserve"> на момент окончания торговой сессии Московской биржи на дату определения СЧА при условии подтверждения ее корректности;</w:t>
            </w:r>
            <w:r w:rsidRPr="00031AAB">
              <w:rPr>
                <w:sz w:val="24"/>
                <w:szCs w:val="24"/>
                <w:lang w:eastAsia="ru-RU"/>
              </w:rPr>
              <w:br/>
              <w:t>Цена закрытия признается корректной, если раскрыты данные об объеме торгов за день и объем торгов не равен нулю с проверкой (CLOSE)&lt;&gt;0.</w:t>
            </w:r>
          </w:p>
        </w:tc>
      </w:tr>
      <w:tr w:rsidR="00517C02" w:rsidRPr="00552923" w14:paraId="77DB4AF4" w14:textId="77777777" w:rsidTr="009C4B1A">
        <w:trPr>
          <w:trHeight w:val="224"/>
        </w:trPr>
        <w:tc>
          <w:tcPr>
            <w:tcW w:w="11908" w:type="dxa"/>
            <w:gridSpan w:val="2"/>
            <w:shd w:val="clear" w:color="auto" w:fill="auto"/>
          </w:tcPr>
          <w:p w14:paraId="28B66206" w14:textId="77777777" w:rsidR="00517C02" w:rsidRPr="00031AAB" w:rsidRDefault="00517C02" w:rsidP="009C4B1A">
            <w:pPr>
              <w:jc w:val="center"/>
              <w:rPr>
                <w:sz w:val="24"/>
                <w:szCs w:val="24"/>
                <w:lang w:eastAsia="ru-RU"/>
              </w:rPr>
            </w:pPr>
            <w:r w:rsidRPr="00031AAB">
              <w:rPr>
                <w:b/>
                <w:bCs/>
                <w:color w:val="000000"/>
                <w:sz w:val="24"/>
                <w:szCs w:val="24"/>
                <w:lang w:eastAsia="ru-RU"/>
              </w:rPr>
              <w:t>2 уровень справедливой стоимости</w:t>
            </w:r>
          </w:p>
        </w:tc>
      </w:tr>
      <w:tr w:rsidR="00517C02" w:rsidRPr="00552923" w14:paraId="08F1BFA5" w14:textId="77777777" w:rsidTr="009C4B1A">
        <w:trPr>
          <w:trHeight w:val="224"/>
        </w:trPr>
        <w:tc>
          <w:tcPr>
            <w:tcW w:w="6584" w:type="dxa"/>
            <w:shd w:val="clear" w:color="auto" w:fill="auto"/>
            <w:hideMark/>
          </w:tcPr>
          <w:p w14:paraId="32D77D7C" w14:textId="77777777" w:rsidR="00517C02" w:rsidRPr="00031AAB" w:rsidRDefault="00517C02" w:rsidP="009C4B1A">
            <w:pPr>
              <w:rPr>
                <w:sz w:val="24"/>
                <w:szCs w:val="24"/>
                <w:lang w:eastAsia="ru-RU"/>
              </w:rPr>
            </w:pPr>
            <w:r w:rsidRPr="00031AAB">
              <w:rPr>
                <w:sz w:val="24"/>
                <w:szCs w:val="24"/>
                <w:lang w:eastAsia="ru-RU"/>
              </w:rPr>
              <w:t xml:space="preserve">1) цена, рассчитанная НКО АО НРД по утвержденным методикам позже 01.12.2017, определенная 1 или 2 методом </w:t>
            </w:r>
          </w:p>
          <w:p w14:paraId="0FF5C7DB" w14:textId="77777777" w:rsidR="00517C02" w:rsidRPr="00031AAB" w:rsidRDefault="00517C02" w:rsidP="009C4B1A">
            <w:pPr>
              <w:rPr>
                <w:sz w:val="24"/>
                <w:szCs w:val="24"/>
                <w:lang w:eastAsia="ru-RU"/>
              </w:rPr>
            </w:pPr>
            <w:r w:rsidRPr="00031AAB">
              <w:rPr>
                <w:sz w:val="24"/>
                <w:szCs w:val="24"/>
                <w:lang w:eastAsia="ru-RU"/>
              </w:rPr>
              <w:br/>
              <w:t>2) средняя индикативная цена, определенная по методике «Cbonds Estimation Onshore»</w:t>
            </w:r>
          </w:p>
          <w:p w14:paraId="6300CCD0" w14:textId="025C0FB6" w:rsidR="00517C02" w:rsidRPr="00031AAB" w:rsidRDefault="00517C02" w:rsidP="0015625D">
            <w:pPr>
              <w:jc w:val="both"/>
              <w:rPr>
                <w:sz w:val="24"/>
                <w:szCs w:val="24"/>
                <w:lang w:eastAsia="ru-RU"/>
              </w:rPr>
            </w:pPr>
            <w:r w:rsidRPr="00031AAB">
              <w:rPr>
                <w:sz w:val="24"/>
                <w:szCs w:val="24"/>
                <w:lang w:eastAsia="ru-RU"/>
              </w:rPr>
              <w:br/>
              <w:t xml:space="preserve">3) индексная цена, определенная по методике RUDIP RUS (по исходным данным, относящимся к 1 или 2 уровню) </w:t>
            </w:r>
            <w:r w:rsidRPr="00031AAB">
              <w:rPr>
                <w:sz w:val="24"/>
                <w:szCs w:val="24"/>
                <w:lang w:eastAsia="ru-RU"/>
              </w:rPr>
              <w:br/>
            </w:r>
            <w:r w:rsidRPr="00031AAB">
              <w:rPr>
                <w:sz w:val="24"/>
                <w:szCs w:val="24"/>
                <w:lang w:eastAsia="ru-RU"/>
              </w:rPr>
              <w:br/>
              <w:t xml:space="preserve">В случае отсутствия расчетных цен, раскрываемых указанными выше источниками информации, в связи с </w:t>
            </w:r>
            <w:r w:rsidR="00897F7C">
              <w:rPr>
                <w:sz w:val="24"/>
                <w:szCs w:val="24"/>
                <w:lang w:eastAsia="ru-RU"/>
              </w:rPr>
              <w:t xml:space="preserve">одним </w:t>
            </w:r>
            <w:r w:rsidRPr="00031AAB">
              <w:rPr>
                <w:sz w:val="24"/>
                <w:szCs w:val="24"/>
                <w:lang w:eastAsia="ru-RU"/>
              </w:rPr>
              <w:t>неторговым днем бирж, по итогам торгов на которых определяются расчетные цены, для целей определения справедливой стоимости активов используется цена, рассчитанная по итогам последнего торгового дня. Такой подход используется в отсутствие событий, которые могли существенно повлиять на значение расчетной цены в неторговый день.</w:t>
            </w:r>
            <w:r w:rsidRPr="00031AAB">
              <w:rPr>
                <w:sz w:val="24"/>
                <w:szCs w:val="24"/>
                <w:lang w:eastAsia="ru-RU"/>
              </w:rPr>
              <w:br/>
            </w:r>
            <w:r w:rsidRPr="00031AAB">
              <w:rPr>
                <w:sz w:val="24"/>
                <w:szCs w:val="24"/>
                <w:lang w:eastAsia="ru-RU"/>
              </w:rPr>
              <w:br/>
              <w:t>Для ценных бумаг, номинированных в рублях и не являющихся еврооблигациями, используется так же:</w:t>
            </w:r>
            <w:r w:rsidRPr="00031AAB">
              <w:rPr>
                <w:sz w:val="24"/>
                <w:szCs w:val="24"/>
                <w:lang w:eastAsia="ru-RU"/>
              </w:rPr>
              <w:br/>
              <w:t xml:space="preserve">4)  цена, определенная по модели оценки для ценных бумаг, номинированных в рублях, в соответствии с Приложением </w:t>
            </w:r>
            <w:r w:rsidR="00E7798C">
              <w:rPr>
                <w:sz w:val="24"/>
                <w:szCs w:val="24"/>
                <w:lang w:eastAsia="ru-RU"/>
              </w:rPr>
              <w:t>17</w:t>
            </w:r>
            <w:r w:rsidR="00E7798C" w:rsidRPr="00031AAB">
              <w:rPr>
                <w:sz w:val="24"/>
                <w:szCs w:val="24"/>
                <w:lang w:eastAsia="ru-RU"/>
              </w:rPr>
              <w:t xml:space="preserve"> </w:t>
            </w:r>
            <w:r w:rsidRPr="00031AAB">
              <w:rPr>
                <w:sz w:val="24"/>
                <w:szCs w:val="24"/>
                <w:lang w:eastAsia="ru-RU"/>
              </w:rPr>
              <w:t xml:space="preserve">(модель оценки использует исходные данные 2-го уровня в случае отнесения облигации к рейтинговой группе I, II или III) </w:t>
            </w:r>
          </w:p>
        </w:tc>
        <w:tc>
          <w:tcPr>
            <w:tcW w:w="5324" w:type="dxa"/>
            <w:shd w:val="clear" w:color="auto" w:fill="auto"/>
            <w:hideMark/>
          </w:tcPr>
          <w:p w14:paraId="30BE2081" w14:textId="77777777" w:rsidR="00517C02" w:rsidRPr="00031AAB" w:rsidRDefault="00517C02" w:rsidP="009C4B1A">
            <w:pPr>
              <w:rPr>
                <w:sz w:val="24"/>
                <w:szCs w:val="24"/>
                <w:lang w:eastAsia="ru-RU"/>
              </w:rPr>
            </w:pPr>
            <w:r w:rsidRPr="00031AAB">
              <w:rPr>
                <w:sz w:val="24"/>
                <w:szCs w:val="24"/>
                <w:lang w:eastAsia="ru-RU"/>
              </w:rPr>
              <w:t>Модель оценки, основанная на корректировке исторической цены (модель CAPM) - только для ценных бумаг, обращающихся на Московской бирже.</w:t>
            </w:r>
          </w:p>
        </w:tc>
      </w:tr>
      <w:tr w:rsidR="00517C02" w:rsidRPr="00552923" w14:paraId="084D982F" w14:textId="77777777" w:rsidTr="009C4B1A">
        <w:trPr>
          <w:trHeight w:val="142"/>
        </w:trPr>
        <w:tc>
          <w:tcPr>
            <w:tcW w:w="11908" w:type="dxa"/>
            <w:gridSpan w:val="2"/>
            <w:shd w:val="clear" w:color="auto" w:fill="auto"/>
          </w:tcPr>
          <w:p w14:paraId="3D51DB0F" w14:textId="77777777" w:rsidR="00517C02" w:rsidRPr="00031AAB" w:rsidRDefault="00517C02" w:rsidP="009C4B1A">
            <w:pPr>
              <w:jc w:val="center"/>
              <w:rPr>
                <w:sz w:val="24"/>
                <w:szCs w:val="24"/>
                <w:lang w:eastAsia="ru-RU"/>
              </w:rPr>
            </w:pPr>
            <w:r w:rsidRPr="00031AAB">
              <w:rPr>
                <w:b/>
                <w:bCs/>
                <w:color w:val="000000"/>
                <w:sz w:val="24"/>
                <w:szCs w:val="24"/>
                <w:lang w:eastAsia="ru-RU"/>
              </w:rPr>
              <w:t>3 уровень справедливой стоимости</w:t>
            </w:r>
          </w:p>
        </w:tc>
      </w:tr>
      <w:tr w:rsidR="00517C02" w:rsidRPr="00552923" w14:paraId="06BB0FCE" w14:textId="77777777" w:rsidTr="009C4B1A">
        <w:trPr>
          <w:trHeight w:val="847"/>
        </w:trPr>
        <w:tc>
          <w:tcPr>
            <w:tcW w:w="6584" w:type="dxa"/>
            <w:shd w:val="clear" w:color="auto" w:fill="auto"/>
            <w:hideMark/>
          </w:tcPr>
          <w:p w14:paraId="23D3EC5D" w14:textId="77777777" w:rsidR="00517C02" w:rsidRPr="00031AAB" w:rsidRDefault="00517C02" w:rsidP="009C4B1A">
            <w:pPr>
              <w:jc w:val="both"/>
              <w:rPr>
                <w:sz w:val="24"/>
                <w:szCs w:val="24"/>
                <w:lang w:eastAsia="ru-RU"/>
              </w:rPr>
            </w:pPr>
            <w:r w:rsidRPr="00031AAB">
              <w:rPr>
                <w:sz w:val="24"/>
                <w:szCs w:val="24"/>
                <w:lang w:eastAsia="ru-RU"/>
              </w:rPr>
              <w:t>1) цена, рассчитанная НКО АО НРД по методикам утвержденным позже 01.12.2017, определенная методом 3</w:t>
            </w:r>
          </w:p>
          <w:p w14:paraId="141F627C" w14:textId="77777777" w:rsidR="00517C02" w:rsidRPr="00031AAB" w:rsidRDefault="00517C02" w:rsidP="009C4B1A">
            <w:pPr>
              <w:jc w:val="both"/>
              <w:rPr>
                <w:sz w:val="24"/>
                <w:szCs w:val="24"/>
                <w:lang w:eastAsia="ru-RU"/>
              </w:rPr>
            </w:pPr>
            <w:r w:rsidRPr="00031AAB">
              <w:rPr>
                <w:sz w:val="24"/>
                <w:szCs w:val="24"/>
                <w:lang w:eastAsia="ru-RU"/>
              </w:rPr>
              <w:br/>
              <w:t>2) индексная цена, определенная по методике RUDIP RUS (по исходным данным, относящимся к 3 уровню)</w:t>
            </w:r>
          </w:p>
          <w:p w14:paraId="1311F974" w14:textId="77777777" w:rsidR="00517C02" w:rsidRPr="00031AAB" w:rsidRDefault="00517C02" w:rsidP="009C4B1A">
            <w:pPr>
              <w:jc w:val="both"/>
              <w:rPr>
                <w:sz w:val="24"/>
                <w:szCs w:val="24"/>
                <w:lang w:eastAsia="ru-RU"/>
              </w:rPr>
            </w:pPr>
          </w:p>
          <w:p w14:paraId="339B98C7" w14:textId="6C1B3F42" w:rsidR="00517C02" w:rsidRPr="00031AAB" w:rsidRDefault="00517C02" w:rsidP="009C4B1A">
            <w:pPr>
              <w:jc w:val="both"/>
              <w:rPr>
                <w:sz w:val="24"/>
                <w:szCs w:val="24"/>
                <w:lang w:eastAsia="ru-RU"/>
              </w:rPr>
            </w:pPr>
            <w:r w:rsidRPr="00031AAB">
              <w:rPr>
                <w:sz w:val="24"/>
                <w:szCs w:val="24"/>
                <w:lang w:eastAsia="ru-RU"/>
              </w:rPr>
              <w:t xml:space="preserve">В случае отсутствия расчетных цен, раскрываемых указанными выше источниками информации, в связи с </w:t>
            </w:r>
            <w:r w:rsidR="00897F7C">
              <w:rPr>
                <w:sz w:val="24"/>
                <w:szCs w:val="24"/>
                <w:lang w:eastAsia="ru-RU"/>
              </w:rPr>
              <w:t xml:space="preserve">одним </w:t>
            </w:r>
            <w:r w:rsidRPr="00031AAB">
              <w:rPr>
                <w:sz w:val="24"/>
                <w:szCs w:val="24"/>
                <w:lang w:eastAsia="ru-RU"/>
              </w:rPr>
              <w:t>неторговым днем бирж, по итогам торгов на которых определяются расчетные цены, для целей определения справедливой стоимости активов используется цена, рассчитанная по итогам последнего торгового дня. Такой подход используется в отсутствие событий, которые могли существенно повлиять на значение расчетной цены в неторговый день</w:t>
            </w:r>
          </w:p>
          <w:p w14:paraId="7340E8A0" w14:textId="77777777" w:rsidR="00517C02" w:rsidRPr="00031AAB" w:rsidRDefault="00517C02" w:rsidP="009C4B1A">
            <w:pPr>
              <w:jc w:val="both"/>
              <w:rPr>
                <w:sz w:val="24"/>
                <w:szCs w:val="24"/>
                <w:lang w:eastAsia="ru-RU"/>
              </w:rPr>
            </w:pPr>
          </w:p>
          <w:p w14:paraId="1C293644" w14:textId="20D37669" w:rsidR="00517C02" w:rsidRPr="00031AAB" w:rsidRDefault="00517C02" w:rsidP="009C4B1A">
            <w:pPr>
              <w:jc w:val="both"/>
              <w:rPr>
                <w:sz w:val="24"/>
                <w:szCs w:val="24"/>
                <w:lang w:eastAsia="ru-RU"/>
              </w:rPr>
            </w:pPr>
            <w:r w:rsidRPr="00031AAB">
              <w:rPr>
                <w:sz w:val="24"/>
                <w:szCs w:val="24"/>
                <w:lang w:eastAsia="ru-RU"/>
              </w:rPr>
              <w:br/>
              <w:t xml:space="preserve">3)  для ценных бумаг,  номинированных в российских рублях и не являющихся еврооблигациями -  цена, определенная по модели оценки для ценных бумаг, номинированных в рублях, в соответствии с Приложением </w:t>
            </w:r>
            <w:r w:rsidR="00E7798C">
              <w:rPr>
                <w:sz w:val="24"/>
                <w:szCs w:val="24"/>
                <w:lang w:eastAsia="ru-RU"/>
              </w:rPr>
              <w:t>17</w:t>
            </w:r>
            <w:r w:rsidRPr="00031AAB">
              <w:rPr>
                <w:sz w:val="24"/>
                <w:szCs w:val="24"/>
                <w:lang w:eastAsia="ru-RU"/>
              </w:rPr>
              <w:t xml:space="preserve"> (модель оценки использует исходные данные 2-го уровня в случае отнесения облигации к IV рейтинговой группе) </w:t>
            </w:r>
          </w:p>
          <w:p w14:paraId="74139728" w14:textId="6B7263F3" w:rsidR="00517C02" w:rsidRPr="00031AAB" w:rsidRDefault="00517C02" w:rsidP="009C4B1A">
            <w:pPr>
              <w:jc w:val="both"/>
              <w:rPr>
                <w:sz w:val="24"/>
                <w:szCs w:val="24"/>
                <w:lang w:eastAsia="ru-RU"/>
              </w:rPr>
            </w:pPr>
            <w:r w:rsidRPr="00031AAB">
              <w:rPr>
                <w:sz w:val="24"/>
                <w:szCs w:val="24"/>
                <w:lang w:eastAsia="ru-RU"/>
              </w:rPr>
              <w:br/>
              <w:t xml:space="preserve">4) цена (стоимость) определенная с использованием наблюдаемых/подтверждаемых котировок, предоставленных проф. участниками рынка ценных бумаг, на основании мотивированного суждения Управляющей компании (в том числе о способности реализовать актив таким лицам), в течение срока, установленного проф. участником для возможного совершения сделки по предоставленной котировке. При этом сведения о наблюдаемых/подтверждаемых котировках должны обновляться  </w:t>
            </w:r>
            <w:r w:rsidR="00121CD8">
              <w:rPr>
                <w:sz w:val="24"/>
                <w:szCs w:val="24"/>
                <w:lang w:eastAsia="ru-RU"/>
              </w:rPr>
              <w:t>ежемесячно на последний рабочий день календарного месяца.</w:t>
            </w:r>
            <w:r w:rsidRPr="00031AAB">
              <w:rPr>
                <w:sz w:val="24"/>
                <w:szCs w:val="24"/>
                <w:lang w:eastAsia="ru-RU"/>
              </w:rPr>
              <w:t>. В том случае, если направленная информация либо соглашение, регулирующее отношения сторон, не содержит указания на срок, в течение которого проф. участник готов совершить сделку по предоставленной котировке, то такая котировка может использоваться для целей определения справедливой стоимости ценной бумаги только по состоянию на дату котировки.</w:t>
            </w:r>
          </w:p>
          <w:p w14:paraId="1352E9D2" w14:textId="1E714EE6" w:rsidR="00517C02" w:rsidRDefault="00517C02" w:rsidP="00121CD8">
            <w:pPr>
              <w:jc w:val="both"/>
              <w:rPr>
                <w:sz w:val="24"/>
                <w:szCs w:val="24"/>
                <w:lang w:eastAsia="ru-RU"/>
              </w:rPr>
            </w:pPr>
            <w:r w:rsidRPr="00031AAB">
              <w:rPr>
                <w:sz w:val="24"/>
                <w:szCs w:val="24"/>
                <w:lang w:eastAsia="ru-RU"/>
              </w:rPr>
              <w:br/>
              <w:t>5) цена (стоимость) определенная на основании отчета</w:t>
            </w:r>
            <w:r w:rsidR="00121CD8">
              <w:rPr>
                <w:sz w:val="24"/>
                <w:szCs w:val="24"/>
                <w:lang w:eastAsia="ru-RU"/>
              </w:rPr>
              <w:t>*</w:t>
            </w:r>
            <w:r w:rsidRPr="00031AAB">
              <w:rPr>
                <w:sz w:val="24"/>
                <w:szCs w:val="24"/>
                <w:lang w:eastAsia="ru-RU"/>
              </w:rPr>
              <w:t xml:space="preserve"> оценщика, </w:t>
            </w:r>
            <w:r w:rsidR="00121CD8">
              <w:rPr>
                <w:sz w:val="24"/>
                <w:szCs w:val="24"/>
                <w:lang w:eastAsia="ru-RU"/>
              </w:rPr>
              <w:t xml:space="preserve">составленного не ранее 6 месяцев до даты определения СЧА, </w:t>
            </w:r>
            <w:r w:rsidRPr="00031AAB">
              <w:rPr>
                <w:sz w:val="24"/>
                <w:szCs w:val="24"/>
                <w:lang w:eastAsia="ru-RU"/>
              </w:rPr>
              <w:t>, либо 0 (ноль) (оценка по нулевой стоимости доступна только для иностранных облигаций, не связанных с российскими юридическими лицами, долговых ценных бумаг международных финансовых организаций и иностранных государств, которые были первично размещены в иной стране, чем РФ, в</w:t>
            </w:r>
            <w:r w:rsidR="004D298E">
              <w:rPr>
                <w:sz w:val="24"/>
                <w:szCs w:val="24"/>
                <w:lang w:eastAsia="ru-RU"/>
              </w:rPr>
              <w:t xml:space="preserve"> случае п</w:t>
            </w:r>
            <w:r w:rsidRPr="00031AAB">
              <w:rPr>
                <w:sz w:val="24"/>
                <w:szCs w:val="24"/>
                <w:lang w:eastAsia="ru-RU"/>
              </w:rPr>
              <w:t>одтверждения невозможности распоряжаться активом и наличия обстоятельств, свидетельствующих о невозможности осуществить надежную оценку актива  в  соответствии с Федеральным законом N-135 "Об оценочной деятельности" от 29.07.1998 года)</w:t>
            </w:r>
          </w:p>
          <w:p w14:paraId="6020D636" w14:textId="77777777" w:rsidR="00121CD8" w:rsidRDefault="00121CD8" w:rsidP="00121CD8">
            <w:pPr>
              <w:jc w:val="both"/>
              <w:rPr>
                <w:sz w:val="24"/>
                <w:szCs w:val="24"/>
                <w:lang w:eastAsia="ru-RU"/>
              </w:rPr>
            </w:pPr>
          </w:p>
          <w:p w14:paraId="6D920106" w14:textId="77777777" w:rsidR="007537FF" w:rsidRDefault="007537FF" w:rsidP="007537FF">
            <w:pPr>
              <w:jc w:val="both"/>
              <w:rPr>
                <w:sz w:val="24"/>
                <w:szCs w:val="24"/>
                <w:lang w:eastAsia="ru-RU"/>
              </w:rPr>
            </w:pPr>
            <w:r w:rsidRPr="007537FF">
              <w:rPr>
                <w:sz w:val="24"/>
                <w:szCs w:val="24"/>
                <w:lang w:eastAsia="ru-RU"/>
              </w:rPr>
              <w:t>*справедливая стоимость ценных бумаг, определенная на основании отчета оценщика должна учитывать действующие ограничительные меры, введенные в отношении владельца ценных бумаг (иного лица, осуществляющего права по ценным бумагам) либо иного лица (организации), в котором (которой) учитываются права владельца ценных бумаг, составляющих имущество ПИФ, и (или) место хранения оцениваемых ценных бумаг.</w:t>
            </w:r>
          </w:p>
          <w:p w14:paraId="2E9ACC2C" w14:textId="66C6B5F9" w:rsidR="007537FF" w:rsidRPr="00031AAB" w:rsidRDefault="007537FF" w:rsidP="00121CD8">
            <w:pPr>
              <w:jc w:val="both"/>
              <w:rPr>
                <w:sz w:val="24"/>
                <w:szCs w:val="24"/>
                <w:lang w:eastAsia="ru-RU"/>
              </w:rPr>
            </w:pPr>
          </w:p>
        </w:tc>
        <w:tc>
          <w:tcPr>
            <w:tcW w:w="5324" w:type="dxa"/>
            <w:shd w:val="clear" w:color="auto" w:fill="auto"/>
            <w:hideMark/>
          </w:tcPr>
          <w:p w14:paraId="03978A88" w14:textId="7BEC9D80" w:rsidR="00517C02" w:rsidRPr="00031AAB" w:rsidRDefault="00517C02" w:rsidP="009C4B1A">
            <w:pPr>
              <w:jc w:val="both"/>
              <w:rPr>
                <w:sz w:val="24"/>
                <w:szCs w:val="24"/>
                <w:lang w:eastAsia="ru-RU"/>
              </w:rPr>
            </w:pPr>
            <w:r w:rsidRPr="00031AAB">
              <w:rPr>
                <w:sz w:val="24"/>
                <w:szCs w:val="24"/>
                <w:lang w:eastAsia="ru-RU"/>
              </w:rPr>
              <w:t xml:space="preserve">1) цена (стоимость) определенная с использованием наблюдаемых/подтверждаемых котировок, предоставленных проф. участниками рынка ценных бумаг, на основании мотивированного суждения Управляющей компании (в том числе о способности реализовать актив таким лицам), в течение срока, установленного проф. участником для возможного совершения сделки по предоставленной котировке.  При этом сведения о наблюдаемых/подтверждаемых котировках должны обновляться  </w:t>
            </w:r>
            <w:r w:rsidR="007537FF">
              <w:rPr>
                <w:sz w:val="24"/>
                <w:szCs w:val="24"/>
                <w:lang w:eastAsia="ru-RU"/>
              </w:rPr>
              <w:t xml:space="preserve"> ежемесячно на последний рабочий день календарного месяца</w:t>
            </w:r>
            <w:r w:rsidR="007537FF" w:rsidRPr="007537FF" w:rsidDel="007537FF">
              <w:rPr>
                <w:sz w:val="24"/>
                <w:szCs w:val="24"/>
                <w:lang w:eastAsia="ru-RU"/>
              </w:rPr>
              <w:t xml:space="preserve"> </w:t>
            </w:r>
            <w:r w:rsidRPr="00031AAB">
              <w:rPr>
                <w:sz w:val="24"/>
                <w:szCs w:val="24"/>
                <w:lang w:eastAsia="ru-RU"/>
              </w:rPr>
              <w:t>.</w:t>
            </w:r>
          </w:p>
          <w:p w14:paraId="67AA2F03" w14:textId="77777777" w:rsidR="00517C02" w:rsidRPr="00031AAB" w:rsidRDefault="00517C02" w:rsidP="009C4B1A">
            <w:pPr>
              <w:jc w:val="both"/>
              <w:rPr>
                <w:sz w:val="24"/>
                <w:szCs w:val="24"/>
                <w:lang w:eastAsia="ru-RU"/>
              </w:rPr>
            </w:pPr>
            <w:r w:rsidRPr="00031AAB">
              <w:rPr>
                <w:sz w:val="24"/>
                <w:szCs w:val="24"/>
                <w:lang w:eastAsia="ru-RU"/>
              </w:rPr>
              <w:t>В том случае, если направленная информация либо соглашение, регулирующее отношения сторон, не содержит указания на срок, в течение которого проф. участник готов совершить сделку по предоставленной котировке, то такая котировка может использоваться для целей определения справедливой стоимости ценной бумаги только по состоянию на дату котировки.</w:t>
            </w:r>
          </w:p>
          <w:p w14:paraId="6DFDF495" w14:textId="3F63306F" w:rsidR="00517C02" w:rsidRDefault="00517C02" w:rsidP="009C4B1A">
            <w:pPr>
              <w:jc w:val="both"/>
              <w:rPr>
                <w:sz w:val="24"/>
                <w:szCs w:val="24"/>
                <w:lang w:eastAsia="ru-RU"/>
              </w:rPr>
            </w:pPr>
            <w:r w:rsidRPr="00031AAB">
              <w:rPr>
                <w:sz w:val="24"/>
                <w:szCs w:val="24"/>
                <w:lang w:eastAsia="ru-RU"/>
              </w:rPr>
              <w:br/>
              <w:t>2) цена (стоимость) определенная на основании отчета оценщика</w:t>
            </w:r>
            <w:r w:rsidR="007537FF">
              <w:rPr>
                <w:sz w:val="24"/>
                <w:szCs w:val="24"/>
                <w:lang w:eastAsia="ru-RU"/>
              </w:rPr>
              <w:t>*</w:t>
            </w:r>
            <w:r w:rsidRPr="00031AAB">
              <w:rPr>
                <w:sz w:val="24"/>
                <w:szCs w:val="24"/>
                <w:lang w:eastAsia="ru-RU"/>
              </w:rPr>
              <w:t xml:space="preserve">, </w:t>
            </w:r>
            <w:r w:rsidR="007537FF">
              <w:rPr>
                <w:sz w:val="24"/>
                <w:szCs w:val="24"/>
                <w:lang w:eastAsia="ru-RU"/>
              </w:rPr>
              <w:t xml:space="preserve"> составленного не ранее 6 месяцев до даты определения СЧА, </w:t>
            </w:r>
            <w:r w:rsidRPr="00031AAB">
              <w:rPr>
                <w:sz w:val="24"/>
                <w:szCs w:val="24"/>
                <w:lang w:eastAsia="ru-RU"/>
              </w:rPr>
              <w:t>, либо 0 (ноль) (в случае подтверждения невозможности распоряжаться активом и наличия обстоятельств, свидетельствующих о невозможности осуществить надежную оценку актива  в  соответствии с Федеральным законом N-135 "Об оценочной деятельности" от 29.07.1998 года)</w:t>
            </w:r>
          </w:p>
          <w:p w14:paraId="1899C187" w14:textId="77777777" w:rsidR="007537FF" w:rsidRDefault="007537FF" w:rsidP="009C4B1A">
            <w:pPr>
              <w:jc w:val="both"/>
              <w:rPr>
                <w:sz w:val="24"/>
                <w:szCs w:val="24"/>
                <w:lang w:eastAsia="ru-RU"/>
              </w:rPr>
            </w:pPr>
          </w:p>
          <w:p w14:paraId="0BA106DF" w14:textId="77777777" w:rsidR="007537FF" w:rsidRDefault="007537FF" w:rsidP="007537FF">
            <w:pPr>
              <w:jc w:val="both"/>
              <w:rPr>
                <w:sz w:val="24"/>
                <w:szCs w:val="24"/>
                <w:lang w:eastAsia="ru-RU"/>
              </w:rPr>
            </w:pPr>
            <w:r w:rsidRPr="007537FF">
              <w:rPr>
                <w:sz w:val="24"/>
                <w:szCs w:val="24"/>
                <w:lang w:eastAsia="ru-RU"/>
              </w:rPr>
              <w:t>*справедливая стоимость ценных бумаг, определенная на основании отчета оценщика должна учитывать действующие ограничительные меры, введенные в отношении владельца ценных бумаг (иного лица, осуществляющего права по ценным бумагам) либо иного лица (организации), в котором (которой) учитываются права владельца ценных бумаг, составляющих имущество ПИФ, и (или) место хранения оцениваемых ценных бумаг.</w:t>
            </w:r>
          </w:p>
          <w:p w14:paraId="06DA7B5B" w14:textId="429CE8BF" w:rsidR="007537FF" w:rsidRPr="00031AAB" w:rsidRDefault="007537FF" w:rsidP="009C4B1A">
            <w:pPr>
              <w:jc w:val="both"/>
              <w:rPr>
                <w:sz w:val="24"/>
                <w:szCs w:val="24"/>
                <w:lang w:eastAsia="ru-RU"/>
              </w:rPr>
            </w:pPr>
          </w:p>
        </w:tc>
      </w:tr>
      <w:tr w:rsidR="001101AB" w:rsidRPr="004D298E" w14:paraId="1AF14C52" w14:textId="77777777" w:rsidTr="009C4B1A">
        <w:trPr>
          <w:trHeight w:val="847"/>
        </w:trPr>
        <w:tc>
          <w:tcPr>
            <w:tcW w:w="6584" w:type="dxa"/>
            <w:shd w:val="clear" w:color="auto" w:fill="auto"/>
          </w:tcPr>
          <w:p w14:paraId="13D31841" w14:textId="2D744B02" w:rsidR="001101AB" w:rsidRPr="001101AB" w:rsidRDefault="001101AB" w:rsidP="007537FF">
            <w:pPr>
              <w:jc w:val="both"/>
              <w:rPr>
                <w:sz w:val="24"/>
                <w:szCs w:val="24"/>
                <w:lang w:eastAsia="ru-RU"/>
              </w:rPr>
            </w:pPr>
          </w:p>
        </w:tc>
        <w:tc>
          <w:tcPr>
            <w:tcW w:w="5324" w:type="dxa"/>
            <w:shd w:val="clear" w:color="auto" w:fill="auto"/>
          </w:tcPr>
          <w:p w14:paraId="245639BA" w14:textId="77777777" w:rsidR="001101AB" w:rsidRPr="001101AB" w:rsidRDefault="001101AB" w:rsidP="009C4B1A">
            <w:pPr>
              <w:jc w:val="both"/>
              <w:rPr>
                <w:sz w:val="24"/>
                <w:szCs w:val="24"/>
                <w:lang w:eastAsia="ru-RU"/>
              </w:rPr>
            </w:pPr>
          </w:p>
        </w:tc>
      </w:tr>
    </w:tbl>
    <w:p w14:paraId="5159F8B9" w14:textId="77777777" w:rsidR="00517C02" w:rsidRPr="00031AAB" w:rsidRDefault="00517C02" w:rsidP="00517C02">
      <w:pPr>
        <w:pStyle w:val="a8"/>
        <w:ind w:left="0"/>
        <w:jc w:val="both"/>
        <w:rPr>
          <w:b/>
          <w:sz w:val="24"/>
          <w:szCs w:val="24"/>
        </w:rPr>
      </w:pPr>
    </w:p>
    <w:p w14:paraId="03A7B577" w14:textId="77777777" w:rsidR="00517C02" w:rsidRPr="00031AAB" w:rsidRDefault="00517C02" w:rsidP="00517C02">
      <w:pPr>
        <w:pStyle w:val="a8"/>
        <w:ind w:left="0"/>
        <w:jc w:val="both"/>
        <w:rPr>
          <w:b/>
          <w:sz w:val="24"/>
          <w:szCs w:val="24"/>
        </w:rPr>
      </w:pPr>
    </w:p>
    <w:p w14:paraId="53E94B0E" w14:textId="77777777" w:rsidR="00517C02" w:rsidRPr="00031AAB" w:rsidRDefault="00517C02" w:rsidP="00517C02">
      <w:pPr>
        <w:pStyle w:val="a8"/>
        <w:ind w:left="0"/>
        <w:jc w:val="both"/>
        <w:rPr>
          <w:b/>
          <w:sz w:val="24"/>
          <w:szCs w:val="24"/>
        </w:rPr>
      </w:pPr>
    </w:p>
    <w:p w14:paraId="37F13419" w14:textId="72EEA9CA" w:rsidR="00517C02" w:rsidRDefault="00517C02" w:rsidP="00517C02">
      <w:pPr>
        <w:pStyle w:val="a8"/>
        <w:ind w:left="0"/>
        <w:jc w:val="both"/>
        <w:rPr>
          <w:b/>
          <w:sz w:val="24"/>
          <w:szCs w:val="24"/>
        </w:rPr>
      </w:pPr>
    </w:p>
    <w:p w14:paraId="48F4A1D1" w14:textId="6BF0BD71" w:rsidR="00446DC6" w:rsidRDefault="00446DC6" w:rsidP="00517C02">
      <w:pPr>
        <w:pStyle w:val="a8"/>
        <w:ind w:left="0"/>
        <w:jc w:val="both"/>
        <w:rPr>
          <w:b/>
          <w:sz w:val="24"/>
          <w:szCs w:val="24"/>
        </w:rPr>
      </w:pPr>
    </w:p>
    <w:p w14:paraId="0DA0952F" w14:textId="6487ECBC" w:rsidR="00446DC6" w:rsidRDefault="00446DC6" w:rsidP="00517C02">
      <w:pPr>
        <w:pStyle w:val="a8"/>
        <w:ind w:left="0"/>
        <w:jc w:val="both"/>
        <w:rPr>
          <w:b/>
          <w:sz w:val="24"/>
          <w:szCs w:val="24"/>
        </w:rPr>
      </w:pPr>
    </w:p>
    <w:p w14:paraId="4D91DF22" w14:textId="7029F856" w:rsidR="00446DC6" w:rsidRDefault="00446DC6" w:rsidP="00517C02">
      <w:pPr>
        <w:pStyle w:val="a8"/>
        <w:ind w:left="0"/>
        <w:jc w:val="both"/>
        <w:rPr>
          <w:b/>
          <w:sz w:val="24"/>
          <w:szCs w:val="24"/>
        </w:rPr>
      </w:pPr>
    </w:p>
    <w:p w14:paraId="1528E50B" w14:textId="5CE79CC1" w:rsidR="00446DC6" w:rsidRDefault="00446DC6" w:rsidP="00517C02">
      <w:pPr>
        <w:pStyle w:val="a8"/>
        <w:ind w:left="0"/>
        <w:jc w:val="both"/>
        <w:rPr>
          <w:b/>
          <w:sz w:val="24"/>
          <w:szCs w:val="24"/>
        </w:rPr>
      </w:pPr>
    </w:p>
    <w:p w14:paraId="3C757613" w14:textId="013F8834" w:rsidR="00446DC6" w:rsidRDefault="00446DC6" w:rsidP="00517C02">
      <w:pPr>
        <w:pStyle w:val="a8"/>
        <w:ind w:left="0"/>
        <w:jc w:val="both"/>
        <w:rPr>
          <w:b/>
          <w:sz w:val="24"/>
          <w:szCs w:val="24"/>
        </w:rPr>
      </w:pPr>
    </w:p>
    <w:p w14:paraId="7D58E96F" w14:textId="57005085" w:rsidR="00446DC6" w:rsidRDefault="00446DC6" w:rsidP="00517C02">
      <w:pPr>
        <w:pStyle w:val="a8"/>
        <w:ind w:left="0"/>
        <w:jc w:val="both"/>
        <w:rPr>
          <w:b/>
          <w:sz w:val="24"/>
          <w:szCs w:val="24"/>
        </w:rPr>
      </w:pPr>
    </w:p>
    <w:p w14:paraId="421DD3CF" w14:textId="0D538FB5" w:rsidR="00446DC6" w:rsidRDefault="00446DC6" w:rsidP="00517C02">
      <w:pPr>
        <w:pStyle w:val="a8"/>
        <w:ind w:left="0"/>
        <w:jc w:val="both"/>
        <w:rPr>
          <w:b/>
          <w:sz w:val="24"/>
          <w:szCs w:val="24"/>
        </w:rPr>
      </w:pPr>
    </w:p>
    <w:p w14:paraId="59BCCE9F" w14:textId="3B4F889F" w:rsidR="00446DC6" w:rsidRDefault="00446DC6" w:rsidP="00517C02">
      <w:pPr>
        <w:pStyle w:val="a8"/>
        <w:ind w:left="0"/>
        <w:jc w:val="both"/>
        <w:rPr>
          <w:b/>
          <w:sz w:val="24"/>
          <w:szCs w:val="24"/>
        </w:rPr>
      </w:pPr>
    </w:p>
    <w:p w14:paraId="753913F3" w14:textId="7A89EB57" w:rsidR="00446DC6" w:rsidRDefault="00446DC6" w:rsidP="00517C02">
      <w:pPr>
        <w:pStyle w:val="a8"/>
        <w:ind w:left="0"/>
        <w:jc w:val="both"/>
        <w:rPr>
          <w:b/>
          <w:sz w:val="24"/>
          <w:szCs w:val="24"/>
        </w:rPr>
      </w:pPr>
    </w:p>
    <w:p w14:paraId="18165A59" w14:textId="2BF6C98A" w:rsidR="001101AB" w:rsidRDefault="001101AB" w:rsidP="00517C02">
      <w:pPr>
        <w:pStyle w:val="a8"/>
        <w:ind w:left="0"/>
        <w:jc w:val="both"/>
        <w:rPr>
          <w:b/>
          <w:sz w:val="24"/>
          <w:szCs w:val="24"/>
        </w:rPr>
      </w:pPr>
    </w:p>
    <w:p w14:paraId="359E7179" w14:textId="72C5FE41" w:rsidR="001101AB" w:rsidRDefault="001101AB" w:rsidP="00517C02">
      <w:pPr>
        <w:pStyle w:val="a8"/>
        <w:ind w:left="0"/>
        <w:jc w:val="both"/>
        <w:rPr>
          <w:b/>
          <w:sz w:val="24"/>
          <w:szCs w:val="24"/>
        </w:rPr>
      </w:pPr>
    </w:p>
    <w:p w14:paraId="30B7EC97" w14:textId="1AFC22C4" w:rsidR="001101AB" w:rsidRDefault="001101AB" w:rsidP="00517C02">
      <w:pPr>
        <w:pStyle w:val="a8"/>
        <w:ind w:left="0"/>
        <w:jc w:val="both"/>
        <w:rPr>
          <w:b/>
          <w:sz w:val="24"/>
          <w:szCs w:val="24"/>
        </w:rPr>
      </w:pPr>
    </w:p>
    <w:p w14:paraId="55CE7EBC" w14:textId="6DE0E1B6" w:rsidR="001101AB" w:rsidRDefault="001101AB" w:rsidP="00517C02">
      <w:pPr>
        <w:pStyle w:val="a8"/>
        <w:ind w:left="0"/>
        <w:jc w:val="both"/>
        <w:rPr>
          <w:b/>
          <w:sz w:val="24"/>
          <w:szCs w:val="24"/>
        </w:rPr>
      </w:pPr>
    </w:p>
    <w:p w14:paraId="67400724" w14:textId="1E5ECC04" w:rsidR="001101AB" w:rsidRDefault="001101AB" w:rsidP="00517C02">
      <w:pPr>
        <w:pStyle w:val="a8"/>
        <w:ind w:left="0"/>
        <w:jc w:val="both"/>
        <w:rPr>
          <w:b/>
          <w:sz w:val="24"/>
          <w:szCs w:val="24"/>
        </w:rPr>
      </w:pPr>
    </w:p>
    <w:p w14:paraId="35C58A6C" w14:textId="765C2A52" w:rsidR="001101AB" w:rsidRDefault="001101AB" w:rsidP="00517C02">
      <w:pPr>
        <w:pStyle w:val="a8"/>
        <w:ind w:left="0"/>
        <w:jc w:val="both"/>
        <w:rPr>
          <w:b/>
          <w:sz w:val="24"/>
          <w:szCs w:val="24"/>
        </w:rPr>
      </w:pPr>
    </w:p>
    <w:p w14:paraId="48D08ADE" w14:textId="036C42E4" w:rsidR="001101AB" w:rsidRDefault="001101AB" w:rsidP="00517C02">
      <w:pPr>
        <w:pStyle w:val="a8"/>
        <w:ind w:left="0"/>
        <w:jc w:val="both"/>
        <w:rPr>
          <w:b/>
          <w:sz w:val="24"/>
          <w:szCs w:val="24"/>
        </w:rPr>
      </w:pPr>
    </w:p>
    <w:p w14:paraId="6B4EC8F1" w14:textId="0C5C8E0C" w:rsidR="001101AB" w:rsidRDefault="001101AB" w:rsidP="00517C02">
      <w:pPr>
        <w:pStyle w:val="a8"/>
        <w:ind w:left="0"/>
        <w:jc w:val="both"/>
        <w:rPr>
          <w:b/>
          <w:sz w:val="24"/>
          <w:szCs w:val="24"/>
        </w:rPr>
      </w:pPr>
    </w:p>
    <w:p w14:paraId="55C20F51" w14:textId="2FE424AF" w:rsidR="007537FF" w:rsidRDefault="007537FF" w:rsidP="00517C02">
      <w:pPr>
        <w:pStyle w:val="a8"/>
        <w:ind w:left="0"/>
        <w:jc w:val="both"/>
        <w:rPr>
          <w:b/>
          <w:sz w:val="24"/>
          <w:szCs w:val="24"/>
        </w:rPr>
      </w:pPr>
    </w:p>
    <w:p w14:paraId="5E602B4F" w14:textId="2A6A5875" w:rsidR="007537FF" w:rsidRDefault="007537FF" w:rsidP="00517C02">
      <w:pPr>
        <w:pStyle w:val="a8"/>
        <w:ind w:left="0"/>
        <w:jc w:val="both"/>
        <w:rPr>
          <w:b/>
          <w:sz w:val="24"/>
          <w:szCs w:val="24"/>
        </w:rPr>
      </w:pPr>
    </w:p>
    <w:p w14:paraId="4CD0436A" w14:textId="6CB71B36" w:rsidR="007537FF" w:rsidRDefault="007537FF" w:rsidP="00517C02">
      <w:pPr>
        <w:pStyle w:val="a8"/>
        <w:ind w:left="0"/>
        <w:jc w:val="both"/>
        <w:rPr>
          <w:b/>
          <w:sz w:val="24"/>
          <w:szCs w:val="24"/>
        </w:rPr>
      </w:pPr>
    </w:p>
    <w:p w14:paraId="479BE16D" w14:textId="40A76694" w:rsidR="007537FF" w:rsidRDefault="007537FF" w:rsidP="00517C02">
      <w:pPr>
        <w:pStyle w:val="a8"/>
        <w:ind w:left="0"/>
        <w:jc w:val="both"/>
        <w:rPr>
          <w:b/>
          <w:sz w:val="24"/>
          <w:szCs w:val="24"/>
        </w:rPr>
      </w:pPr>
    </w:p>
    <w:p w14:paraId="7117154D" w14:textId="1D992D80" w:rsidR="007537FF" w:rsidRDefault="007537FF" w:rsidP="00517C02">
      <w:pPr>
        <w:pStyle w:val="a8"/>
        <w:ind w:left="0"/>
        <w:jc w:val="both"/>
        <w:rPr>
          <w:b/>
          <w:sz w:val="24"/>
          <w:szCs w:val="24"/>
        </w:rPr>
      </w:pPr>
    </w:p>
    <w:p w14:paraId="18734B2A" w14:textId="1A173E8F" w:rsidR="007537FF" w:rsidRDefault="007537FF" w:rsidP="00517C02">
      <w:pPr>
        <w:pStyle w:val="a8"/>
        <w:ind w:left="0"/>
        <w:jc w:val="both"/>
        <w:rPr>
          <w:b/>
          <w:sz w:val="24"/>
          <w:szCs w:val="24"/>
        </w:rPr>
      </w:pPr>
    </w:p>
    <w:p w14:paraId="08C7C58D" w14:textId="72F25E47" w:rsidR="007537FF" w:rsidRDefault="007537FF" w:rsidP="00517C02">
      <w:pPr>
        <w:pStyle w:val="a8"/>
        <w:ind w:left="0"/>
        <w:jc w:val="both"/>
        <w:rPr>
          <w:b/>
          <w:sz w:val="24"/>
          <w:szCs w:val="24"/>
        </w:rPr>
      </w:pPr>
    </w:p>
    <w:p w14:paraId="5717C280" w14:textId="458D9A51" w:rsidR="007537FF" w:rsidRDefault="007537FF" w:rsidP="00517C02">
      <w:pPr>
        <w:pStyle w:val="a8"/>
        <w:ind w:left="0"/>
        <w:jc w:val="both"/>
        <w:rPr>
          <w:b/>
          <w:sz w:val="24"/>
          <w:szCs w:val="24"/>
        </w:rPr>
      </w:pPr>
    </w:p>
    <w:p w14:paraId="6465EBE4" w14:textId="35177B32" w:rsidR="007537FF" w:rsidRDefault="007537FF" w:rsidP="00517C02">
      <w:pPr>
        <w:pStyle w:val="a8"/>
        <w:ind w:left="0"/>
        <w:jc w:val="both"/>
        <w:rPr>
          <w:b/>
          <w:sz w:val="24"/>
          <w:szCs w:val="24"/>
        </w:rPr>
      </w:pPr>
    </w:p>
    <w:p w14:paraId="60DE002F" w14:textId="3FB9EECE" w:rsidR="007537FF" w:rsidRDefault="007537FF" w:rsidP="00517C02">
      <w:pPr>
        <w:pStyle w:val="a8"/>
        <w:ind w:left="0"/>
        <w:jc w:val="both"/>
        <w:rPr>
          <w:b/>
          <w:sz w:val="24"/>
          <w:szCs w:val="24"/>
        </w:rPr>
      </w:pPr>
    </w:p>
    <w:p w14:paraId="5B0B259B" w14:textId="55AEA42B" w:rsidR="007537FF" w:rsidRDefault="007537FF" w:rsidP="00517C02">
      <w:pPr>
        <w:pStyle w:val="a8"/>
        <w:ind w:left="0"/>
        <w:jc w:val="both"/>
        <w:rPr>
          <w:b/>
          <w:sz w:val="24"/>
          <w:szCs w:val="24"/>
        </w:rPr>
      </w:pPr>
    </w:p>
    <w:p w14:paraId="27DCDEF0" w14:textId="77777777" w:rsidR="007537FF" w:rsidRDefault="007537FF" w:rsidP="00517C02">
      <w:pPr>
        <w:pStyle w:val="a8"/>
        <w:ind w:left="0"/>
        <w:jc w:val="both"/>
        <w:rPr>
          <w:b/>
          <w:sz w:val="24"/>
          <w:szCs w:val="24"/>
        </w:rPr>
      </w:pPr>
    </w:p>
    <w:tbl>
      <w:tblPr>
        <w:tblpPr w:leftFromText="180" w:rightFromText="180" w:vertAnchor="text" w:horzAnchor="margin" w:tblpXSpec="center" w:tblpY="38"/>
        <w:tblW w:w="11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7"/>
        <w:gridCol w:w="97"/>
        <w:gridCol w:w="5324"/>
      </w:tblGrid>
      <w:tr w:rsidR="00446DC6" w:rsidRPr="001F6C85" w14:paraId="4124ABB9" w14:textId="77777777" w:rsidTr="009C4B1A">
        <w:trPr>
          <w:trHeight w:val="445"/>
        </w:trPr>
        <w:tc>
          <w:tcPr>
            <w:tcW w:w="11908" w:type="dxa"/>
            <w:gridSpan w:val="3"/>
            <w:shd w:val="clear" w:color="auto" w:fill="F2F2F2" w:themeFill="background1" w:themeFillShade="F2"/>
            <w:noWrap/>
            <w:vAlign w:val="center"/>
            <w:hideMark/>
          </w:tcPr>
          <w:p w14:paraId="2ED8DE28" w14:textId="3184C947" w:rsidR="00446DC6" w:rsidRPr="001F6C85" w:rsidRDefault="00446DC6" w:rsidP="009C4B1A">
            <w:pPr>
              <w:jc w:val="center"/>
              <w:rPr>
                <w:b/>
                <w:bCs/>
                <w:color w:val="000000"/>
                <w:sz w:val="24"/>
                <w:szCs w:val="24"/>
                <w:lang w:eastAsia="ru-RU"/>
              </w:rPr>
            </w:pPr>
            <w:r w:rsidRPr="001F6C85">
              <w:rPr>
                <w:b/>
                <w:bCs/>
                <w:color w:val="000000"/>
                <w:sz w:val="24"/>
                <w:szCs w:val="24"/>
                <w:lang w:eastAsia="ru-RU"/>
              </w:rPr>
              <w:t>Хранение не через НРД</w:t>
            </w:r>
          </w:p>
          <w:p w14:paraId="50CF70BC" w14:textId="77777777" w:rsidR="00446DC6" w:rsidRPr="001F6C85" w:rsidRDefault="00446DC6" w:rsidP="009C4B1A">
            <w:pPr>
              <w:jc w:val="center"/>
              <w:rPr>
                <w:bCs/>
                <w:color w:val="000000"/>
                <w:sz w:val="24"/>
                <w:szCs w:val="24"/>
                <w:lang w:eastAsia="ru-RU"/>
              </w:rPr>
            </w:pPr>
            <w:r w:rsidRPr="001F6C85">
              <w:rPr>
                <w:bCs/>
                <w:color w:val="000000"/>
                <w:sz w:val="24"/>
                <w:szCs w:val="24"/>
                <w:lang w:eastAsia="ru-RU"/>
              </w:rPr>
              <w:t xml:space="preserve">Место хранения, как критерий ограничения распоряжения </w:t>
            </w:r>
            <w:r w:rsidRPr="001F6C85">
              <w:rPr>
                <w:bCs/>
                <w:color w:val="000000"/>
                <w:sz w:val="24"/>
                <w:szCs w:val="24"/>
                <w:lang w:eastAsia="ru-RU"/>
              </w:rPr>
              <w:br/>
              <w:t>ценными бумагами</w:t>
            </w:r>
          </w:p>
        </w:tc>
      </w:tr>
      <w:tr w:rsidR="00446DC6" w:rsidRPr="001F6C85" w14:paraId="42999619" w14:textId="77777777" w:rsidTr="009C4B1A">
        <w:trPr>
          <w:trHeight w:val="471"/>
        </w:trPr>
        <w:tc>
          <w:tcPr>
            <w:tcW w:w="6584" w:type="dxa"/>
            <w:gridSpan w:val="2"/>
            <w:shd w:val="clear" w:color="auto" w:fill="auto"/>
            <w:vAlign w:val="center"/>
            <w:hideMark/>
          </w:tcPr>
          <w:p w14:paraId="36DCA05D" w14:textId="77777777" w:rsidR="00446DC6" w:rsidRPr="001F6C85" w:rsidRDefault="00446DC6" w:rsidP="009C4B1A">
            <w:pPr>
              <w:jc w:val="center"/>
              <w:rPr>
                <w:b/>
                <w:bCs/>
                <w:sz w:val="24"/>
                <w:szCs w:val="24"/>
                <w:lang w:eastAsia="ru-RU"/>
              </w:rPr>
            </w:pPr>
            <w:r w:rsidRPr="001F6C85">
              <w:rPr>
                <w:b/>
                <w:bCs/>
                <w:sz w:val="24"/>
                <w:szCs w:val="24"/>
                <w:lang w:eastAsia="ru-RU"/>
              </w:rPr>
              <w:t>Облигации иностранного эмитента, ГОВОЗ РФ, облигации международных компаний, долговые ценные бумаги международных финансовых организаций и иностранных государств</w:t>
            </w:r>
          </w:p>
        </w:tc>
        <w:tc>
          <w:tcPr>
            <w:tcW w:w="5324" w:type="dxa"/>
            <w:shd w:val="clear" w:color="auto" w:fill="auto"/>
            <w:vAlign w:val="center"/>
            <w:hideMark/>
          </w:tcPr>
          <w:p w14:paraId="4900E68D" w14:textId="77777777" w:rsidR="00446DC6" w:rsidRPr="001F6C85" w:rsidRDefault="00446DC6" w:rsidP="009C4B1A">
            <w:pPr>
              <w:jc w:val="center"/>
              <w:rPr>
                <w:b/>
                <w:bCs/>
                <w:sz w:val="24"/>
                <w:szCs w:val="24"/>
                <w:lang w:eastAsia="ru-RU"/>
              </w:rPr>
            </w:pPr>
            <w:r w:rsidRPr="001F6C85">
              <w:rPr>
                <w:b/>
                <w:bCs/>
                <w:sz w:val="24"/>
                <w:szCs w:val="24"/>
                <w:lang w:eastAsia="ru-RU"/>
              </w:rPr>
              <w:t>Иностранные акции, иностранные паи (ETF), иностранные депозитарные расписки, акции международных компаний</w:t>
            </w:r>
          </w:p>
        </w:tc>
      </w:tr>
      <w:tr w:rsidR="00446DC6" w:rsidRPr="001F6C85" w14:paraId="015DF36A" w14:textId="77777777" w:rsidTr="009C4B1A">
        <w:trPr>
          <w:trHeight w:val="369"/>
        </w:trPr>
        <w:tc>
          <w:tcPr>
            <w:tcW w:w="11908" w:type="dxa"/>
            <w:gridSpan w:val="3"/>
            <w:shd w:val="clear" w:color="auto" w:fill="auto"/>
            <w:vAlign w:val="center"/>
          </w:tcPr>
          <w:p w14:paraId="192025FC" w14:textId="7ECC437A" w:rsidR="00446DC6" w:rsidRPr="001F6C85" w:rsidRDefault="00446DC6" w:rsidP="0015625D">
            <w:pPr>
              <w:jc w:val="center"/>
              <w:rPr>
                <w:b/>
                <w:bCs/>
                <w:sz w:val="24"/>
                <w:szCs w:val="24"/>
                <w:lang w:eastAsia="ru-RU"/>
              </w:rPr>
            </w:pPr>
            <w:r w:rsidRPr="001F6C85">
              <w:rPr>
                <w:b/>
                <w:bCs/>
                <w:color w:val="000000"/>
                <w:sz w:val="24"/>
                <w:szCs w:val="24"/>
                <w:lang w:eastAsia="ru-RU"/>
              </w:rPr>
              <w:t xml:space="preserve">1 уровень справедливой стоимости </w:t>
            </w:r>
            <w:r w:rsidRPr="001F6C85">
              <w:rPr>
                <w:color w:val="000000"/>
                <w:sz w:val="24"/>
                <w:szCs w:val="24"/>
                <w:lang w:eastAsia="ru-RU"/>
              </w:rPr>
              <w:br/>
            </w:r>
            <w:r w:rsidRPr="001F6C85">
              <w:rPr>
                <w:i/>
                <w:iCs/>
                <w:color w:val="000000"/>
                <w:sz w:val="24"/>
                <w:szCs w:val="24"/>
                <w:lang w:eastAsia="ru-RU"/>
              </w:rPr>
              <w:t xml:space="preserve">Биржевые цены используются только при наличии доступа и возможности совершать сделки на таких биржах </w:t>
            </w:r>
          </w:p>
        </w:tc>
      </w:tr>
      <w:tr w:rsidR="00446DC6" w:rsidRPr="001F6C85" w14:paraId="05079B55" w14:textId="77777777" w:rsidTr="009C4B1A">
        <w:trPr>
          <w:trHeight w:val="416"/>
        </w:trPr>
        <w:tc>
          <w:tcPr>
            <w:tcW w:w="11908" w:type="dxa"/>
            <w:gridSpan w:val="3"/>
            <w:shd w:val="clear" w:color="auto" w:fill="auto"/>
            <w:hideMark/>
          </w:tcPr>
          <w:p w14:paraId="0C4FEC33" w14:textId="77777777" w:rsidR="00446DC6" w:rsidRPr="001F6C85" w:rsidRDefault="00446DC6" w:rsidP="009C4B1A">
            <w:pPr>
              <w:jc w:val="both"/>
              <w:rPr>
                <w:sz w:val="24"/>
                <w:szCs w:val="24"/>
                <w:lang w:eastAsia="ru-RU"/>
              </w:rPr>
            </w:pPr>
            <w:r w:rsidRPr="001F6C85">
              <w:rPr>
                <w:sz w:val="24"/>
                <w:szCs w:val="24"/>
                <w:lang w:eastAsia="ru-RU"/>
              </w:rPr>
              <w:t xml:space="preserve">Цены основного рынка из числа активных иностранных бирж на дату определения СЧА </w:t>
            </w:r>
            <w:r w:rsidRPr="001F6C85">
              <w:rPr>
                <w:sz w:val="24"/>
                <w:szCs w:val="24"/>
              </w:rPr>
              <w:t xml:space="preserve"> за последний торговый день</w:t>
            </w:r>
            <w:r w:rsidRPr="001F6C85">
              <w:rPr>
                <w:sz w:val="24"/>
                <w:szCs w:val="24"/>
                <w:lang w:eastAsia="ru-RU"/>
              </w:rPr>
              <w:t>, выбранные в следующем порядке (убывания приоритета):</w:t>
            </w:r>
          </w:p>
          <w:p w14:paraId="712506F7" w14:textId="77777777" w:rsidR="00446DC6" w:rsidRPr="001F6C85" w:rsidRDefault="00446DC6" w:rsidP="009C4B1A">
            <w:pPr>
              <w:jc w:val="both"/>
              <w:rPr>
                <w:sz w:val="24"/>
                <w:szCs w:val="24"/>
                <w:lang w:eastAsia="ru-RU"/>
              </w:rPr>
            </w:pPr>
            <w:r w:rsidRPr="001F6C85">
              <w:rPr>
                <w:sz w:val="24"/>
                <w:szCs w:val="24"/>
                <w:lang w:eastAsia="ru-RU"/>
              </w:rPr>
              <w:t xml:space="preserve">a) цена спроса (bid last,) на торговой площадке иностранной биржи  на дату определения СЧА; </w:t>
            </w:r>
          </w:p>
          <w:p w14:paraId="34891E0A" w14:textId="77777777" w:rsidR="00446DC6" w:rsidRPr="001F6C85" w:rsidRDefault="00446DC6" w:rsidP="009C4B1A">
            <w:pPr>
              <w:jc w:val="both"/>
              <w:rPr>
                <w:sz w:val="24"/>
                <w:szCs w:val="24"/>
                <w:lang w:eastAsia="ru-RU"/>
              </w:rPr>
            </w:pPr>
            <w:r w:rsidRPr="001F6C85">
              <w:rPr>
                <w:sz w:val="24"/>
                <w:szCs w:val="24"/>
                <w:lang w:eastAsia="ru-RU"/>
              </w:rPr>
              <w:t xml:space="preserve">Цена спроса, определенная на дату определения СЧА, признается корректной, если она находится в интервале между минимальной и максимальной ценами сделок на эту же дату этой же биржи;              </w:t>
            </w:r>
          </w:p>
          <w:p w14:paraId="0B5241E0" w14:textId="77777777" w:rsidR="00446DC6" w:rsidRPr="001F6C85" w:rsidRDefault="00446DC6" w:rsidP="009C4B1A">
            <w:pPr>
              <w:jc w:val="both"/>
              <w:rPr>
                <w:sz w:val="24"/>
                <w:szCs w:val="24"/>
                <w:lang w:eastAsia="ru-RU"/>
              </w:rPr>
            </w:pPr>
            <w:r w:rsidRPr="001F6C85">
              <w:rPr>
                <w:sz w:val="24"/>
                <w:szCs w:val="24"/>
                <w:lang w:eastAsia="ru-RU"/>
              </w:rPr>
              <w:t>b) цена закрытия (px_last) на  торговой площадке иностранной биржи  на дату определения СЧА при условии подтверждения ее корректности;</w:t>
            </w:r>
          </w:p>
          <w:p w14:paraId="6DB5D27D" w14:textId="77777777" w:rsidR="00446DC6" w:rsidRPr="001F6C85" w:rsidRDefault="00446DC6" w:rsidP="009C4B1A">
            <w:pPr>
              <w:jc w:val="both"/>
              <w:rPr>
                <w:sz w:val="24"/>
                <w:szCs w:val="24"/>
                <w:lang w:eastAsia="ru-RU"/>
              </w:rPr>
            </w:pPr>
            <w:r w:rsidRPr="001F6C85">
              <w:rPr>
                <w:sz w:val="24"/>
                <w:szCs w:val="24"/>
                <w:lang w:eastAsia="ru-RU"/>
              </w:rPr>
              <w:t>Цена закрытия признается корректной, если раскрыты данные об объеме торгов за день и объем торгов не равен нулю.</w:t>
            </w:r>
          </w:p>
          <w:p w14:paraId="7358F460" w14:textId="77777777" w:rsidR="00446DC6" w:rsidRPr="001F6C85" w:rsidRDefault="00446DC6" w:rsidP="009C4B1A">
            <w:pPr>
              <w:jc w:val="both"/>
              <w:rPr>
                <w:sz w:val="24"/>
                <w:szCs w:val="24"/>
                <w:lang w:eastAsia="ru-RU"/>
              </w:rPr>
            </w:pPr>
            <w:r w:rsidRPr="001F6C85">
              <w:rPr>
                <w:sz w:val="24"/>
                <w:szCs w:val="24"/>
                <w:lang w:eastAsia="ru-RU"/>
              </w:rPr>
              <w:t xml:space="preserve"> </w:t>
            </w:r>
          </w:p>
          <w:p w14:paraId="36A40787" w14:textId="77777777" w:rsidR="00446DC6" w:rsidRPr="001F6C85" w:rsidRDefault="00446DC6" w:rsidP="009C4B1A">
            <w:pPr>
              <w:jc w:val="both"/>
              <w:rPr>
                <w:sz w:val="24"/>
                <w:szCs w:val="24"/>
                <w:lang w:eastAsia="ru-RU"/>
              </w:rPr>
            </w:pPr>
            <w:r w:rsidRPr="001F6C85">
              <w:rPr>
                <w:sz w:val="24"/>
                <w:szCs w:val="24"/>
                <w:lang w:eastAsia="ru-RU"/>
              </w:rPr>
              <w:t>Цены основного рынка из числа активных  российских бирж (за исключением Московской биржи)  на дату определения СЧА (или за последний торговый день, если рабочий день объявлен биржей неторговым) в  порядке убывания приоритета:</w:t>
            </w:r>
          </w:p>
          <w:p w14:paraId="4DC19B3C" w14:textId="77777777" w:rsidR="00446DC6" w:rsidRPr="001F6C85" w:rsidRDefault="00446DC6" w:rsidP="009C4B1A">
            <w:pPr>
              <w:jc w:val="both"/>
              <w:rPr>
                <w:sz w:val="24"/>
                <w:szCs w:val="24"/>
                <w:lang w:eastAsia="ru-RU"/>
              </w:rPr>
            </w:pPr>
            <w:r w:rsidRPr="001F6C85">
              <w:rPr>
                <w:sz w:val="24"/>
                <w:szCs w:val="24"/>
                <w:lang w:eastAsia="ru-RU"/>
              </w:rPr>
              <w:t xml:space="preserve">a) цена спроса (bid) на момент окончания торговой сессии российской биржи на дату определения СЧА при условии подтверждения ее корректности; Цена спроса, определенная на дату определения СЧА, признается корректной, если она находится в интервале между минимальной и максимальной ценами сделок на эту же дату этой же биржи;                     </w:t>
            </w:r>
          </w:p>
          <w:p w14:paraId="176D3ACB" w14:textId="77777777" w:rsidR="00446DC6" w:rsidRPr="001F6C85" w:rsidRDefault="00446DC6" w:rsidP="009C4B1A">
            <w:pPr>
              <w:jc w:val="both"/>
              <w:rPr>
                <w:sz w:val="24"/>
                <w:szCs w:val="24"/>
                <w:lang w:eastAsia="ru-RU"/>
              </w:rPr>
            </w:pPr>
            <w:r w:rsidRPr="001F6C85">
              <w:rPr>
                <w:sz w:val="24"/>
                <w:szCs w:val="24"/>
                <w:lang w:eastAsia="ru-RU"/>
              </w:rPr>
              <w:t xml:space="preserve">b) средневзвешенная цена на момент окончания торговой сессии российской биржи на дату определения СЧА, при условии, что данная цена находится в пределах спреда по спросу и предложению на указанную дату; </w:t>
            </w:r>
          </w:p>
          <w:p w14:paraId="54754A19" w14:textId="77777777" w:rsidR="00446DC6" w:rsidRPr="001F6C85" w:rsidRDefault="00446DC6" w:rsidP="009C4B1A">
            <w:pPr>
              <w:jc w:val="both"/>
              <w:rPr>
                <w:sz w:val="24"/>
                <w:szCs w:val="24"/>
                <w:lang w:eastAsia="ru-RU"/>
              </w:rPr>
            </w:pPr>
            <w:r w:rsidRPr="001F6C85">
              <w:rPr>
                <w:sz w:val="24"/>
                <w:szCs w:val="24"/>
                <w:lang w:eastAsia="ru-RU"/>
              </w:rPr>
              <w:t>с) цена закрытия на момент окончания торговой сессии российской биржи на дату определения СЧА при условии подтверждения ее корректности;</w:t>
            </w:r>
          </w:p>
          <w:p w14:paraId="32A87E72" w14:textId="77777777" w:rsidR="00446DC6" w:rsidRPr="001F6C85" w:rsidRDefault="00446DC6" w:rsidP="009C4B1A">
            <w:pPr>
              <w:jc w:val="both"/>
              <w:rPr>
                <w:sz w:val="24"/>
                <w:szCs w:val="24"/>
                <w:lang w:eastAsia="ru-RU"/>
              </w:rPr>
            </w:pPr>
            <w:r w:rsidRPr="001F6C85">
              <w:rPr>
                <w:sz w:val="24"/>
                <w:szCs w:val="24"/>
                <w:lang w:eastAsia="ru-RU"/>
              </w:rPr>
              <w:t>Цена закрытия признается корректной, если раскрыты данные об объеме торгов за день и объем торгов не равен нулю с проверкой (CLOSE)&lt;&gt;0.</w:t>
            </w:r>
          </w:p>
        </w:tc>
      </w:tr>
      <w:tr w:rsidR="00446DC6" w:rsidRPr="001F6C85" w14:paraId="6F06BBBD" w14:textId="77777777" w:rsidTr="009C4B1A">
        <w:trPr>
          <w:trHeight w:val="224"/>
        </w:trPr>
        <w:tc>
          <w:tcPr>
            <w:tcW w:w="11908" w:type="dxa"/>
            <w:gridSpan w:val="3"/>
            <w:shd w:val="clear" w:color="auto" w:fill="auto"/>
          </w:tcPr>
          <w:p w14:paraId="0FDEBD09" w14:textId="77777777" w:rsidR="00446DC6" w:rsidRPr="001F6C85" w:rsidRDefault="00446DC6" w:rsidP="009C4B1A">
            <w:pPr>
              <w:jc w:val="center"/>
              <w:rPr>
                <w:sz w:val="24"/>
                <w:szCs w:val="24"/>
                <w:lang w:eastAsia="ru-RU"/>
              </w:rPr>
            </w:pPr>
            <w:r w:rsidRPr="001F6C85">
              <w:rPr>
                <w:b/>
                <w:bCs/>
                <w:color w:val="000000"/>
                <w:sz w:val="24"/>
                <w:szCs w:val="24"/>
                <w:lang w:eastAsia="ru-RU"/>
              </w:rPr>
              <w:t>2 уровень справедливой стоимости</w:t>
            </w:r>
          </w:p>
        </w:tc>
      </w:tr>
      <w:tr w:rsidR="00446DC6" w:rsidRPr="001F6C85" w14:paraId="7DB43D15" w14:textId="77777777" w:rsidTr="009C4B1A">
        <w:trPr>
          <w:trHeight w:val="224"/>
        </w:trPr>
        <w:tc>
          <w:tcPr>
            <w:tcW w:w="6487" w:type="dxa"/>
            <w:shd w:val="clear" w:color="auto" w:fill="auto"/>
            <w:hideMark/>
          </w:tcPr>
          <w:p w14:paraId="705D27B6" w14:textId="77777777" w:rsidR="00446DC6" w:rsidRPr="001F6C85" w:rsidRDefault="00446DC6" w:rsidP="009C4B1A">
            <w:pPr>
              <w:jc w:val="both"/>
              <w:rPr>
                <w:sz w:val="24"/>
                <w:szCs w:val="24"/>
                <w:lang w:eastAsia="ru-RU"/>
              </w:rPr>
            </w:pPr>
            <w:r w:rsidRPr="001F6C85">
              <w:rPr>
                <w:sz w:val="24"/>
                <w:szCs w:val="24"/>
                <w:lang w:eastAsia="ru-RU"/>
              </w:rPr>
              <w:t>1) индексная цена, определенная по методике RUDIP (по исходным данным, относящимся к 1 или 2 уровню)</w:t>
            </w:r>
          </w:p>
          <w:p w14:paraId="40C95A3E" w14:textId="77777777" w:rsidR="00446DC6" w:rsidRPr="001F6C85" w:rsidRDefault="00446DC6" w:rsidP="009C4B1A">
            <w:pPr>
              <w:jc w:val="both"/>
              <w:rPr>
                <w:sz w:val="24"/>
                <w:szCs w:val="24"/>
                <w:lang w:eastAsia="ru-RU"/>
              </w:rPr>
            </w:pPr>
          </w:p>
          <w:p w14:paraId="0797D05F" w14:textId="0CA0623B" w:rsidR="00446DC6" w:rsidRPr="001F6C85" w:rsidRDefault="00446DC6" w:rsidP="009C4B1A">
            <w:pPr>
              <w:jc w:val="both"/>
              <w:rPr>
                <w:sz w:val="24"/>
                <w:szCs w:val="24"/>
                <w:lang w:eastAsia="ru-RU"/>
              </w:rPr>
            </w:pPr>
            <w:r w:rsidRPr="001F6C85">
              <w:rPr>
                <w:sz w:val="24"/>
                <w:szCs w:val="24"/>
                <w:lang w:eastAsia="ru-RU"/>
              </w:rPr>
              <w:t xml:space="preserve">2) </w:t>
            </w:r>
            <w:r w:rsidR="00E7798C" w:rsidRPr="001F6C85">
              <w:rPr>
                <w:sz w:val="24"/>
                <w:szCs w:val="24"/>
                <w:lang w:eastAsia="ru-RU"/>
              </w:rPr>
              <w:t xml:space="preserve"> </w:t>
            </w:r>
            <w:r w:rsidR="00CB6701" w:rsidRPr="001F6C85">
              <w:rPr>
                <w:sz w:val="24"/>
                <w:szCs w:val="24"/>
                <w:lang w:eastAsia="ru-RU"/>
              </w:rPr>
              <w:t xml:space="preserve"> индикативная цена, определенная по методике «Cbonds Valuation»</w:t>
            </w:r>
            <w:r w:rsidR="00CB6701">
              <w:rPr>
                <w:sz w:val="24"/>
                <w:szCs w:val="24"/>
                <w:lang w:eastAsia="ru-RU"/>
              </w:rPr>
              <w:t xml:space="preserve"> </w:t>
            </w:r>
          </w:p>
          <w:p w14:paraId="662189CD" w14:textId="77777777" w:rsidR="00446DC6" w:rsidRPr="001F6C85" w:rsidRDefault="00446DC6" w:rsidP="009C4B1A">
            <w:pPr>
              <w:jc w:val="both"/>
              <w:rPr>
                <w:sz w:val="24"/>
                <w:szCs w:val="24"/>
                <w:lang w:eastAsia="ru-RU"/>
              </w:rPr>
            </w:pPr>
          </w:p>
          <w:p w14:paraId="2FB06DA4" w14:textId="7FE53A43" w:rsidR="00446DC6" w:rsidRPr="001F6C85" w:rsidRDefault="00446DC6" w:rsidP="009C4B1A">
            <w:pPr>
              <w:jc w:val="both"/>
              <w:rPr>
                <w:sz w:val="24"/>
                <w:szCs w:val="24"/>
                <w:lang w:eastAsia="ru-RU"/>
              </w:rPr>
            </w:pPr>
            <w:r w:rsidRPr="001F6C85">
              <w:rPr>
                <w:sz w:val="24"/>
                <w:szCs w:val="24"/>
                <w:lang w:eastAsia="ru-RU"/>
              </w:rPr>
              <w:t xml:space="preserve">3) </w:t>
            </w:r>
            <w:r w:rsidR="00E7798C" w:rsidRPr="001F6C85">
              <w:rPr>
                <w:sz w:val="24"/>
                <w:szCs w:val="24"/>
                <w:lang w:eastAsia="ru-RU"/>
              </w:rPr>
              <w:t xml:space="preserve"> </w:t>
            </w:r>
            <w:r w:rsidR="00CB6701" w:rsidRPr="001F6C85">
              <w:rPr>
                <w:sz w:val="24"/>
                <w:szCs w:val="24"/>
                <w:lang w:eastAsia="ru-RU"/>
              </w:rPr>
              <w:t xml:space="preserve"> индикативная цена, определенная по методике «Cbonds Estimation»</w:t>
            </w:r>
            <w:r w:rsidR="00CB6701">
              <w:rPr>
                <w:sz w:val="24"/>
                <w:szCs w:val="24"/>
                <w:lang w:eastAsia="ru-RU"/>
              </w:rPr>
              <w:t xml:space="preserve">  </w:t>
            </w:r>
          </w:p>
          <w:p w14:paraId="1E6B0333" w14:textId="77777777" w:rsidR="00446DC6" w:rsidRPr="001F6C85" w:rsidRDefault="00446DC6" w:rsidP="009C4B1A">
            <w:pPr>
              <w:jc w:val="both"/>
              <w:rPr>
                <w:sz w:val="24"/>
                <w:szCs w:val="24"/>
                <w:lang w:eastAsia="ru-RU"/>
              </w:rPr>
            </w:pPr>
          </w:p>
          <w:p w14:paraId="0A666E1C" w14:textId="77777777" w:rsidR="00446DC6" w:rsidRPr="001F6C85" w:rsidRDefault="00446DC6" w:rsidP="009C4B1A">
            <w:pPr>
              <w:jc w:val="both"/>
              <w:rPr>
                <w:sz w:val="24"/>
                <w:szCs w:val="24"/>
                <w:lang w:eastAsia="ru-RU"/>
              </w:rPr>
            </w:pPr>
            <w:r w:rsidRPr="001F6C85">
              <w:rPr>
                <w:sz w:val="24"/>
                <w:szCs w:val="24"/>
                <w:lang w:eastAsia="ru-RU"/>
              </w:rPr>
              <w:t>В случае отсутствия расчетных цен, раскрываемых указанными выше источниками информации, в связи с неторговым днем бирж, по итогам торгов на которых определяются расчетные цены, для целей определения справедливой стоимости активов используется цена, рассчитанная по итогам последнего торгового дня. Такой подход используется в отсутствие событий, которые могли существенно повлиять на значение расчетной цены в неторговый день.</w:t>
            </w:r>
          </w:p>
          <w:p w14:paraId="169ACC97" w14:textId="77777777" w:rsidR="00446DC6" w:rsidRPr="001F6C85" w:rsidRDefault="00446DC6" w:rsidP="009C4B1A">
            <w:pPr>
              <w:jc w:val="both"/>
              <w:rPr>
                <w:sz w:val="24"/>
                <w:szCs w:val="24"/>
                <w:lang w:eastAsia="ru-RU"/>
              </w:rPr>
            </w:pPr>
          </w:p>
          <w:p w14:paraId="4BA77AF8" w14:textId="77777777" w:rsidR="00446DC6" w:rsidRPr="001F6C85" w:rsidRDefault="00446DC6" w:rsidP="009C4B1A">
            <w:pPr>
              <w:jc w:val="both"/>
              <w:rPr>
                <w:sz w:val="24"/>
                <w:szCs w:val="24"/>
                <w:lang w:eastAsia="ru-RU"/>
              </w:rPr>
            </w:pPr>
            <w:r w:rsidRPr="001F6C85">
              <w:rPr>
                <w:sz w:val="24"/>
                <w:szCs w:val="24"/>
                <w:lang w:eastAsia="ru-RU"/>
              </w:rPr>
              <w:t>*Вышеуказанные цены применяются при наличии фактической возможности распоряжаться ценной бумагой с учетом организованной цепочки (схемы) хранения</w:t>
            </w:r>
          </w:p>
        </w:tc>
        <w:tc>
          <w:tcPr>
            <w:tcW w:w="5421" w:type="dxa"/>
            <w:gridSpan w:val="2"/>
            <w:shd w:val="clear" w:color="auto" w:fill="auto"/>
            <w:hideMark/>
          </w:tcPr>
          <w:p w14:paraId="73256C2F" w14:textId="77777777" w:rsidR="00446DC6" w:rsidRPr="001F6C85" w:rsidRDefault="00446DC6" w:rsidP="009C4B1A">
            <w:pPr>
              <w:jc w:val="both"/>
              <w:rPr>
                <w:sz w:val="24"/>
                <w:szCs w:val="24"/>
                <w:lang w:eastAsia="ru-RU"/>
              </w:rPr>
            </w:pPr>
            <w:r w:rsidRPr="001F6C85">
              <w:rPr>
                <w:sz w:val="24"/>
                <w:szCs w:val="24"/>
                <w:lang w:eastAsia="ru-RU"/>
              </w:rPr>
              <w:t>Модель оценки, основанная на корректировке исторической цены (модель CAPM) - только для ценных бумаг, обращающихся на российских  (за исключением ПАО Московская биржа) и иностранных фондовых биржах</w:t>
            </w:r>
          </w:p>
        </w:tc>
      </w:tr>
      <w:tr w:rsidR="00446DC6" w:rsidRPr="001F6C85" w14:paraId="1C938D70" w14:textId="77777777" w:rsidTr="009C4B1A">
        <w:trPr>
          <w:trHeight w:val="142"/>
        </w:trPr>
        <w:tc>
          <w:tcPr>
            <w:tcW w:w="11908" w:type="dxa"/>
            <w:gridSpan w:val="3"/>
            <w:shd w:val="clear" w:color="auto" w:fill="auto"/>
          </w:tcPr>
          <w:p w14:paraId="06985222" w14:textId="77777777" w:rsidR="00446DC6" w:rsidRPr="001F6C85" w:rsidRDefault="00446DC6" w:rsidP="009C4B1A">
            <w:pPr>
              <w:jc w:val="center"/>
              <w:rPr>
                <w:sz w:val="24"/>
                <w:szCs w:val="24"/>
                <w:lang w:eastAsia="ru-RU"/>
              </w:rPr>
            </w:pPr>
            <w:r w:rsidRPr="001F6C85">
              <w:rPr>
                <w:b/>
                <w:bCs/>
                <w:color w:val="000000"/>
                <w:sz w:val="24"/>
                <w:szCs w:val="24"/>
                <w:lang w:eastAsia="ru-RU"/>
              </w:rPr>
              <w:t>3 уровень справедливой стоимости</w:t>
            </w:r>
          </w:p>
        </w:tc>
      </w:tr>
      <w:tr w:rsidR="00446DC6" w:rsidRPr="001F6C85" w14:paraId="40952CF1" w14:textId="77777777" w:rsidTr="009C4B1A">
        <w:trPr>
          <w:trHeight w:val="847"/>
        </w:trPr>
        <w:tc>
          <w:tcPr>
            <w:tcW w:w="6487" w:type="dxa"/>
            <w:shd w:val="clear" w:color="auto" w:fill="auto"/>
            <w:hideMark/>
          </w:tcPr>
          <w:p w14:paraId="63A5C62C" w14:textId="77777777" w:rsidR="00446DC6" w:rsidRPr="001F6C85" w:rsidRDefault="00446DC6" w:rsidP="009C4B1A">
            <w:pPr>
              <w:pStyle w:val="a8"/>
              <w:numPr>
                <w:ilvl w:val="0"/>
                <w:numId w:val="78"/>
              </w:numPr>
              <w:suppressAutoHyphens w:val="0"/>
              <w:autoSpaceDE/>
              <w:ind w:left="426"/>
              <w:jc w:val="both"/>
              <w:rPr>
                <w:sz w:val="24"/>
                <w:szCs w:val="24"/>
                <w:lang w:eastAsia="ru-RU"/>
              </w:rPr>
            </w:pPr>
            <w:r w:rsidRPr="001F6C85">
              <w:rPr>
                <w:sz w:val="24"/>
                <w:szCs w:val="24"/>
                <w:lang w:eastAsia="ru-RU"/>
              </w:rPr>
              <w:t>индексная цена, определенная по методике RUDIP (по исходным данным, относящимся к 3 уровню)</w:t>
            </w:r>
          </w:p>
          <w:p w14:paraId="69B06092" w14:textId="77777777" w:rsidR="00446DC6" w:rsidRPr="001F6C85" w:rsidRDefault="00446DC6" w:rsidP="009C4B1A">
            <w:pPr>
              <w:pStyle w:val="a8"/>
              <w:jc w:val="both"/>
              <w:rPr>
                <w:sz w:val="24"/>
                <w:szCs w:val="24"/>
                <w:lang w:eastAsia="ru-RU"/>
              </w:rPr>
            </w:pPr>
          </w:p>
          <w:p w14:paraId="2E75B208" w14:textId="77777777" w:rsidR="00446DC6" w:rsidRPr="001F6C85" w:rsidRDefault="00446DC6" w:rsidP="009C4B1A">
            <w:pPr>
              <w:jc w:val="both"/>
              <w:rPr>
                <w:sz w:val="24"/>
                <w:szCs w:val="24"/>
                <w:lang w:eastAsia="ru-RU"/>
              </w:rPr>
            </w:pPr>
            <w:r w:rsidRPr="001F6C85">
              <w:rPr>
                <w:sz w:val="24"/>
                <w:szCs w:val="24"/>
                <w:lang w:eastAsia="ru-RU"/>
              </w:rPr>
              <w:t>В случае отсутствия расчетной цены, раскрываемой указанным выше источником информации, в связи с неторговым днем бирж, по итогам торгов на которых определяются расчетные цены, для целей определения справедливой стоимости активов используется цена, рассчитанная по итогам последнего торгового дня. Такой подход используется в отсутствие событий, которые могли существенно повлиять на значение расчетной цены в неторговый день.</w:t>
            </w:r>
          </w:p>
          <w:p w14:paraId="743BB372" w14:textId="77777777" w:rsidR="00446DC6" w:rsidRPr="001F6C85" w:rsidRDefault="00446DC6" w:rsidP="009C4B1A">
            <w:pPr>
              <w:pStyle w:val="a8"/>
              <w:jc w:val="both"/>
              <w:rPr>
                <w:sz w:val="24"/>
                <w:szCs w:val="24"/>
                <w:lang w:eastAsia="ru-RU"/>
              </w:rPr>
            </w:pPr>
          </w:p>
          <w:p w14:paraId="316014C0" w14:textId="77777777" w:rsidR="00446DC6" w:rsidRPr="001F6C85" w:rsidRDefault="00446DC6" w:rsidP="009C4B1A">
            <w:pPr>
              <w:jc w:val="both"/>
              <w:rPr>
                <w:sz w:val="24"/>
                <w:szCs w:val="24"/>
                <w:lang w:eastAsia="ru-RU"/>
              </w:rPr>
            </w:pPr>
            <w:r w:rsidRPr="001F6C85">
              <w:rPr>
                <w:sz w:val="24"/>
                <w:szCs w:val="24"/>
                <w:lang w:eastAsia="ru-RU"/>
              </w:rPr>
              <w:t>*Вышеуказанная цена применяется при наличии фактической возможности распоряжаться ценной бумагой с учетом организованной цепочки (схемы) хранения</w:t>
            </w:r>
          </w:p>
          <w:p w14:paraId="4E08D8CC" w14:textId="77777777" w:rsidR="00446DC6" w:rsidRPr="001F6C85" w:rsidRDefault="00446DC6" w:rsidP="009C4B1A">
            <w:pPr>
              <w:jc w:val="both"/>
              <w:rPr>
                <w:sz w:val="24"/>
                <w:szCs w:val="24"/>
                <w:lang w:eastAsia="ru-RU"/>
              </w:rPr>
            </w:pPr>
          </w:p>
          <w:p w14:paraId="4471FC26" w14:textId="77777777" w:rsidR="00446DC6" w:rsidRPr="001F6C85" w:rsidRDefault="00446DC6" w:rsidP="009C4B1A">
            <w:pPr>
              <w:jc w:val="both"/>
              <w:rPr>
                <w:sz w:val="24"/>
                <w:szCs w:val="24"/>
                <w:lang w:eastAsia="ru-RU"/>
              </w:rPr>
            </w:pPr>
            <w:r w:rsidRPr="001F6C85">
              <w:rPr>
                <w:sz w:val="24"/>
                <w:szCs w:val="24"/>
                <w:lang w:eastAsia="ru-RU"/>
              </w:rPr>
              <w:t xml:space="preserve">2) цена (стоимость) определенная с использованием наблюдаемых/подтверждаемых котировок, предоставленных проф. участниками рынка ценных бумаг, на основании мотивированного суждения Управляющей компании (в том числе о способности реализовать актив таким лицам), в течение срока, установленного проф. участником для возможного совершения сделки по предоставленной котировке. При этом сведения о наблюдаемых/подтверждаемых котировках должны обновляться ежемесячно на последний рабочий день календарного месяца. В том случае, если направленная информация либо соглашение, регулирующее отношения сторон, не содержит указания на срок, в течение которого проф. участник готов совершить сделку по предоставленной котировке, то такая котировка может использоваться для целей определения справедливой стоимости ценной бумаги только по состоянию на дату котировки. </w:t>
            </w:r>
          </w:p>
          <w:p w14:paraId="63E3292D" w14:textId="77777777" w:rsidR="00446DC6" w:rsidRPr="001F6C85" w:rsidRDefault="00446DC6" w:rsidP="009C4B1A">
            <w:pPr>
              <w:jc w:val="both"/>
              <w:rPr>
                <w:sz w:val="24"/>
                <w:szCs w:val="24"/>
                <w:lang w:eastAsia="ru-RU"/>
              </w:rPr>
            </w:pPr>
          </w:p>
          <w:p w14:paraId="251C02BC" w14:textId="616134ED" w:rsidR="0031061A" w:rsidRDefault="00483B83" w:rsidP="0031061A">
            <w:pPr>
              <w:jc w:val="both"/>
              <w:rPr>
                <w:sz w:val="24"/>
                <w:szCs w:val="24"/>
                <w:lang w:eastAsia="ru-RU"/>
              </w:rPr>
            </w:pPr>
            <w:r>
              <w:rPr>
                <w:sz w:val="24"/>
                <w:szCs w:val="24"/>
                <w:lang w:eastAsia="ru-RU"/>
              </w:rPr>
              <w:t xml:space="preserve">3) </w:t>
            </w:r>
            <w:r w:rsidR="00446DC6" w:rsidRPr="00031AAB">
              <w:rPr>
                <w:sz w:val="24"/>
                <w:szCs w:val="24"/>
                <w:lang w:eastAsia="ru-RU"/>
              </w:rPr>
              <w:t>цена (стоимость) определенная на основании отчета оценщика</w:t>
            </w:r>
            <w:r w:rsidR="0031061A" w:rsidRPr="00031AAB">
              <w:rPr>
                <w:sz w:val="24"/>
                <w:szCs w:val="24"/>
                <w:lang w:eastAsia="ru-RU"/>
              </w:rPr>
              <w:t>*</w:t>
            </w:r>
            <w:r w:rsidR="00446DC6" w:rsidRPr="00031AAB">
              <w:rPr>
                <w:sz w:val="24"/>
                <w:szCs w:val="24"/>
                <w:lang w:eastAsia="ru-RU"/>
              </w:rPr>
              <w:t xml:space="preserve">, </w:t>
            </w:r>
            <w:r w:rsidR="0031061A" w:rsidRPr="00031AAB">
              <w:rPr>
                <w:sz w:val="24"/>
                <w:szCs w:val="24"/>
                <w:lang w:eastAsia="ru-RU"/>
              </w:rPr>
              <w:t>составленного не ранее 6 месяцев до даты определения СЧА</w:t>
            </w:r>
            <w:r w:rsidR="00446DC6" w:rsidRPr="00031AAB">
              <w:rPr>
                <w:sz w:val="24"/>
                <w:szCs w:val="24"/>
                <w:lang w:eastAsia="ru-RU"/>
              </w:rPr>
              <w:t>,  либо 0 (ноль) (в случае подтверждения невозможности распоряжаться активом и наличия обстоятельств, свидетельствующих о невозможности осуществить надежную оценку актива  в  соответствии с Федеральным законом N-135 "Об оценочной деятельности" от 29.07.1998 года)</w:t>
            </w:r>
          </w:p>
          <w:p w14:paraId="1BC85805" w14:textId="238E4C90" w:rsidR="0031061A" w:rsidRDefault="0031061A" w:rsidP="0031061A">
            <w:pPr>
              <w:jc w:val="both"/>
              <w:rPr>
                <w:sz w:val="24"/>
                <w:szCs w:val="24"/>
                <w:lang w:eastAsia="ru-RU"/>
              </w:rPr>
            </w:pPr>
            <w:r w:rsidRPr="007537FF">
              <w:rPr>
                <w:sz w:val="24"/>
                <w:szCs w:val="24"/>
                <w:lang w:eastAsia="ru-RU"/>
              </w:rPr>
              <w:t>*справедливая стоимость ценных бумаг, определенная на основании отчета оценщика должна учитывать действующие ограничительные меры, введенные в отношении владельца ценных бумаг (иного лица, осуществляющего права по ценным бумагам) либо иного лица (организации), в котором (которой) учитываются права владельца ценных бумаг, составляющих имущество ПИФ, и (или) место хранения оцениваемых ценных бумаг.</w:t>
            </w:r>
          </w:p>
          <w:p w14:paraId="1CAF885A" w14:textId="49977AE1" w:rsidR="0031061A" w:rsidRPr="00031AAB" w:rsidRDefault="0031061A" w:rsidP="00A264D6">
            <w:pPr>
              <w:pStyle w:val="a8"/>
              <w:jc w:val="both"/>
              <w:rPr>
                <w:sz w:val="24"/>
                <w:szCs w:val="24"/>
                <w:lang w:eastAsia="ru-RU"/>
              </w:rPr>
            </w:pPr>
          </w:p>
        </w:tc>
        <w:tc>
          <w:tcPr>
            <w:tcW w:w="5421" w:type="dxa"/>
            <w:gridSpan w:val="2"/>
            <w:shd w:val="clear" w:color="auto" w:fill="auto"/>
            <w:hideMark/>
          </w:tcPr>
          <w:p w14:paraId="150EB8D8" w14:textId="5E8025CF" w:rsidR="00446DC6" w:rsidRPr="001F6C85" w:rsidRDefault="00446DC6" w:rsidP="009C4B1A">
            <w:pPr>
              <w:jc w:val="both"/>
              <w:rPr>
                <w:sz w:val="24"/>
                <w:szCs w:val="24"/>
                <w:lang w:eastAsia="ru-RU"/>
              </w:rPr>
            </w:pPr>
            <w:r w:rsidRPr="001F6C85">
              <w:rPr>
                <w:sz w:val="24"/>
                <w:szCs w:val="24"/>
                <w:lang w:eastAsia="ru-RU"/>
              </w:rPr>
              <w:t xml:space="preserve">1) цена (стоимость) определенная с использованием наблюдаемых/подтверждаемых котировок, предоставленных проф. участниками рынка ценных бумаг, на основании мотивированного суждения Управляющей компании (в том числе о способности реализовать актив таким лицам), в течение срока, установленного проф. участником для возможного совершения сделки по предоставленной котировке. При этом сведения о наблюдаемых/подтверждаемых котировках должны обновляться  </w:t>
            </w:r>
            <w:r w:rsidR="0031061A" w:rsidRPr="001F6C85">
              <w:rPr>
                <w:sz w:val="24"/>
                <w:szCs w:val="24"/>
                <w:lang w:eastAsia="ru-RU"/>
              </w:rPr>
              <w:t xml:space="preserve"> ежемесячно на последний рабочий день календарного месяца</w:t>
            </w:r>
            <w:r w:rsidR="0031061A" w:rsidRPr="001F6C85" w:rsidDel="0031061A">
              <w:rPr>
                <w:sz w:val="24"/>
                <w:szCs w:val="24"/>
                <w:lang w:eastAsia="ru-RU"/>
              </w:rPr>
              <w:t xml:space="preserve"> </w:t>
            </w:r>
            <w:r w:rsidRPr="001F6C85">
              <w:rPr>
                <w:sz w:val="24"/>
                <w:szCs w:val="24"/>
                <w:lang w:eastAsia="ru-RU"/>
              </w:rPr>
              <w:t>. В том случае, если направленная информация либо соглашение, регулирующее отношения сторон, не содержит указания на срок, в течение которого проф. участник готов совершить сделку по предоставленной котировке, то такая котировка может использоваться для целей определения справедливой стоимости ценной бумаги только по состоянию на дату котировки.</w:t>
            </w:r>
          </w:p>
          <w:p w14:paraId="70D5E944" w14:textId="77777777" w:rsidR="00446DC6" w:rsidRPr="001F6C85" w:rsidRDefault="00446DC6" w:rsidP="009C4B1A">
            <w:pPr>
              <w:jc w:val="both"/>
              <w:rPr>
                <w:sz w:val="24"/>
                <w:szCs w:val="24"/>
                <w:lang w:eastAsia="ru-RU"/>
              </w:rPr>
            </w:pPr>
          </w:p>
          <w:p w14:paraId="25B341F8" w14:textId="681D093F" w:rsidR="00446DC6" w:rsidRPr="00031AAB" w:rsidRDefault="00446DC6" w:rsidP="00031AAB">
            <w:pPr>
              <w:pStyle w:val="a8"/>
              <w:numPr>
                <w:ilvl w:val="0"/>
                <w:numId w:val="78"/>
              </w:numPr>
              <w:jc w:val="both"/>
              <w:rPr>
                <w:sz w:val="24"/>
                <w:szCs w:val="24"/>
                <w:lang w:eastAsia="ru-RU"/>
              </w:rPr>
            </w:pPr>
            <w:r w:rsidRPr="00031AAB">
              <w:rPr>
                <w:sz w:val="24"/>
                <w:szCs w:val="24"/>
                <w:lang w:eastAsia="ru-RU"/>
              </w:rPr>
              <w:t>цена (стоимость) определенная на основании отчета оценщика</w:t>
            </w:r>
            <w:r w:rsidR="0031061A" w:rsidRPr="00031AAB">
              <w:rPr>
                <w:sz w:val="24"/>
                <w:szCs w:val="24"/>
                <w:lang w:eastAsia="ru-RU"/>
              </w:rPr>
              <w:t>*</w:t>
            </w:r>
            <w:r w:rsidRPr="00031AAB">
              <w:rPr>
                <w:sz w:val="24"/>
                <w:szCs w:val="24"/>
                <w:lang w:eastAsia="ru-RU"/>
              </w:rPr>
              <w:t xml:space="preserve">, </w:t>
            </w:r>
            <w:r w:rsidR="0031061A" w:rsidRPr="00031AAB">
              <w:rPr>
                <w:sz w:val="24"/>
                <w:szCs w:val="24"/>
                <w:lang w:eastAsia="ru-RU"/>
              </w:rPr>
              <w:t>составленного не ранее 6 месяцев до даты определения СЧА</w:t>
            </w:r>
            <w:r w:rsidRPr="00031AAB">
              <w:rPr>
                <w:sz w:val="24"/>
                <w:szCs w:val="24"/>
                <w:lang w:eastAsia="ru-RU"/>
              </w:rPr>
              <w:t>, либо 0 (ноль) (в случае подтверждения невозможности распоряжаться активом и наличия обстоятельств, свидетельствующих о невозможности осуществить надежную оценку актива  в  соответствии с Федеральным законом N-135 "Об оценочной деятельности" от 29.07.1998 года)</w:t>
            </w:r>
          </w:p>
          <w:p w14:paraId="1AFE6455" w14:textId="77777777" w:rsidR="0031061A" w:rsidRDefault="0031061A" w:rsidP="0031061A">
            <w:pPr>
              <w:jc w:val="both"/>
              <w:rPr>
                <w:sz w:val="24"/>
                <w:szCs w:val="24"/>
                <w:lang w:eastAsia="ru-RU"/>
              </w:rPr>
            </w:pPr>
          </w:p>
          <w:p w14:paraId="2C5BD9EF" w14:textId="77777777" w:rsidR="0031061A" w:rsidRDefault="0031061A" w:rsidP="0031061A">
            <w:pPr>
              <w:jc w:val="both"/>
              <w:rPr>
                <w:sz w:val="24"/>
                <w:szCs w:val="24"/>
                <w:lang w:eastAsia="ru-RU"/>
              </w:rPr>
            </w:pPr>
            <w:r w:rsidRPr="007537FF">
              <w:rPr>
                <w:sz w:val="24"/>
                <w:szCs w:val="24"/>
                <w:lang w:eastAsia="ru-RU"/>
              </w:rPr>
              <w:t>*справедливая стоимость ценных бумаг, определенная на основании отчета оценщика должна учитывать действующие ограничительные меры, введенные в отношении владельца ценных бумаг (иного лица, осуществляющего права по ценным бумагам) либо иного лица (организации), в котором (которой) учитываются права владельца ценных бумаг, составляющих имущество ПИФ, и (или) место хранения оцениваемых ценных бумаг.</w:t>
            </w:r>
          </w:p>
          <w:p w14:paraId="5962DBC0" w14:textId="3D9F153C" w:rsidR="0031061A" w:rsidRPr="00031AAB" w:rsidRDefault="0031061A" w:rsidP="0031061A">
            <w:pPr>
              <w:jc w:val="both"/>
              <w:rPr>
                <w:sz w:val="24"/>
                <w:szCs w:val="24"/>
                <w:lang w:eastAsia="ru-RU"/>
              </w:rPr>
            </w:pPr>
          </w:p>
        </w:tc>
      </w:tr>
    </w:tbl>
    <w:p w14:paraId="2A721B32" w14:textId="77777777" w:rsidR="00446DC6" w:rsidRPr="00031AAB" w:rsidRDefault="00446DC6" w:rsidP="00517C02">
      <w:pPr>
        <w:pStyle w:val="a8"/>
        <w:ind w:left="0"/>
        <w:jc w:val="both"/>
        <w:rPr>
          <w:b/>
          <w:sz w:val="24"/>
          <w:szCs w:val="24"/>
        </w:rPr>
      </w:pPr>
    </w:p>
    <w:p w14:paraId="3B687F05" w14:textId="77777777" w:rsidR="00517C02" w:rsidRPr="00031AAB" w:rsidRDefault="00517C02" w:rsidP="00517C02">
      <w:pPr>
        <w:pStyle w:val="a8"/>
        <w:ind w:left="0"/>
        <w:jc w:val="both"/>
        <w:rPr>
          <w:b/>
          <w:sz w:val="24"/>
          <w:szCs w:val="24"/>
        </w:rPr>
      </w:pPr>
    </w:p>
    <w:p w14:paraId="32DDB7C9" w14:textId="77777777" w:rsidR="00517C02" w:rsidRPr="00031AAB" w:rsidRDefault="00517C02" w:rsidP="00517C02">
      <w:pPr>
        <w:pStyle w:val="a8"/>
        <w:ind w:left="0"/>
        <w:jc w:val="both"/>
        <w:rPr>
          <w:b/>
          <w:sz w:val="24"/>
          <w:szCs w:val="24"/>
        </w:rPr>
      </w:pPr>
    </w:p>
    <w:p w14:paraId="212BD7E7" w14:textId="77777777" w:rsidR="00517C02" w:rsidRPr="00031AAB" w:rsidRDefault="00517C02" w:rsidP="00517C02">
      <w:pPr>
        <w:pStyle w:val="a8"/>
        <w:ind w:left="0"/>
        <w:jc w:val="both"/>
        <w:rPr>
          <w:b/>
          <w:sz w:val="24"/>
          <w:szCs w:val="24"/>
        </w:rPr>
        <w:sectPr w:rsidR="00517C02" w:rsidRPr="00031AAB" w:rsidSect="006F43CF">
          <w:pgSz w:w="15840" w:h="12240" w:orient="landscape" w:code="1"/>
          <w:pgMar w:top="1134" w:right="851" w:bottom="1134" w:left="1701" w:header="720" w:footer="720" w:gutter="0"/>
          <w:cols w:space="720"/>
          <w:noEndnote/>
          <w:docGrid w:linePitch="299"/>
        </w:sectPr>
      </w:pPr>
    </w:p>
    <w:p w14:paraId="70844D30" w14:textId="77777777" w:rsidR="00B11E09" w:rsidRPr="00AD2F2B" w:rsidRDefault="00421397" w:rsidP="003E5001">
      <w:pPr>
        <w:autoSpaceDN w:val="0"/>
        <w:adjustRightInd w:val="0"/>
        <w:spacing w:line="360" w:lineRule="auto"/>
        <w:ind w:firstLine="709"/>
        <w:jc w:val="right"/>
        <w:rPr>
          <w:b/>
          <w:sz w:val="24"/>
          <w:szCs w:val="24"/>
          <w:lang w:eastAsia="ru-RU"/>
        </w:rPr>
      </w:pPr>
      <w:r w:rsidRPr="00AD2F2B">
        <w:rPr>
          <w:b/>
          <w:sz w:val="24"/>
          <w:szCs w:val="24"/>
          <w:lang w:eastAsia="ru-RU"/>
        </w:rPr>
        <w:t xml:space="preserve">Приложение </w:t>
      </w:r>
      <w:r w:rsidR="00AF46FC" w:rsidRPr="00AD2F2B">
        <w:rPr>
          <w:b/>
          <w:sz w:val="24"/>
          <w:szCs w:val="24"/>
          <w:lang w:eastAsia="ru-RU"/>
        </w:rPr>
        <w:t>2</w:t>
      </w:r>
      <w:r w:rsidRPr="00AD2F2B">
        <w:rPr>
          <w:b/>
          <w:sz w:val="24"/>
          <w:szCs w:val="24"/>
          <w:lang w:eastAsia="ru-RU"/>
        </w:rPr>
        <w:t xml:space="preserve"> </w:t>
      </w:r>
    </w:p>
    <w:p w14:paraId="1E921237" w14:textId="77777777" w:rsidR="00B11E09" w:rsidRPr="00AD2F2B" w:rsidRDefault="00421397" w:rsidP="00E845C5">
      <w:pPr>
        <w:autoSpaceDN w:val="0"/>
        <w:adjustRightInd w:val="0"/>
        <w:spacing w:line="360" w:lineRule="auto"/>
        <w:jc w:val="center"/>
        <w:rPr>
          <w:b/>
          <w:sz w:val="24"/>
          <w:szCs w:val="24"/>
          <w:lang w:eastAsia="ru-RU"/>
        </w:rPr>
      </w:pPr>
      <w:r w:rsidRPr="00AD2F2B">
        <w:rPr>
          <w:b/>
          <w:sz w:val="24"/>
          <w:szCs w:val="24"/>
          <w:lang w:eastAsia="ru-RU"/>
        </w:rPr>
        <w:t>ПЕРЕЧЕНЬ ДОСТУПНЫХ И НАБЛЮДАЕМЫХ БИРЖЕВЫХ ПЛОЩАДОК</w:t>
      </w:r>
    </w:p>
    <w:p w14:paraId="64D1917C" w14:textId="77777777" w:rsidR="00B11E09" w:rsidRPr="00AD2F2B" w:rsidRDefault="00B11E09" w:rsidP="00E845C5">
      <w:pPr>
        <w:autoSpaceDN w:val="0"/>
        <w:adjustRightInd w:val="0"/>
        <w:spacing w:line="360" w:lineRule="auto"/>
        <w:ind w:firstLine="709"/>
        <w:jc w:val="center"/>
        <w:rPr>
          <w:b/>
          <w:sz w:val="24"/>
          <w:szCs w:val="24"/>
          <w:lang w:eastAsia="ru-RU"/>
        </w:rPr>
      </w:pPr>
    </w:p>
    <w:tbl>
      <w:tblPr>
        <w:tblStyle w:val="ae"/>
        <w:tblW w:w="0" w:type="auto"/>
        <w:tblInd w:w="483" w:type="dxa"/>
        <w:tblLook w:val="04A0" w:firstRow="1" w:lastRow="0" w:firstColumn="1" w:lastColumn="0" w:noHBand="0" w:noVBand="1"/>
      </w:tblPr>
      <w:tblGrid>
        <w:gridCol w:w="5891"/>
        <w:gridCol w:w="3182"/>
      </w:tblGrid>
      <w:tr w:rsidR="00AD2F2B" w:rsidRPr="00AD2F2B" w14:paraId="7DCB287F" w14:textId="77777777" w:rsidTr="009D6B08">
        <w:tc>
          <w:tcPr>
            <w:tcW w:w="5891" w:type="dxa"/>
            <w:shd w:val="clear" w:color="auto" w:fill="A6A6A6" w:themeFill="background1" w:themeFillShade="A6"/>
            <w:vAlign w:val="center"/>
          </w:tcPr>
          <w:p w14:paraId="56C72327" w14:textId="77777777" w:rsidR="00725F10" w:rsidRPr="00AD2F2B" w:rsidRDefault="00725F10" w:rsidP="003E5001">
            <w:pPr>
              <w:pStyle w:val="a8"/>
              <w:autoSpaceDN w:val="0"/>
              <w:adjustRightInd w:val="0"/>
              <w:ind w:left="0"/>
              <w:jc w:val="both"/>
              <w:rPr>
                <w:b/>
                <w:i/>
                <w:sz w:val="24"/>
                <w:szCs w:val="24"/>
              </w:rPr>
            </w:pPr>
            <w:r w:rsidRPr="00AD2F2B">
              <w:rPr>
                <w:b/>
                <w:i/>
                <w:sz w:val="24"/>
                <w:szCs w:val="24"/>
              </w:rPr>
              <w:t>Доступные и наблюдаемые биржевые площадки</w:t>
            </w:r>
          </w:p>
        </w:tc>
        <w:tc>
          <w:tcPr>
            <w:tcW w:w="3182" w:type="dxa"/>
            <w:shd w:val="clear" w:color="auto" w:fill="A6A6A6" w:themeFill="background1" w:themeFillShade="A6"/>
            <w:vAlign w:val="center"/>
          </w:tcPr>
          <w:p w14:paraId="309C7898" w14:textId="77777777" w:rsidR="00725F10" w:rsidRPr="00AD2F2B" w:rsidRDefault="009D6B08" w:rsidP="003E5001">
            <w:pPr>
              <w:pStyle w:val="a8"/>
              <w:autoSpaceDN w:val="0"/>
              <w:adjustRightInd w:val="0"/>
              <w:ind w:left="0"/>
              <w:jc w:val="both"/>
              <w:rPr>
                <w:b/>
                <w:i/>
                <w:sz w:val="24"/>
                <w:szCs w:val="24"/>
              </w:rPr>
            </w:pPr>
            <w:r w:rsidRPr="00AD2F2B">
              <w:rPr>
                <w:b/>
                <w:i/>
                <w:sz w:val="24"/>
                <w:szCs w:val="24"/>
              </w:rPr>
              <w:t>Наименование на английском языке (справочно)</w:t>
            </w:r>
          </w:p>
        </w:tc>
      </w:tr>
      <w:tr w:rsidR="00CF105D" w:rsidRPr="00AD2F2B" w14:paraId="7237B406" w14:textId="77777777" w:rsidTr="009D6B08">
        <w:tc>
          <w:tcPr>
            <w:tcW w:w="5891" w:type="dxa"/>
          </w:tcPr>
          <w:p w14:paraId="75DD82B3" w14:textId="77777777" w:rsidR="00CF105D" w:rsidRPr="00591BAB" w:rsidRDefault="00CF105D" w:rsidP="00CF105D">
            <w:pPr>
              <w:pStyle w:val="a8"/>
              <w:autoSpaceDN w:val="0"/>
              <w:adjustRightInd w:val="0"/>
              <w:ind w:left="0" w:firstLine="567"/>
              <w:jc w:val="both"/>
              <w:rPr>
                <w:sz w:val="24"/>
                <w:szCs w:val="24"/>
              </w:rPr>
            </w:pPr>
            <w:r w:rsidRPr="00591BAB">
              <w:rPr>
                <w:sz w:val="24"/>
                <w:szCs w:val="24"/>
              </w:rPr>
              <w:t>Публичное акционерное общество "Московская Биржа ММВБ-РТС"</w:t>
            </w:r>
          </w:p>
        </w:tc>
        <w:tc>
          <w:tcPr>
            <w:tcW w:w="3182" w:type="dxa"/>
            <w:vAlign w:val="center"/>
          </w:tcPr>
          <w:p w14:paraId="4DEC02E4" w14:textId="77777777" w:rsidR="00CF105D" w:rsidRPr="00591BAB" w:rsidRDefault="00CF105D" w:rsidP="00CF105D">
            <w:pPr>
              <w:pStyle w:val="a8"/>
              <w:autoSpaceDN w:val="0"/>
              <w:adjustRightInd w:val="0"/>
              <w:spacing w:line="360" w:lineRule="auto"/>
              <w:ind w:left="0"/>
              <w:jc w:val="both"/>
              <w:rPr>
                <w:sz w:val="24"/>
                <w:szCs w:val="24"/>
              </w:rPr>
            </w:pPr>
          </w:p>
        </w:tc>
      </w:tr>
      <w:tr w:rsidR="00CF105D" w:rsidRPr="00AD2F2B" w14:paraId="74D61025" w14:textId="77777777" w:rsidTr="009D6B08">
        <w:tc>
          <w:tcPr>
            <w:tcW w:w="5891" w:type="dxa"/>
          </w:tcPr>
          <w:p w14:paraId="5E024A28" w14:textId="77777777" w:rsidR="00CF105D" w:rsidRPr="00591BAB" w:rsidRDefault="00CF105D" w:rsidP="00CF105D">
            <w:pPr>
              <w:pStyle w:val="a8"/>
              <w:autoSpaceDN w:val="0"/>
              <w:adjustRightInd w:val="0"/>
              <w:ind w:left="0" w:firstLine="567"/>
              <w:jc w:val="both"/>
              <w:rPr>
                <w:sz w:val="24"/>
                <w:szCs w:val="24"/>
              </w:rPr>
            </w:pPr>
            <w:r w:rsidRPr="00591BAB">
              <w:rPr>
                <w:sz w:val="24"/>
                <w:szCs w:val="24"/>
              </w:rPr>
              <w:t>Публичное акционерное общество "Санкт-Петербургская биржа"</w:t>
            </w:r>
          </w:p>
        </w:tc>
        <w:tc>
          <w:tcPr>
            <w:tcW w:w="3182" w:type="dxa"/>
            <w:vAlign w:val="center"/>
          </w:tcPr>
          <w:p w14:paraId="18E3C3AA" w14:textId="77777777" w:rsidR="00CF105D" w:rsidRPr="00591BAB" w:rsidRDefault="00CF105D" w:rsidP="00CF105D">
            <w:pPr>
              <w:pStyle w:val="a8"/>
              <w:autoSpaceDN w:val="0"/>
              <w:adjustRightInd w:val="0"/>
              <w:spacing w:line="360" w:lineRule="auto"/>
              <w:ind w:left="0"/>
              <w:jc w:val="both"/>
              <w:rPr>
                <w:sz w:val="24"/>
                <w:szCs w:val="24"/>
              </w:rPr>
            </w:pPr>
          </w:p>
        </w:tc>
      </w:tr>
      <w:tr w:rsidR="00CF105D" w:rsidRPr="00AD2F2B" w14:paraId="13628B10" w14:textId="77777777" w:rsidTr="009D6B08">
        <w:tc>
          <w:tcPr>
            <w:tcW w:w="5891" w:type="dxa"/>
          </w:tcPr>
          <w:p w14:paraId="72EFBBC7" w14:textId="77777777" w:rsidR="00CF105D" w:rsidRPr="00591BAB" w:rsidRDefault="00CF105D" w:rsidP="00CF105D">
            <w:pPr>
              <w:pStyle w:val="a8"/>
              <w:autoSpaceDN w:val="0"/>
              <w:adjustRightInd w:val="0"/>
              <w:ind w:left="0" w:firstLine="567"/>
              <w:jc w:val="both"/>
              <w:rPr>
                <w:sz w:val="24"/>
                <w:szCs w:val="24"/>
              </w:rPr>
            </w:pPr>
            <w:r w:rsidRPr="00591BAB">
              <w:rPr>
                <w:sz w:val="24"/>
                <w:szCs w:val="24"/>
              </w:rPr>
              <w:t>Нью-Йоркская фондовая биржа</w:t>
            </w:r>
          </w:p>
        </w:tc>
        <w:tc>
          <w:tcPr>
            <w:tcW w:w="3182" w:type="dxa"/>
          </w:tcPr>
          <w:p w14:paraId="7203B5CE" w14:textId="77777777" w:rsidR="00CF105D" w:rsidRPr="00591BAB" w:rsidRDefault="00CF105D" w:rsidP="00CF105D">
            <w:pPr>
              <w:pStyle w:val="a8"/>
              <w:autoSpaceDN w:val="0"/>
              <w:adjustRightInd w:val="0"/>
              <w:ind w:left="0"/>
              <w:jc w:val="both"/>
              <w:rPr>
                <w:sz w:val="24"/>
                <w:szCs w:val="24"/>
              </w:rPr>
            </w:pPr>
            <w:r w:rsidRPr="00591BAB">
              <w:rPr>
                <w:sz w:val="24"/>
                <w:szCs w:val="24"/>
              </w:rPr>
              <w:t>New York Stock Exchange</w:t>
            </w:r>
          </w:p>
        </w:tc>
      </w:tr>
      <w:tr w:rsidR="00CF105D" w:rsidRPr="00AD2F2B" w14:paraId="772EDCE9" w14:textId="77777777" w:rsidTr="009D6B08">
        <w:tc>
          <w:tcPr>
            <w:tcW w:w="5891" w:type="dxa"/>
          </w:tcPr>
          <w:p w14:paraId="467D9597" w14:textId="77777777" w:rsidR="00CF105D" w:rsidRPr="00591BAB" w:rsidRDefault="00CF105D" w:rsidP="00CF105D">
            <w:pPr>
              <w:pStyle w:val="a8"/>
              <w:autoSpaceDN w:val="0"/>
              <w:adjustRightInd w:val="0"/>
              <w:ind w:left="0" w:firstLine="567"/>
              <w:jc w:val="both"/>
              <w:rPr>
                <w:sz w:val="24"/>
                <w:szCs w:val="24"/>
              </w:rPr>
            </w:pPr>
            <w:r w:rsidRPr="00591BAB">
              <w:rPr>
                <w:sz w:val="24"/>
                <w:szCs w:val="24"/>
              </w:rPr>
              <w:t>Нью-Йоркская фондовая биржа Арка</w:t>
            </w:r>
          </w:p>
        </w:tc>
        <w:tc>
          <w:tcPr>
            <w:tcW w:w="3182" w:type="dxa"/>
          </w:tcPr>
          <w:p w14:paraId="5AE0A536" w14:textId="77777777" w:rsidR="00CF105D" w:rsidRPr="00591BAB" w:rsidRDefault="00CF105D" w:rsidP="00CF105D">
            <w:pPr>
              <w:pStyle w:val="a8"/>
              <w:autoSpaceDN w:val="0"/>
              <w:adjustRightInd w:val="0"/>
              <w:ind w:left="0"/>
              <w:jc w:val="both"/>
              <w:rPr>
                <w:sz w:val="24"/>
                <w:szCs w:val="24"/>
              </w:rPr>
            </w:pPr>
            <w:r w:rsidRPr="00591BAB">
              <w:rPr>
                <w:sz w:val="24"/>
                <w:szCs w:val="24"/>
              </w:rPr>
              <w:t>NYSE Arсa</w:t>
            </w:r>
          </w:p>
        </w:tc>
      </w:tr>
      <w:tr w:rsidR="00CF105D" w:rsidRPr="00AD2F2B" w14:paraId="7F571BFD" w14:textId="77777777" w:rsidTr="009D6B08">
        <w:tc>
          <w:tcPr>
            <w:tcW w:w="5891" w:type="dxa"/>
          </w:tcPr>
          <w:p w14:paraId="4BE94996" w14:textId="77777777" w:rsidR="00CF105D" w:rsidRPr="00591BAB" w:rsidRDefault="00CF105D" w:rsidP="00CF105D">
            <w:pPr>
              <w:pStyle w:val="a8"/>
              <w:autoSpaceDN w:val="0"/>
              <w:adjustRightInd w:val="0"/>
              <w:ind w:left="0" w:firstLine="567"/>
              <w:jc w:val="both"/>
              <w:rPr>
                <w:sz w:val="24"/>
                <w:szCs w:val="24"/>
              </w:rPr>
            </w:pPr>
            <w:r w:rsidRPr="00591BAB">
              <w:rPr>
                <w:sz w:val="24"/>
                <w:szCs w:val="24"/>
              </w:rPr>
              <w:t>Фондовая биржа Насдак</w:t>
            </w:r>
          </w:p>
        </w:tc>
        <w:tc>
          <w:tcPr>
            <w:tcW w:w="3182" w:type="dxa"/>
          </w:tcPr>
          <w:p w14:paraId="4FB8CB2B" w14:textId="77777777" w:rsidR="00CF105D" w:rsidRPr="00591BAB" w:rsidRDefault="00CF105D" w:rsidP="00CF105D">
            <w:pPr>
              <w:pStyle w:val="a8"/>
              <w:autoSpaceDN w:val="0"/>
              <w:adjustRightInd w:val="0"/>
              <w:ind w:left="0"/>
              <w:jc w:val="both"/>
              <w:rPr>
                <w:sz w:val="24"/>
                <w:szCs w:val="24"/>
              </w:rPr>
            </w:pPr>
            <w:r w:rsidRPr="00591BAB">
              <w:rPr>
                <w:sz w:val="24"/>
                <w:szCs w:val="24"/>
              </w:rPr>
              <w:t>The NASDAQ Stock Market</w:t>
            </w:r>
          </w:p>
        </w:tc>
      </w:tr>
    </w:tbl>
    <w:p w14:paraId="567022DF" w14:textId="77777777" w:rsidR="00626FCA" w:rsidRPr="00AD2F2B" w:rsidRDefault="00421397" w:rsidP="00E845C5">
      <w:pPr>
        <w:suppressAutoHyphens w:val="0"/>
        <w:autoSpaceDE/>
        <w:spacing w:line="360" w:lineRule="auto"/>
        <w:rPr>
          <w:sz w:val="24"/>
          <w:szCs w:val="24"/>
          <w:lang w:eastAsia="ru-RU"/>
        </w:rPr>
      </w:pPr>
      <w:r w:rsidRPr="00AD2F2B">
        <w:rPr>
          <w:sz w:val="24"/>
          <w:szCs w:val="24"/>
          <w:lang w:eastAsia="ru-RU"/>
        </w:rPr>
        <w:br w:type="page"/>
      </w:r>
    </w:p>
    <w:p w14:paraId="26F69B8E" w14:textId="77777777" w:rsidR="003E5001" w:rsidRPr="00AD2F2B" w:rsidRDefault="003E5001" w:rsidP="003E5001">
      <w:pPr>
        <w:autoSpaceDN w:val="0"/>
        <w:adjustRightInd w:val="0"/>
        <w:spacing w:line="360" w:lineRule="auto"/>
        <w:ind w:firstLine="709"/>
        <w:jc w:val="right"/>
        <w:rPr>
          <w:b/>
          <w:sz w:val="24"/>
          <w:szCs w:val="24"/>
          <w:lang w:eastAsia="ru-RU"/>
        </w:rPr>
      </w:pPr>
      <w:bookmarkStart w:id="3" w:name="_Toc27400762"/>
      <w:bookmarkStart w:id="4" w:name="приложение_6"/>
      <w:r w:rsidRPr="00AD2F2B">
        <w:rPr>
          <w:b/>
          <w:sz w:val="24"/>
          <w:szCs w:val="24"/>
          <w:lang w:eastAsia="ru-RU"/>
        </w:rPr>
        <w:t>Приложение 3</w:t>
      </w:r>
    </w:p>
    <w:p w14:paraId="5DBA688E" w14:textId="77777777" w:rsidR="003E5001" w:rsidRPr="00AD2F2B" w:rsidRDefault="003E5001" w:rsidP="003E5001">
      <w:pPr>
        <w:autoSpaceDN w:val="0"/>
        <w:adjustRightInd w:val="0"/>
        <w:spacing w:line="360" w:lineRule="auto"/>
        <w:jc w:val="center"/>
        <w:rPr>
          <w:b/>
          <w:caps/>
          <w:sz w:val="24"/>
          <w:szCs w:val="24"/>
        </w:rPr>
      </w:pPr>
      <w:r w:rsidRPr="00AD2F2B">
        <w:rPr>
          <w:b/>
          <w:caps/>
          <w:sz w:val="24"/>
          <w:szCs w:val="24"/>
        </w:rPr>
        <w:t>Метод приведенной стоимости будущих денежных потоков</w:t>
      </w:r>
      <w:bookmarkEnd w:id="3"/>
    </w:p>
    <w:p w14:paraId="534A04D9" w14:textId="77777777" w:rsidR="003E5001" w:rsidRPr="00AD2F2B" w:rsidRDefault="003E5001" w:rsidP="003E5001">
      <w:pPr>
        <w:autoSpaceDN w:val="0"/>
        <w:adjustRightInd w:val="0"/>
        <w:jc w:val="center"/>
        <w:rPr>
          <w:b/>
          <w:caps/>
          <w:sz w:val="24"/>
          <w:szCs w:val="24"/>
        </w:rPr>
      </w:pPr>
    </w:p>
    <w:p w14:paraId="59A8DCEF" w14:textId="77777777" w:rsidR="003E5001" w:rsidRPr="00AD2F2B" w:rsidRDefault="003E5001" w:rsidP="003E5001">
      <w:pPr>
        <w:spacing w:line="360" w:lineRule="auto"/>
        <w:ind w:firstLine="709"/>
        <w:rPr>
          <w:sz w:val="24"/>
          <w:szCs w:val="24"/>
        </w:rPr>
      </w:pPr>
      <w:r w:rsidRPr="00AD2F2B">
        <w:rPr>
          <w:sz w:val="24"/>
          <w:szCs w:val="24"/>
        </w:rPr>
        <w:t>Приведенная стоимость будущих денежных потоков, указанная в настоящем приложении, рассчитывается для следующих активов:</w:t>
      </w:r>
    </w:p>
    <w:p w14:paraId="3E30B070" w14:textId="77777777" w:rsidR="003E5001" w:rsidRPr="00AD2F2B" w:rsidRDefault="003E5001" w:rsidP="003E5001">
      <w:pPr>
        <w:pStyle w:val="a8"/>
        <w:numPr>
          <w:ilvl w:val="0"/>
          <w:numId w:val="45"/>
        </w:numPr>
        <w:suppressAutoHyphens w:val="0"/>
        <w:autoSpaceDE/>
        <w:spacing w:line="360" w:lineRule="auto"/>
        <w:ind w:left="0" w:firstLine="709"/>
        <w:rPr>
          <w:sz w:val="24"/>
          <w:szCs w:val="24"/>
        </w:rPr>
      </w:pPr>
      <w:r w:rsidRPr="00AD2F2B">
        <w:rPr>
          <w:sz w:val="24"/>
          <w:szCs w:val="24"/>
        </w:rPr>
        <w:t>Депозиты в кредитных организациях в случаях, указанных в Приложении 7.</w:t>
      </w:r>
    </w:p>
    <w:p w14:paraId="6CED9CF0" w14:textId="77777777" w:rsidR="003E5001" w:rsidRPr="00AD2F2B" w:rsidRDefault="003E5001" w:rsidP="003E5001">
      <w:pPr>
        <w:autoSpaceDN w:val="0"/>
        <w:adjustRightInd w:val="0"/>
        <w:spacing w:line="360" w:lineRule="auto"/>
        <w:ind w:firstLine="709"/>
        <w:jc w:val="both"/>
        <w:rPr>
          <w:sz w:val="24"/>
          <w:szCs w:val="24"/>
          <w:lang w:eastAsia="ru-RU"/>
        </w:rPr>
      </w:pPr>
      <w:r w:rsidRPr="00AD2F2B">
        <w:rPr>
          <w:sz w:val="24"/>
          <w:szCs w:val="24"/>
          <w:lang w:eastAsia="ru-RU"/>
        </w:rPr>
        <w:t>Приведенная стоимость будущих денежных потоков рассчитывается по формуле:</w:t>
      </w:r>
    </w:p>
    <w:p w14:paraId="72AAA4BC" w14:textId="77777777" w:rsidR="003E5001" w:rsidRPr="00AD2F2B" w:rsidRDefault="003E5001" w:rsidP="003E5001">
      <w:pPr>
        <w:autoSpaceDN w:val="0"/>
        <w:adjustRightInd w:val="0"/>
        <w:spacing w:line="360" w:lineRule="auto"/>
        <w:ind w:firstLine="709"/>
        <w:jc w:val="center"/>
        <w:rPr>
          <w:sz w:val="24"/>
          <w:szCs w:val="24"/>
          <w:lang w:eastAsia="ru-RU"/>
        </w:rPr>
      </w:pPr>
      <w:r w:rsidRPr="00AD2F2B">
        <w:rPr>
          <w:sz w:val="24"/>
          <w:szCs w:val="24"/>
          <w:lang w:eastAsia="ru-RU"/>
        </w:rPr>
        <w:object w:dxaOrig="2079" w:dyaOrig="700" w14:anchorId="69A3EED7">
          <v:shape id="_x0000_i1045" type="#_x0000_t75" style="width:108.75pt;height:36.75pt" o:ole="">
            <v:imagedata r:id="rId48" o:title=""/>
          </v:shape>
          <o:OLEObject Type="Embed" ProgID="Equation.3" ShapeID="_x0000_i1045" DrawAspect="Content" ObjectID="_1765282557" r:id="rId49"/>
        </w:object>
      </w:r>
    </w:p>
    <w:p w14:paraId="177EC2C0" w14:textId="77777777" w:rsidR="003E5001" w:rsidRPr="00AD2F2B" w:rsidRDefault="003E5001" w:rsidP="003E5001">
      <w:pPr>
        <w:autoSpaceDN w:val="0"/>
        <w:adjustRightInd w:val="0"/>
        <w:spacing w:line="360" w:lineRule="auto"/>
        <w:jc w:val="both"/>
        <w:rPr>
          <w:sz w:val="24"/>
          <w:szCs w:val="24"/>
          <w:lang w:eastAsia="ru-RU"/>
        </w:rPr>
      </w:pPr>
      <w:r w:rsidRPr="00AD2F2B">
        <w:rPr>
          <w:sz w:val="24"/>
          <w:szCs w:val="24"/>
          <w:lang w:val="en-US" w:eastAsia="ru-RU"/>
        </w:rPr>
        <w:t>PV</w:t>
      </w:r>
      <w:r w:rsidRPr="00AD2F2B">
        <w:rPr>
          <w:sz w:val="24"/>
          <w:szCs w:val="24"/>
          <w:lang w:eastAsia="ru-RU"/>
        </w:rPr>
        <w:t xml:space="preserve"> – справедливая стоимость актива;</w:t>
      </w:r>
    </w:p>
    <w:p w14:paraId="7501FC5D" w14:textId="77777777" w:rsidR="003E5001" w:rsidRPr="00AD2F2B" w:rsidRDefault="003E5001" w:rsidP="003E5001">
      <w:pPr>
        <w:autoSpaceDN w:val="0"/>
        <w:adjustRightInd w:val="0"/>
        <w:spacing w:line="360" w:lineRule="auto"/>
        <w:jc w:val="both"/>
        <w:rPr>
          <w:sz w:val="24"/>
          <w:szCs w:val="24"/>
          <w:lang w:eastAsia="ru-RU"/>
        </w:rPr>
      </w:pPr>
      <w:r w:rsidRPr="00AD2F2B">
        <w:rPr>
          <w:sz w:val="24"/>
          <w:szCs w:val="24"/>
          <w:lang w:eastAsia="ru-RU"/>
        </w:rPr>
        <w:t>N - количество денежных потоков до даты погашения актива, начиная с даты определения СЧА;</w:t>
      </w:r>
    </w:p>
    <w:p w14:paraId="683B79F6" w14:textId="77777777" w:rsidR="003E5001" w:rsidRPr="00AD2F2B" w:rsidRDefault="003E5001" w:rsidP="003E5001">
      <w:pPr>
        <w:autoSpaceDN w:val="0"/>
        <w:adjustRightInd w:val="0"/>
        <w:spacing w:line="360" w:lineRule="auto"/>
        <w:jc w:val="both"/>
        <w:rPr>
          <w:sz w:val="24"/>
          <w:szCs w:val="24"/>
          <w:lang w:eastAsia="ru-RU"/>
        </w:rPr>
      </w:pPr>
      <w:r w:rsidRPr="00AD2F2B">
        <w:rPr>
          <w:sz w:val="24"/>
          <w:szCs w:val="24"/>
          <w:lang w:eastAsia="ru-RU"/>
        </w:rPr>
        <w:object w:dxaOrig="279" w:dyaOrig="360" w14:anchorId="510EA6BD">
          <v:shape id="_x0000_i1046" type="#_x0000_t75" style="width:14.25pt;height:21.75pt" o:ole="">
            <v:imagedata r:id="rId50" o:title=""/>
          </v:shape>
          <o:OLEObject Type="Embed" ProgID="Equation.3" ShapeID="_x0000_i1046" DrawAspect="Content" ObjectID="_1765282558" r:id="rId51"/>
        </w:object>
      </w:r>
      <w:r w:rsidRPr="00AD2F2B">
        <w:rPr>
          <w:sz w:val="24"/>
          <w:szCs w:val="24"/>
          <w:lang w:eastAsia="ru-RU"/>
        </w:rPr>
        <w:t xml:space="preserve">  - сумма n-ого денежного потока (проценты и основная сумма); </w:t>
      </w:r>
    </w:p>
    <w:p w14:paraId="4CC2CE13" w14:textId="77777777" w:rsidR="003E5001" w:rsidRPr="00AD2F2B" w:rsidRDefault="003E5001" w:rsidP="003E5001">
      <w:pPr>
        <w:autoSpaceDN w:val="0"/>
        <w:adjustRightInd w:val="0"/>
        <w:spacing w:line="360" w:lineRule="auto"/>
        <w:jc w:val="both"/>
        <w:rPr>
          <w:sz w:val="24"/>
          <w:szCs w:val="24"/>
          <w:lang w:eastAsia="ru-RU"/>
        </w:rPr>
      </w:pPr>
      <w:r w:rsidRPr="00AD2F2B">
        <w:rPr>
          <w:sz w:val="24"/>
          <w:szCs w:val="24"/>
          <w:lang w:eastAsia="ru-RU"/>
        </w:rPr>
        <w:t>n - порядковый номер денежного потока, начиная с даты определения СЧА;</w:t>
      </w:r>
    </w:p>
    <w:p w14:paraId="68688478" w14:textId="77777777" w:rsidR="003E5001" w:rsidRPr="00AD2F2B" w:rsidRDefault="003E5001" w:rsidP="003E5001">
      <w:pPr>
        <w:autoSpaceDN w:val="0"/>
        <w:adjustRightInd w:val="0"/>
        <w:spacing w:line="360" w:lineRule="auto"/>
        <w:jc w:val="both"/>
        <w:rPr>
          <w:sz w:val="24"/>
          <w:szCs w:val="24"/>
          <w:lang w:eastAsia="ru-RU"/>
        </w:rPr>
      </w:pPr>
      <w:r w:rsidRPr="00AD2F2B">
        <w:rPr>
          <w:sz w:val="24"/>
          <w:szCs w:val="24"/>
          <w:lang w:eastAsia="ru-RU"/>
        </w:rPr>
        <w:object w:dxaOrig="340" w:dyaOrig="360" w14:anchorId="3A1F8B6F">
          <v:shape id="_x0000_i1047" type="#_x0000_t75" style="width:14.25pt;height:21.75pt" o:ole="">
            <v:imagedata r:id="rId52" o:title=""/>
          </v:shape>
          <o:OLEObject Type="Embed" ProgID="Equation.3" ShapeID="_x0000_i1047" DrawAspect="Content" ObjectID="_1765282559" r:id="rId53"/>
        </w:object>
      </w:r>
      <w:r w:rsidRPr="00AD2F2B">
        <w:rPr>
          <w:sz w:val="24"/>
          <w:szCs w:val="24"/>
          <w:lang w:eastAsia="ru-RU"/>
        </w:rPr>
        <w:t xml:space="preserve">  - количество дней от даты определения СЧА до даты n-ого денежного потока;</w:t>
      </w:r>
    </w:p>
    <w:p w14:paraId="0CAEDA12" w14:textId="77777777" w:rsidR="003E5001" w:rsidRPr="00AD2F2B" w:rsidRDefault="003E5001" w:rsidP="003E5001">
      <w:pPr>
        <w:autoSpaceDN w:val="0"/>
        <w:adjustRightInd w:val="0"/>
        <w:spacing w:line="360" w:lineRule="auto"/>
        <w:jc w:val="both"/>
        <w:rPr>
          <w:sz w:val="24"/>
          <w:szCs w:val="24"/>
          <w:lang w:eastAsia="ru-RU"/>
        </w:rPr>
      </w:pPr>
      <w:r w:rsidRPr="00AD2F2B">
        <w:rPr>
          <w:sz w:val="24"/>
          <w:szCs w:val="24"/>
          <w:lang w:eastAsia="ru-RU"/>
        </w:rPr>
        <w:t>r  - ставка        дисконтирования    в   процентах   годовых, определенная в соответствии с настоящими Правилами.</w:t>
      </w:r>
    </w:p>
    <w:p w14:paraId="2AF09C4A" w14:textId="77777777" w:rsidR="003E5001" w:rsidRPr="00AD2F2B" w:rsidRDefault="003E5001" w:rsidP="003E5001">
      <w:pPr>
        <w:autoSpaceDN w:val="0"/>
        <w:adjustRightInd w:val="0"/>
        <w:spacing w:line="360" w:lineRule="auto"/>
        <w:ind w:firstLine="709"/>
        <w:jc w:val="both"/>
        <w:rPr>
          <w:sz w:val="24"/>
          <w:szCs w:val="24"/>
          <w:lang w:eastAsia="ru-RU"/>
        </w:rPr>
      </w:pPr>
      <w:r w:rsidRPr="00AD2F2B">
        <w:rPr>
          <w:sz w:val="24"/>
          <w:szCs w:val="24"/>
          <w:lang w:eastAsia="ru-RU"/>
        </w:rPr>
        <w:t>Денежные потоки, включая процентный доход, определяются в соответствии с условиями договора, датой денежного потока считается минимальная дата, в которую возможно поступление денежных средств, соответствующая дате окончания n-ого периода (за исключением случаев досрочного погашения основного долга). График денежных потоков корректируется в случае внесения изменений в договор (</w:t>
      </w:r>
      <w:r w:rsidRPr="00AD2F2B">
        <w:rPr>
          <w:sz w:val="24"/>
          <w:szCs w:val="24"/>
        </w:rPr>
        <w:t>в том числе в части изменения ставки по договору, срока действия договора, периодичности или сроков выплаты процентных доходов)</w:t>
      </w:r>
      <w:r w:rsidRPr="00AD2F2B">
        <w:rPr>
          <w:sz w:val="24"/>
          <w:szCs w:val="24"/>
          <w:lang w:eastAsia="ru-RU"/>
        </w:rPr>
        <w:t>, а также в случае изменения суммы основного долга (</w:t>
      </w:r>
      <w:r w:rsidRPr="00AD2F2B">
        <w:rPr>
          <w:sz w:val="24"/>
          <w:szCs w:val="24"/>
        </w:rPr>
        <w:t>(пополнения, частичного досрочного погашения основного долга)</w:t>
      </w:r>
      <w:r w:rsidRPr="00AD2F2B">
        <w:rPr>
          <w:sz w:val="24"/>
          <w:szCs w:val="24"/>
          <w:lang w:eastAsia="ru-RU"/>
        </w:rPr>
        <w:t>.</w:t>
      </w:r>
    </w:p>
    <w:p w14:paraId="6BA87BC0" w14:textId="77777777" w:rsidR="003E5001" w:rsidRPr="00AD2F2B" w:rsidRDefault="003E5001" w:rsidP="003E5001">
      <w:pPr>
        <w:autoSpaceDN w:val="0"/>
        <w:adjustRightInd w:val="0"/>
        <w:spacing w:line="360" w:lineRule="auto"/>
        <w:ind w:firstLine="709"/>
        <w:jc w:val="both"/>
        <w:rPr>
          <w:b/>
          <w:bCs/>
          <w:iCs/>
          <w:sz w:val="24"/>
          <w:szCs w:val="24"/>
          <w:lang w:eastAsia="ru-RU"/>
        </w:rPr>
      </w:pPr>
      <w:r w:rsidRPr="00AD2F2B">
        <w:rPr>
          <w:b/>
          <w:bCs/>
          <w:iCs/>
          <w:sz w:val="24"/>
          <w:szCs w:val="24"/>
          <w:lang w:eastAsia="ru-RU"/>
        </w:rPr>
        <w:t>Порядок определения ставки дисконтирования для депозита</w:t>
      </w:r>
    </w:p>
    <w:p w14:paraId="39A06FC8" w14:textId="77777777" w:rsidR="003E5001" w:rsidRPr="00AD2F2B" w:rsidRDefault="003E5001" w:rsidP="003E5001">
      <w:pPr>
        <w:autoSpaceDN w:val="0"/>
        <w:adjustRightInd w:val="0"/>
        <w:spacing w:line="360" w:lineRule="auto"/>
        <w:ind w:firstLine="709"/>
        <w:jc w:val="both"/>
        <w:rPr>
          <w:sz w:val="24"/>
          <w:szCs w:val="24"/>
          <w:lang w:eastAsia="ru-RU"/>
        </w:rPr>
      </w:pPr>
      <w:r w:rsidRPr="00AD2F2B">
        <w:rPr>
          <w:sz w:val="24"/>
          <w:szCs w:val="24"/>
          <w:lang w:eastAsia="ru-RU"/>
        </w:rPr>
        <w:t>Ставка дисконтирования определяется по состоянию на:</w:t>
      </w:r>
    </w:p>
    <w:p w14:paraId="5AED2F62" w14:textId="77777777" w:rsidR="003E5001" w:rsidRPr="00AD2F2B" w:rsidRDefault="003E5001" w:rsidP="003E5001">
      <w:pPr>
        <w:numPr>
          <w:ilvl w:val="0"/>
          <w:numId w:val="44"/>
        </w:numPr>
        <w:autoSpaceDN w:val="0"/>
        <w:adjustRightInd w:val="0"/>
        <w:spacing w:line="360" w:lineRule="auto"/>
        <w:ind w:left="567" w:firstLine="709"/>
        <w:jc w:val="both"/>
        <w:rPr>
          <w:sz w:val="24"/>
          <w:szCs w:val="24"/>
          <w:lang w:eastAsia="ru-RU"/>
        </w:rPr>
      </w:pPr>
      <w:r w:rsidRPr="00AD2F2B">
        <w:rPr>
          <w:sz w:val="24"/>
          <w:szCs w:val="24"/>
          <w:lang w:eastAsia="ru-RU"/>
        </w:rPr>
        <w:t>дату первоначального признания актива;</w:t>
      </w:r>
    </w:p>
    <w:p w14:paraId="583FB9BD" w14:textId="77777777" w:rsidR="003E5001" w:rsidRPr="00AD2F2B" w:rsidRDefault="003E5001" w:rsidP="003E5001">
      <w:pPr>
        <w:numPr>
          <w:ilvl w:val="0"/>
          <w:numId w:val="44"/>
        </w:numPr>
        <w:autoSpaceDN w:val="0"/>
        <w:adjustRightInd w:val="0"/>
        <w:spacing w:line="360" w:lineRule="auto"/>
        <w:ind w:left="0" w:firstLine="709"/>
        <w:jc w:val="both"/>
        <w:rPr>
          <w:sz w:val="24"/>
          <w:szCs w:val="24"/>
          <w:lang w:eastAsia="ru-RU"/>
        </w:rPr>
      </w:pPr>
      <w:r w:rsidRPr="00AD2F2B">
        <w:rPr>
          <w:sz w:val="24"/>
          <w:szCs w:val="24"/>
          <w:lang w:eastAsia="ru-RU"/>
        </w:rPr>
        <w:t>дату начала применения изменений и дополнений в настоящие Правила определения СЧА в части изменения вида рыночной ставки после первоначального признания актива;</w:t>
      </w:r>
    </w:p>
    <w:p w14:paraId="1FC55A29" w14:textId="77777777" w:rsidR="003E5001" w:rsidRPr="00AD2F2B" w:rsidRDefault="003E5001" w:rsidP="003E5001">
      <w:pPr>
        <w:numPr>
          <w:ilvl w:val="0"/>
          <w:numId w:val="44"/>
        </w:numPr>
        <w:autoSpaceDN w:val="0"/>
        <w:adjustRightInd w:val="0"/>
        <w:spacing w:line="360" w:lineRule="auto"/>
        <w:ind w:left="567" w:firstLine="709"/>
        <w:jc w:val="both"/>
        <w:rPr>
          <w:sz w:val="24"/>
          <w:szCs w:val="24"/>
          <w:lang w:eastAsia="ru-RU"/>
        </w:rPr>
      </w:pPr>
      <w:r w:rsidRPr="00AD2F2B">
        <w:rPr>
          <w:sz w:val="24"/>
          <w:szCs w:val="24"/>
          <w:lang w:eastAsia="ru-RU"/>
        </w:rPr>
        <w:t>дату изменения ключевой ставки Банка России,</w:t>
      </w:r>
    </w:p>
    <w:p w14:paraId="712089D8" w14:textId="77777777" w:rsidR="003E5001" w:rsidRPr="00AD2F2B" w:rsidRDefault="003E5001" w:rsidP="003E5001">
      <w:pPr>
        <w:tabs>
          <w:tab w:val="left" w:pos="567"/>
        </w:tabs>
        <w:spacing w:line="360" w:lineRule="auto"/>
        <w:ind w:left="567" w:firstLine="709"/>
        <w:jc w:val="both"/>
        <w:rPr>
          <w:sz w:val="24"/>
          <w:szCs w:val="24"/>
          <w:lang w:eastAsia="ru-RU"/>
        </w:rPr>
      </w:pPr>
      <w:r w:rsidRPr="00AD2F2B">
        <w:rPr>
          <w:rFonts w:eastAsia="Batang"/>
          <w:sz w:val="24"/>
          <w:szCs w:val="24"/>
          <w:lang w:eastAsia="ru-RU"/>
        </w:rPr>
        <w:t xml:space="preserve">- </w:t>
      </w:r>
      <w:r w:rsidRPr="00AD2F2B">
        <w:rPr>
          <w:sz w:val="24"/>
          <w:szCs w:val="24"/>
          <w:lang w:eastAsia="ru-RU"/>
        </w:rPr>
        <w:t>каждую дату определения СЧА.</w:t>
      </w:r>
    </w:p>
    <w:p w14:paraId="08551118" w14:textId="77777777" w:rsidR="003E5001" w:rsidRPr="00AD2F2B" w:rsidRDefault="003E5001" w:rsidP="003E5001">
      <w:pPr>
        <w:tabs>
          <w:tab w:val="left" w:pos="567"/>
        </w:tabs>
        <w:spacing w:line="360" w:lineRule="auto"/>
        <w:ind w:left="567" w:firstLine="709"/>
        <w:jc w:val="both"/>
        <w:rPr>
          <w:sz w:val="24"/>
          <w:szCs w:val="24"/>
          <w:lang w:eastAsia="ru-RU"/>
        </w:rPr>
      </w:pPr>
    </w:p>
    <w:p w14:paraId="427D6F4E" w14:textId="77777777" w:rsidR="003E5001" w:rsidRPr="00AD2F2B" w:rsidRDefault="003E5001" w:rsidP="003E5001">
      <w:pPr>
        <w:autoSpaceDN w:val="0"/>
        <w:adjustRightInd w:val="0"/>
        <w:spacing w:line="360" w:lineRule="auto"/>
        <w:ind w:firstLine="709"/>
        <w:jc w:val="both"/>
        <w:rPr>
          <w:b/>
          <w:sz w:val="24"/>
          <w:szCs w:val="24"/>
          <w:lang w:eastAsia="ru-RU"/>
        </w:rPr>
      </w:pPr>
      <w:r w:rsidRPr="00AD2F2B">
        <w:rPr>
          <w:b/>
          <w:sz w:val="24"/>
          <w:szCs w:val="24"/>
          <w:lang w:eastAsia="ru-RU"/>
        </w:rPr>
        <w:t>Ставка дисконтирования равна:</w:t>
      </w:r>
    </w:p>
    <w:p w14:paraId="6123D5E8" w14:textId="77777777" w:rsidR="003E5001" w:rsidRPr="00AD2F2B" w:rsidRDefault="003E5001" w:rsidP="003E5001">
      <w:pPr>
        <w:numPr>
          <w:ilvl w:val="0"/>
          <w:numId w:val="43"/>
        </w:numPr>
        <w:tabs>
          <w:tab w:val="left" w:pos="284"/>
        </w:tabs>
        <w:suppressAutoHyphens w:val="0"/>
        <w:autoSpaceDE/>
        <w:spacing w:line="360" w:lineRule="auto"/>
        <w:ind w:left="0" w:firstLine="709"/>
        <w:contextualSpacing/>
        <w:jc w:val="both"/>
        <w:rPr>
          <w:rFonts w:eastAsia="Batang"/>
          <w:sz w:val="24"/>
          <w:szCs w:val="24"/>
          <w:lang w:eastAsia="ru-RU"/>
        </w:rPr>
      </w:pPr>
      <w:r w:rsidRPr="00AD2F2B">
        <w:rPr>
          <w:rFonts w:eastAsia="Batang"/>
          <w:sz w:val="24"/>
          <w:szCs w:val="24"/>
          <w:lang w:eastAsia="ru-RU"/>
        </w:rPr>
        <w:t>ставке, предусмотренной договором в течение максимального срока, если ее значение находится в пределах границ диапазона колебаний (волатильности) на горизонте 3 месяцев, начиная от последней раскрытой на сайте Банка России ставки</w:t>
      </w:r>
      <w:r w:rsidRPr="00AD2F2B" w:rsidDel="00A73719">
        <w:rPr>
          <w:rFonts w:eastAsia="Batang"/>
          <w:sz w:val="24"/>
          <w:szCs w:val="24"/>
          <w:lang w:eastAsia="ru-RU"/>
        </w:rPr>
        <w:t>;</w:t>
      </w:r>
    </w:p>
    <w:p w14:paraId="36D20591" w14:textId="77777777" w:rsidR="003E5001" w:rsidRPr="00AD2F2B" w:rsidRDefault="008C1BF8" w:rsidP="003E5001">
      <w:pPr>
        <w:numPr>
          <w:ilvl w:val="0"/>
          <w:numId w:val="43"/>
        </w:numPr>
        <w:tabs>
          <w:tab w:val="left" w:pos="284"/>
        </w:tabs>
        <w:suppressAutoHyphens w:val="0"/>
        <w:autoSpaceDE/>
        <w:spacing w:line="360" w:lineRule="auto"/>
        <w:ind w:left="0" w:firstLine="709"/>
        <w:contextualSpacing/>
        <w:jc w:val="both"/>
        <w:rPr>
          <w:rFonts w:eastAsia="Batang"/>
          <w:sz w:val="24"/>
          <w:szCs w:val="24"/>
          <w:lang w:eastAsia="ru-RU"/>
        </w:rPr>
      </w:pP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оц.ср.рын.</m:t>
            </m:r>
          </m:sub>
        </m:sSub>
      </m:oMath>
      <w:r w:rsidR="003E5001" w:rsidRPr="00AD2F2B">
        <w:rPr>
          <w:rFonts w:eastAsia="Batang"/>
          <w:sz w:val="24"/>
          <w:szCs w:val="24"/>
          <w:lang w:eastAsia="ru-RU"/>
        </w:rPr>
        <w:t>, если ставка, предусмотренная договором в течение максимального срока, выходит за границы установленного диапазона колебаний (волатильности), на горизонте 3 месяцев, начиная от последней раскрытой на сайте Банка России ставки;</w:t>
      </w:r>
    </w:p>
    <w:p w14:paraId="322C4ED0" w14:textId="77777777" w:rsidR="003E5001" w:rsidRPr="00AD2F2B" w:rsidRDefault="008C1BF8" w:rsidP="003E5001">
      <w:pPr>
        <w:numPr>
          <w:ilvl w:val="0"/>
          <w:numId w:val="43"/>
        </w:numPr>
        <w:tabs>
          <w:tab w:val="left" w:pos="284"/>
        </w:tabs>
        <w:suppressAutoHyphens w:val="0"/>
        <w:autoSpaceDE/>
        <w:spacing w:line="360" w:lineRule="auto"/>
        <w:ind w:left="0" w:firstLine="709"/>
        <w:contextualSpacing/>
        <w:jc w:val="both"/>
        <w:rPr>
          <w:sz w:val="24"/>
          <w:szCs w:val="24"/>
        </w:rPr>
      </w:pP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оц.ср.рын.</m:t>
            </m:r>
          </m:sub>
        </m:sSub>
      </m:oMath>
      <w:r w:rsidR="003E5001" w:rsidRPr="00AD2F2B">
        <w:rPr>
          <w:rFonts w:eastAsia="Batang"/>
          <w:sz w:val="24"/>
          <w:szCs w:val="24"/>
          <w:lang w:eastAsia="ru-RU"/>
        </w:rPr>
        <w:t>, если ставка по договору не установлена</w:t>
      </w:r>
      <w:r w:rsidR="003E5001" w:rsidRPr="00AD2F2B">
        <w:rPr>
          <w:sz w:val="24"/>
          <w:szCs w:val="24"/>
        </w:rPr>
        <w:t>.</w:t>
      </w:r>
    </w:p>
    <w:p w14:paraId="68D851CF" w14:textId="77777777" w:rsidR="003E5001" w:rsidRPr="00AD2F2B" w:rsidRDefault="003E5001" w:rsidP="003E5001">
      <w:pPr>
        <w:tabs>
          <w:tab w:val="left" w:pos="567"/>
        </w:tabs>
        <w:spacing w:line="360" w:lineRule="auto"/>
        <w:ind w:firstLine="709"/>
        <w:contextualSpacing/>
        <w:jc w:val="both"/>
        <w:rPr>
          <w:b/>
          <w:sz w:val="24"/>
          <w:szCs w:val="24"/>
        </w:rPr>
      </w:pPr>
      <w:r w:rsidRPr="00AD2F2B">
        <w:rPr>
          <w:b/>
          <w:sz w:val="24"/>
          <w:szCs w:val="24"/>
        </w:rPr>
        <w:t>Границы диапазона волатильности:</w:t>
      </w:r>
    </w:p>
    <w:p w14:paraId="4DC760A5" w14:textId="77777777" w:rsidR="003E5001" w:rsidRPr="00AD2F2B" w:rsidRDefault="003E5001" w:rsidP="003E5001">
      <w:pPr>
        <w:tabs>
          <w:tab w:val="left" w:pos="567"/>
        </w:tabs>
        <w:spacing w:line="360" w:lineRule="auto"/>
        <w:ind w:firstLine="709"/>
        <w:contextualSpacing/>
        <w:jc w:val="both"/>
        <w:rPr>
          <w:sz w:val="24"/>
          <w:szCs w:val="24"/>
        </w:rPr>
      </w:pPr>
      <w:r w:rsidRPr="00AD2F2B">
        <w:rPr>
          <w:sz w:val="24"/>
          <w:szCs w:val="24"/>
        </w:rPr>
        <w:t>Минимальная граница определяется по формуле:</w:t>
      </w:r>
    </w:p>
    <w:p w14:paraId="74D369BD" w14:textId="77777777" w:rsidR="003E5001" w:rsidRPr="00AD2F2B" w:rsidRDefault="008C1BF8" w:rsidP="003E5001">
      <w:pPr>
        <w:tabs>
          <w:tab w:val="left" w:pos="567"/>
        </w:tabs>
        <w:spacing w:line="360" w:lineRule="auto"/>
        <w:contextualSpacing/>
        <w:jc w:val="both"/>
        <w:rPr>
          <w:rFonts w:eastAsiaTheme="minorEastAsia"/>
          <w:sz w:val="24"/>
          <w:szCs w:val="24"/>
        </w:rPr>
      </w:pPr>
      <m:oMathPara>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оц.ср.рын.</m:t>
              </m:r>
            </m:sub>
          </m:sSub>
          <m:r>
            <w:rPr>
              <w:rFonts w:ascii="Cambria Math" w:hAnsi="Cambria Math"/>
              <w:sz w:val="24"/>
              <w:szCs w:val="24"/>
            </w:rPr>
            <m:t>*(1-KV)</m:t>
          </m:r>
        </m:oMath>
      </m:oMathPara>
    </w:p>
    <w:p w14:paraId="6D8C62A8" w14:textId="77777777" w:rsidR="003E5001" w:rsidRPr="00AD2F2B" w:rsidRDefault="003E5001" w:rsidP="003E5001">
      <w:pPr>
        <w:tabs>
          <w:tab w:val="left" w:pos="567"/>
        </w:tabs>
        <w:spacing w:line="360" w:lineRule="auto"/>
        <w:ind w:firstLine="709"/>
        <w:contextualSpacing/>
        <w:jc w:val="both"/>
        <w:rPr>
          <w:sz w:val="24"/>
          <w:szCs w:val="24"/>
        </w:rPr>
      </w:pPr>
      <w:r w:rsidRPr="00AD2F2B">
        <w:rPr>
          <w:sz w:val="24"/>
          <w:szCs w:val="24"/>
        </w:rPr>
        <w:t>Максимальная граница – определяется по формуле:</w:t>
      </w:r>
    </w:p>
    <w:p w14:paraId="3DB1AF8F" w14:textId="77777777" w:rsidR="003E5001" w:rsidRPr="00AD2F2B" w:rsidRDefault="008C1BF8" w:rsidP="003E5001">
      <w:pPr>
        <w:tabs>
          <w:tab w:val="left" w:pos="567"/>
        </w:tabs>
        <w:spacing w:line="360" w:lineRule="auto"/>
        <w:contextualSpacing/>
        <w:jc w:val="center"/>
        <w:rPr>
          <w:sz w:val="24"/>
          <w:szCs w:val="24"/>
        </w:rPr>
      </w:pP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оц. ср.рын.</m:t>
            </m:r>
          </m:sub>
        </m:sSub>
        <m:r>
          <w:rPr>
            <w:rFonts w:ascii="Cambria Math" w:hAnsi="Cambria Math"/>
            <w:sz w:val="24"/>
            <w:szCs w:val="24"/>
          </w:rPr>
          <m:t>*(1+KV</m:t>
        </m:r>
      </m:oMath>
      <w:r w:rsidR="003E5001" w:rsidRPr="00AD2F2B">
        <w:rPr>
          <w:rFonts w:eastAsiaTheme="minorEastAsia"/>
          <w:sz w:val="24"/>
          <w:szCs w:val="24"/>
        </w:rPr>
        <w:t>)</w:t>
      </w:r>
    </w:p>
    <w:p w14:paraId="64A8C369" w14:textId="77777777" w:rsidR="003E5001" w:rsidRPr="00AD2F2B" w:rsidRDefault="003E5001" w:rsidP="003E5001">
      <w:pPr>
        <w:tabs>
          <w:tab w:val="left" w:pos="567"/>
        </w:tabs>
        <w:spacing w:line="360" w:lineRule="auto"/>
        <w:ind w:firstLine="709"/>
        <w:jc w:val="both"/>
        <w:rPr>
          <w:sz w:val="24"/>
          <w:szCs w:val="24"/>
        </w:rPr>
      </w:pPr>
      <w:r w:rsidRPr="00AD2F2B">
        <w:rPr>
          <w:sz w:val="24"/>
          <w:szCs w:val="24"/>
        </w:rPr>
        <w:t>Коэффициент волатильности определяется как частное от деления разности максимальной и минимальной средневзвешенных процентных ставок по депозитам (кредитам) на горизонте 3 месяцев, начиная от последней раскрытой на сайте Банка России ставки на минимальную средневзвешенную процентную ставку по депозитам на том же горизонте, по следующей формуле:</w:t>
      </w:r>
    </w:p>
    <w:p w14:paraId="395D7168" w14:textId="77777777" w:rsidR="003E5001" w:rsidRPr="00AD2F2B" w:rsidRDefault="003E5001" w:rsidP="003E5001">
      <w:pPr>
        <w:spacing w:line="360" w:lineRule="auto"/>
        <w:ind w:firstLine="709"/>
        <w:jc w:val="center"/>
        <w:rPr>
          <w:sz w:val="24"/>
          <w:szCs w:val="24"/>
          <w:lang w:val="en-US"/>
        </w:rPr>
      </w:pPr>
      <w:r w:rsidRPr="00AD2F2B">
        <w:rPr>
          <w:sz w:val="24"/>
          <w:szCs w:val="24"/>
          <w:lang w:val="en-US"/>
        </w:rPr>
        <w:t>KV=</w:t>
      </w:r>
      <m:oMath>
        <m:f>
          <m:fPr>
            <m:ctrlPr>
              <w:rPr>
                <w:rFonts w:ascii="Cambria Math" w:hAnsi="Cambria Math"/>
                <w:i/>
                <w:sz w:val="24"/>
                <w:szCs w:val="24"/>
              </w:rPr>
            </m:ctrlPr>
          </m:fPr>
          <m:num>
            <m:r>
              <w:rPr>
                <w:rFonts w:ascii="Cambria Math" w:hAnsi="Cambria Math"/>
                <w:sz w:val="24"/>
                <w:szCs w:val="24"/>
              </w:rPr>
              <m:t>max</m:t>
            </m:r>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ср</m:t>
                </m:r>
                <m:r>
                  <w:rPr>
                    <w:rFonts w:ascii="Cambria Math" w:hAnsi="Cambria Math"/>
                    <w:sz w:val="24"/>
                    <w:szCs w:val="24"/>
                    <w:lang w:val="en-US"/>
                  </w:rPr>
                  <m:t>.</m:t>
                </m:r>
                <m:r>
                  <w:rPr>
                    <w:rFonts w:ascii="Cambria Math" w:hAnsi="Cambria Math"/>
                    <w:sz w:val="24"/>
                    <w:szCs w:val="24"/>
                  </w:rPr>
                  <m:t>рын</m:t>
                </m:r>
                <m:r>
                  <w:rPr>
                    <w:rFonts w:ascii="Cambria Math" w:hAnsi="Cambria Math"/>
                    <w:sz w:val="24"/>
                    <w:szCs w:val="24"/>
                    <w:lang w:val="en-US"/>
                  </w:rPr>
                  <m:t>.</m:t>
                </m:r>
              </m:sub>
            </m:sSub>
            <m:r>
              <w:rPr>
                <w:rFonts w:ascii="Cambria Math" w:hAnsi="Cambria Math"/>
                <w:sz w:val="24"/>
                <w:szCs w:val="24"/>
                <w:lang w:val="en-US"/>
              </w:rPr>
              <m:t>-</m:t>
            </m:r>
            <m:sSub>
              <m:sSubPr>
                <m:ctrlPr>
                  <w:rPr>
                    <w:rFonts w:ascii="Cambria Math" w:hAnsi="Cambria Math"/>
                    <w:i/>
                    <w:sz w:val="24"/>
                    <w:szCs w:val="24"/>
                  </w:rPr>
                </m:ctrlPr>
              </m:sSubPr>
              <m:e>
                <m:r>
                  <w:rPr>
                    <w:rFonts w:ascii="Cambria Math" w:hAnsi="Cambria Math"/>
                    <w:sz w:val="24"/>
                    <w:szCs w:val="24"/>
                    <w:lang w:val="en-US"/>
                  </w:rPr>
                  <m:t>min</m:t>
                </m:r>
                <m:r>
                  <w:rPr>
                    <w:rFonts w:ascii="Cambria Math" w:hAnsi="Cambria Math"/>
                    <w:sz w:val="24"/>
                    <w:szCs w:val="24"/>
                  </w:rPr>
                  <m:t>r</m:t>
                </m:r>
              </m:e>
              <m:sub>
                <m:r>
                  <w:rPr>
                    <w:rFonts w:ascii="Cambria Math" w:hAnsi="Cambria Math"/>
                    <w:sz w:val="24"/>
                    <w:szCs w:val="24"/>
                  </w:rPr>
                  <m:t>ср</m:t>
                </m:r>
                <m:r>
                  <w:rPr>
                    <w:rFonts w:ascii="Cambria Math" w:hAnsi="Cambria Math"/>
                    <w:sz w:val="24"/>
                    <w:szCs w:val="24"/>
                    <w:lang w:val="en-US"/>
                  </w:rPr>
                  <m:t>.</m:t>
                </m:r>
                <m:r>
                  <w:rPr>
                    <w:rFonts w:ascii="Cambria Math" w:hAnsi="Cambria Math"/>
                    <w:sz w:val="24"/>
                    <w:szCs w:val="24"/>
                  </w:rPr>
                  <m:t>рын</m:t>
                </m:r>
                <m:r>
                  <w:rPr>
                    <w:rFonts w:ascii="Cambria Math" w:hAnsi="Cambria Math"/>
                    <w:sz w:val="24"/>
                    <w:szCs w:val="24"/>
                    <w:lang w:val="en-US"/>
                  </w:rPr>
                  <m:t>.</m:t>
                </m:r>
              </m:sub>
            </m:sSub>
          </m:num>
          <m:den>
            <m:sSub>
              <m:sSubPr>
                <m:ctrlPr>
                  <w:rPr>
                    <w:rFonts w:ascii="Cambria Math" w:hAnsi="Cambria Math"/>
                    <w:i/>
                    <w:sz w:val="24"/>
                    <w:szCs w:val="24"/>
                  </w:rPr>
                </m:ctrlPr>
              </m:sSubPr>
              <m:e>
                <m:r>
                  <w:rPr>
                    <w:rFonts w:ascii="Cambria Math" w:hAnsi="Cambria Math"/>
                    <w:sz w:val="24"/>
                    <w:szCs w:val="24"/>
                    <w:lang w:val="en-US"/>
                  </w:rPr>
                  <m:t>min</m:t>
                </m:r>
                <m:r>
                  <w:rPr>
                    <w:rFonts w:ascii="Cambria Math" w:hAnsi="Cambria Math"/>
                    <w:sz w:val="24"/>
                    <w:szCs w:val="24"/>
                  </w:rPr>
                  <m:t>r</m:t>
                </m:r>
              </m:e>
              <m:sub>
                <m:r>
                  <w:rPr>
                    <w:rFonts w:ascii="Cambria Math" w:hAnsi="Cambria Math"/>
                    <w:sz w:val="24"/>
                    <w:szCs w:val="24"/>
                  </w:rPr>
                  <m:t>ср</m:t>
                </m:r>
                <m:r>
                  <w:rPr>
                    <w:rFonts w:ascii="Cambria Math" w:hAnsi="Cambria Math"/>
                    <w:sz w:val="24"/>
                    <w:szCs w:val="24"/>
                    <w:lang w:val="en-US"/>
                  </w:rPr>
                  <m:t>.</m:t>
                </m:r>
                <m:r>
                  <w:rPr>
                    <w:rFonts w:ascii="Cambria Math" w:hAnsi="Cambria Math"/>
                    <w:sz w:val="24"/>
                    <w:szCs w:val="24"/>
                  </w:rPr>
                  <m:t>рын</m:t>
                </m:r>
                <m:r>
                  <w:rPr>
                    <w:rFonts w:ascii="Cambria Math" w:hAnsi="Cambria Math"/>
                    <w:sz w:val="24"/>
                    <w:szCs w:val="24"/>
                    <w:lang w:val="en-US"/>
                  </w:rPr>
                  <m:t>.</m:t>
                </m:r>
              </m:sub>
            </m:sSub>
          </m:den>
        </m:f>
      </m:oMath>
      <w:r w:rsidRPr="00AD2F2B">
        <w:rPr>
          <w:sz w:val="24"/>
          <w:szCs w:val="24"/>
          <w:lang w:val="en-US"/>
        </w:rPr>
        <w:t xml:space="preserve"> ,</w:t>
      </w:r>
    </w:p>
    <w:p w14:paraId="50D46996" w14:textId="77777777" w:rsidR="003E5001" w:rsidRPr="00AD2F2B" w:rsidRDefault="003E5001" w:rsidP="003E5001">
      <w:pPr>
        <w:spacing w:line="360" w:lineRule="auto"/>
        <w:ind w:firstLine="709"/>
        <w:rPr>
          <w:i/>
          <w:sz w:val="24"/>
          <w:szCs w:val="24"/>
        </w:rPr>
      </w:pPr>
      <w:r w:rsidRPr="00AD2F2B">
        <w:rPr>
          <w:i/>
          <w:sz w:val="24"/>
          <w:szCs w:val="24"/>
        </w:rPr>
        <w:t>где:</w:t>
      </w:r>
    </w:p>
    <w:p w14:paraId="7FE39247" w14:textId="77777777" w:rsidR="003E5001" w:rsidRPr="00AD2F2B" w:rsidRDefault="003E5001" w:rsidP="003E5001">
      <w:pPr>
        <w:spacing w:line="360" w:lineRule="auto"/>
        <w:jc w:val="both"/>
        <w:rPr>
          <w:i/>
          <w:sz w:val="24"/>
          <w:szCs w:val="24"/>
        </w:rPr>
      </w:pPr>
      <w:r w:rsidRPr="00AD2F2B">
        <w:rPr>
          <w:sz w:val="24"/>
          <w:szCs w:val="24"/>
          <w:lang w:val="en-US"/>
        </w:rPr>
        <w:t>KV</w:t>
      </w:r>
      <w:r w:rsidRPr="00AD2F2B">
        <w:rPr>
          <w:sz w:val="24"/>
          <w:szCs w:val="24"/>
        </w:rPr>
        <w:t xml:space="preserve"> – коэффициент волатильности рыночной ставки на горизонте 3 месяцев,</w:t>
      </w:r>
    </w:p>
    <w:p w14:paraId="586FB87C" w14:textId="77777777" w:rsidR="003E5001" w:rsidRPr="00AD2F2B" w:rsidRDefault="003E5001" w:rsidP="003E5001">
      <w:pPr>
        <w:spacing w:line="360" w:lineRule="auto"/>
        <w:jc w:val="both"/>
        <w:rPr>
          <w:sz w:val="24"/>
          <w:szCs w:val="24"/>
        </w:rPr>
      </w:pPr>
      <m:oMath>
        <m:r>
          <w:rPr>
            <w:rFonts w:ascii="Cambria Math" w:hAnsi="Cambria Math"/>
            <w:sz w:val="24"/>
            <w:szCs w:val="24"/>
          </w:rPr>
          <m:t>max</m:t>
        </m:r>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ср.рын.</m:t>
            </m:r>
          </m:sub>
        </m:sSub>
      </m:oMath>
      <w:r w:rsidRPr="00AD2F2B">
        <w:rPr>
          <w:sz w:val="24"/>
          <w:szCs w:val="24"/>
        </w:rPr>
        <w:t xml:space="preserve"> – максимальная средневзвешенная процентная ставка по привлеченным кредитными организациями вкладам нефинансовых организаций в рублях, публикуемая на официальном сайте ЦБ РФ, на горизонте 3 месяцев, начиная от последней раскрытой на сайте Банка России ставки;</w:t>
      </w:r>
    </w:p>
    <w:p w14:paraId="51054F47" w14:textId="77777777" w:rsidR="003E5001" w:rsidRPr="00AD2F2B" w:rsidRDefault="008C1BF8" w:rsidP="003E5001">
      <w:pPr>
        <w:spacing w:line="360" w:lineRule="auto"/>
        <w:jc w:val="both"/>
        <w:rPr>
          <w:sz w:val="24"/>
          <w:szCs w:val="24"/>
        </w:rPr>
      </w:pPr>
      <m:oMath>
        <m:sSub>
          <m:sSubPr>
            <m:ctrlPr>
              <w:rPr>
                <w:rFonts w:ascii="Cambria Math" w:hAnsi="Cambria Math"/>
                <w:i/>
                <w:sz w:val="24"/>
                <w:szCs w:val="24"/>
              </w:rPr>
            </m:ctrlPr>
          </m:sSubPr>
          <m:e>
            <m:r>
              <w:rPr>
                <w:rFonts w:ascii="Cambria Math" w:hAnsi="Cambria Math"/>
                <w:sz w:val="24"/>
                <w:szCs w:val="24"/>
                <w:lang w:val="en-US"/>
              </w:rPr>
              <m:t>min</m:t>
            </m:r>
            <m:r>
              <w:rPr>
                <w:rFonts w:ascii="Cambria Math" w:hAnsi="Cambria Math"/>
                <w:sz w:val="24"/>
                <w:szCs w:val="24"/>
              </w:rPr>
              <m:t>r</m:t>
            </m:r>
          </m:e>
          <m:sub>
            <m:r>
              <w:rPr>
                <w:rFonts w:ascii="Cambria Math" w:hAnsi="Cambria Math"/>
                <w:sz w:val="24"/>
                <w:szCs w:val="24"/>
              </w:rPr>
              <m:t>ср.рын.</m:t>
            </m:r>
          </m:sub>
        </m:sSub>
      </m:oMath>
      <w:r w:rsidR="003E5001" w:rsidRPr="00AD2F2B">
        <w:rPr>
          <w:sz w:val="24"/>
          <w:szCs w:val="24"/>
        </w:rPr>
        <w:t xml:space="preserve"> – минимальная средневзвешенная процентная ставка по привлеченным кредитными организациями вкладам нефинансовых организаций в рублях, публикуемая на официальном сайте ЦБ РФ, на горизонте 3 месяцев, начиная от последней раскрытой на сайте Банка России ставки;</w:t>
      </w:r>
    </w:p>
    <w:p w14:paraId="53BF35A7" w14:textId="77777777" w:rsidR="003E5001" w:rsidRPr="00AD2F2B" w:rsidRDefault="003E5001" w:rsidP="003E5001">
      <w:pPr>
        <w:tabs>
          <w:tab w:val="left" w:pos="567"/>
        </w:tabs>
        <w:spacing w:line="360" w:lineRule="auto"/>
        <w:ind w:firstLine="709"/>
        <w:jc w:val="both"/>
        <w:rPr>
          <w:sz w:val="24"/>
          <w:szCs w:val="24"/>
        </w:rPr>
      </w:pPr>
    </w:p>
    <w:p w14:paraId="697A1FDB" w14:textId="77777777" w:rsidR="003E5001" w:rsidRPr="00AD2F2B" w:rsidRDefault="008C1BF8" w:rsidP="003E5001">
      <w:pPr>
        <w:spacing w:line="360" w:lineRule="auto"/>
        <w:jc w:val="both"/>
        <w:rPr>
          <w:sz w:val="24"/>
          <w:szCs w:val="24"/>
        </w:rPr>
      </w:pP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оц.ср.рын.</m:t>
            </m:r>
          </m:sub>
        </m:sSub>
      </m:oMath>
      <w:r w:rsidR="003E5001" w:rsidRPr="00AD2F2B">
        <w:rPr>
          <w:sz w:val="24"/>
          <w:szCs w:val="24"/>
        </w:rPr>
        <w:t xml:space="preserve"> - оценка средневзвешенной рыночной процентной ставки, определенная по формуле:</w:t>
      </w:r>
    </w:p>
    <w:p w14:paraId="0D250CBF" w14:textId="77777777" w:rsidR="003E5001" w:rsidRPr="00AD2F2B" w:rsidRDefault="008C1BF8" w:rsidP="003E5001">
      <w:pPr>
        <w:spacing w:line="360" w:lineRule="auto"/>
        <w:jc w:val="center"/>
        <w:rPr>
          <w:sz w:val="24"/>
          <w:szCs w:val="24"/>
        </w:rPr>
      </w:pP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оц.ср.рын.</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ср.рын.</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(КС</m:t>
            </m:r>
          </m:e>
          <m:sub>
            <m:r>
              <w:rPr>
                <w:rFonts w:ascii="Cambria Math" w:hAnsi="Cambria Math"/>
                <w:sz w:val="24"/>
                <w:szCs w:val="24"/>
              </w:rPr>
              <m:t>д.о.</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КС</m:t>
            </m:r>
          </m:e>
          <m:sub>
            <m:r>
              <w:rPr>
                <w:rFonts w:ascii="Cambria Math" w:hAnsi="Cambria Math"/>
                <w:sz w:val="24"/>
                <w:szCs w:val="24"/>
              </w:rPr>
              <m:t>ср.</m:t>
            </m:r>
          </m:sub>
        </m:sSub>
        <m:r>
          <w:rPr>
            <w:rFonts w:ascii="Cambria Math" w:hAnsi="Cambria Math"/>
            <w:sz w:val="24"/>
            <w:szCs w:val="24"/>
          </w:rPr>
          <m:t>)</m:t>
        </m:r>
      </m:oMath>
      <w:r w:rsidR="003E5001" w:rsidRPr="00AD2F2B">
        <w:rPr>
          <w:sz w:val="24"/>
          <w:szCs w:val="24"/>
        </w:rPr>
        <w:t>,</w:t>
      </w:r>
    </w:p>
    <w:p w14:paraId="6166BC59" w14:textId="77777777" w:rsidR="003E5001" w:rsidRPr="00AD2F2B" w:rsidRDefault="003E5001" w:rsidP="003E5001">
      <w:pPr>
        <w:spacing w:line="360" w:lineRule="auto"/>
        <w:ind w:firstLine="709"/>
        <w:rPr>
          <w:i/>
          <w:sz w:val="24"/>
          <w:szCs w:val="24"/>
        </w:rPr>
      </w:pPr>
      <w:r w:rsidRPr="00AD2F2B">
        <w:rPr>
          <w:i/>
          <w:sz w:val="24"/>
          <w:szCs w:val="24"/>
        </w:rPr>
        <w:t>где:</w:t>
      </w:r>
    </w:p>
    <w:p w14:paraId="3D548EAE" w14:textId="77777777" w:rsidR="003E5001" w:rsidRPr="00AD2F2B" w:rsidRDefault="008C1BF8" w:rsidP="003E5001">
      <w:pPr>
        <w:spacing w:line="360" w:lineRule="auto"/>
        <w:jc w:val="both"/>
        <w:rPr>
          <w:sz w:val="24"/>
          <w:szCs w:val="24"/>
        </w:rPr>
      </w:pP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ср.рын.</m:t>
            </m:r>
          </m:sub>
        </m:sSub>
      </m:oMath>
      <w:r w:rsidR="003E5001" w:rsidRPr="00AD2F2B">
        <w:rPr>
          <w:rFonts w:eastAsiaTheme="minorEastAsia"/>
          <w:sz w:val="24"/>
          <w:szCs w:val="24"/>
        </w:rPr>
        <w:t xml:space="preserve"> </w:t>
      </w:r>
      <w:r w:rsidR="003E5001" w:rsidRPr="00AD2F2B">
        <w:rPr>
          <w:sz w:val="24"/>
          <w:szCs w:val="24"/>
        </w:rPr>
        <w:t xml:space="preserve"> - средневзвешенная процентная ставка, по привлеченным кредитными организациями вкладам (депозитам) нефинансовых организаций в рублях, публикуемая на официальном сайте ЦБ РФ, за месяц, наиболее близкий к дате оценки, по депозитам со сроком привлечения, попадающим в тот же интервал, что и срок, оставшийся на отчетную дату до погашения депозита;</w:t>
      </w:r>
    </w:p>
    <w:p w14:paraId="6FF275B6" w14:textId="77777777" w:rsidR="003E5001" w:rsidRPr="00AD2F2B" w:rsidDel="00591A70" w:rsidRDefault="008C1BF8" w:rsidP="003E5001">
      <w:pPr>
        <w:spacing w:line="360" w:lineRule="auto"/>
        <w:jc w:val="both"/>
        <w:rPr>
          <w:sz w:val="24"/>
          <w:szCs w:val="24"/>
        </w:rPr>
      </w:pPr>
      <m:oMath>
        <m:sSub>
          <m:sSubPr>
            <m:ctrlPr>
              <w:rPr>
                <w:rFonts w:ascii="Cambria Math" w:eastAsiaTheme="minorEastAsia" w:hAnsi="Cambria Math"/>
                <w:sz w:val="24"/>
                <w:szCs w:val="24"/>
              </w:rPr>
            </m:ctrlPr>
          </m:sSubPr>
          <m:e>
            <m:r>
              <m:rPr>
                <m:sty m:val="p"/>
              </m:rPr>
              <w:rPr>
                <w:rFonts w:ascii="Cambria Math" w:hAnsi="Cambria Math"/>
                <w:sz w:val="24"/>
                <w:szCs w:val="24"/>
              </w:rPr>
              <m:t>КС</m:t>
            </m:r>
          </m:e>
          <m:sub>
            <m:r>
              <m:rPr>
                <m:sty m:val="p"/>
              </m:rPr>
              <w:rPr>
                <w:rFonts w:ascii="Cambria Math" w:hAnsi="Cambria Math"/>
                <w:sz w:val="24"/>
                <w:szCs w:val="24"/>
              </w:rPr>
              <m:t>д.о.</m:t>
            </m:r>
          </m:sub>
        </m:sSub>
      </m:oMath>
      <w:r w:rsidR="003E5001" w:rsidRPr="00AD2F2B" w:rsidDel="00591A70">
        <w:rPr>
          <w:sz w:val="24"/>
          <w:szCs w:val="24"/>
        </w:rPr>
        <w:t xml:space="preserve"> - ключевая ставка ЦБ РФ, установленная на дату оценки;</w:t>
      </w:r>
    </w:p>
    <w:p w14:paraId="439AB26A" w14:textId="77777777" w:rsidR="003E5001" w:rsidRPr="00AD2F2B" w:rsidDel="00591A70" w:rsidRDefault="008C1BF8" w:rsidP="003E5001">
      <w:pPr>
        <w:spacing w:line="360" w:lineRule="auto"/>
        <w:jc w:val="both"/>
        <w:rPr>
          <w:sz w:val="24"/>
          <w:szCs w:val="24"/>
        </w:rPr>
      </w:pPr>
      <m:oMath>
        <m:sSub>
          <m:sSubPr>
            <m:ctrlPr>
              <w:rPr>
                <w:rFonts w:ascii="Cambria Math" w:hAnsi="Cambria Math"/>
                <w:i/>
                <w:sz w:val="24"/>
                <w:szCs w:val="24"/>
              </w:rPr>
            </m:ctrlPr>
          </m:sSubPr>
          <m:e>
            <m:r>
              <w:rPr>
                <w:rFonts w:ascii="Cambria Math" w:hAnsi="Cambria Math"/>
                <w:sz w:val="24"/>
                <w:szCs w:val="24"/>
              </w:rPr>
              <m:t>КС</m:t>
            </m:r>
          </m:e>
          <m:sub>
            <m:r>
              <w:rPr>
                <w:rFonts w:ascii="Cambria Math" w:hAnsi="Cambria Math"/>
                <w:sz w:val="24"/>
                <w:szCs w:val="24"/>
              </w:rPr>
              <m:t>ср.</m:t>
            </m:r>
          </m:sub>
        </m:sSub>
      </m:oMath>
      <w:r w:rsidR="003E5001" w:rsidRPr="00AD2F2B" w:rsidDel="00591A70">
        <w:rPr>
          <w:sz w:val="24"/>
          <w:szCs w:val="24"/>
        </w:rPr>
        <w:t xml:space="preserve">  - средняя ключевая ставка ЦБ РФ за календарный месяц, за который определена ставка </w:t>
      </w: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ср.рын.</m:t>
            </m:r>
          </m:sub>
        </m:sSub>
      </m:oMath>
      <w:r w:rsidR="003E5001" w:rsidRPr="00AD2F2B" w:rsidDel="00591A70">
        <w:rPr>
          <w:sz w:val="24"/>
          <w:szCs w:val="24"/>
        </w:rPr>
        <w:t>.</w:t>
      </w:r>
    </w:p>
    <w:p w14:paraId="20BB6A8C" w14:textId="77777777" w:rsidR="003E5001" w:rsidRPr="00AD2F2B" w:rsidDel="00591A70" w:rsidRDefault="003E5001" w:rsidP="003E5001">
      <w:pPr>
        <w:spacing w:line="360" w:lineRule="auto"/>
        <w:ind w:firstLine="709"/>
        <w:jc w:val="both"/>
        <w:rPr>
          <w:sz w:val="24"/>
          <w:szCs w:val="24"/>
        </w:rPr>
      </w:pPr>
      <w:r w:rsidRPr="00AD2F2B" w:rsidDel="00591A70">
        <w:rPr>
          <w:sz w:val="24"/>
          <w:szCs w:val="24"/>
        </w:rPr>
        <w:t>Средняя за календарный месяц ключевая ставка ЦБ РФ рассчитывается по формуле:</w:t>
      </w:r>
    </w:p>
    <w:p w14:paraId="50F32EC3" w14:textId="77777777" w:rsidR="003E5001" w:rsidRPr="00AD2F2B" w:rsidDel="00591A70" w:rsidRDefault="008C1BF8" w:rsidP="003E5001">
      <w:pPr>
        <w:spacing w:line="360" w:lineRule="auto"/>
        <w:jc w:val="both"/>
        <w:rPr>
          <w:i/>
          <w:sz w:val="24"/>
          <w:szCs w:val="24"/>
        </w:rPr>
      </w:pPr>
      <m:oMathPara>
        <m:oMath>
          <m:sSub>
            <m:sSubPr>
              <m:ctrlPr>
                <w:rPr>
                  <w:rFonts w:ascii="Cambria Math" w:hAnsi="Cambria Math"/>
                  <w:i/>
                  <w:sz w:val="24"/>
                  <w:szCs w:val="24"/>
                </w:rPr>
              </m:ctrlPr>
            </m:sSubPr>
            <m:e>
              <m:r>
                <w:rPr>
                  <w:rFonts w:ascii="Cambria Math" w:hAnsi="Cambria Math"/>
                  <w:sz w:val="24"/>
                  <w:szCs w:val="24"/>
                </w:rPr>
                <m:t>КС</m:t>
              </m:r>
            </m:e>
            <m:sub>
              <m:r>
                <w:rPr>
                  <w:rFonts w:ascii="Cambria Math" w:hAnsi="Cambria Math"/>
                  <w:sz w:val="24"/>
                  <w:szCs w:val="24"/>
                </w:rPr>
                <m:t>ср.</m:t>
              </m:r>
            </m:sub>
          </m:sSub>
          <m:r>
            <w:rPr>
              <w:rFonts w:ascii="Cambria Math" w:hAnsi="Cambria Math"/>
              <w:sz w:val="24"/>
              <w:szCs w:val="24"/>
            </w:rPr>
            <m:t>=</m:t>
          </m:r>
          <m:f>
            <m:fPr>
              <m:ctrlPr>
                <w:rPr>
                  <w:rFonts w:ascii="Cambria Math" w:hAnsi="Cambria Math"/>
                  <w:i/>
                  <w:sz w:val="24"/>
                  <w:szCs w:val="24"/>
                </w:rPr>
              </m:ctrlPr>
            </m:fPr>
            <m:num>
              <m:nary>
                <m:naryPr>
                  <m:chr m:val="∑"/>
                  <m:limLoc m:val="undOvr"/>
                  <m:supHide m:val="1"/>
                  <m:ctrlPr>
                    <w:rPr>
                      <w:rFonts w:ascii="Cambria Math" w:hAnsi="Cambria Math"/>
                      <w:i/>
                      <w:sz w:val="24"/>
                      <w:szCs w:val="24"/>
                    </w:rPr>
                  </m:ctrlPr>
                </m:naryPr>
                <m:sub>
                  <m:r>
                    <w:rPr>
                      <w:rFonts w:ascii="Cambria Math" w:hAnsi="Cambria Math"/>
                      <w:sz w:val="24"/>
                      <w:szCs w:val="24"/>
                    </w:rPr>
                    <m:t>i</m:t>
                  </m:r>
                </m:sub>
                <m:sup/>
                <m:e>
                  <m:sSub>
                    <m:sSubPr>
                      <m:ctrlPr>
                        <w:rPr>
                          <w:rFonts w:ascii="Cambria Math" w:hAnsi="Cambria Math"/>
                          <w:i/>
                          <w:sz w:val="24"/>
                          <w:szCs w:val="24"/>
                        </w:rPr>
                      </m:ctrlPr>
                    </m:sSubPr>
                    <m:e>
                      <m:r>
                        <w:rPr>
                          <w:rFonts w:ascii="Cambria Math" w:hAnsi="Cambria Math"/>
                          <w:sz w:val="24"/>
                          <w:szCs w:val="24"/>
                        </w:rPr>
                        <m:t>КС</m:t>
                      </m:r>
                    </m:e>
                    <m:sub>
                      <m:r>
                        <w:rPr>
                          <w:rFonts w:ascii="Cambria Math" w:hAnsi="Cambria Math"/>
                          <w:sz w:val="24"/>
                          <w:szCs w:val="24"/>
                        </w:rPr>
                        <m:t>i</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T</m:t>
                      </m:r>
                    </m:e>
                    <m:sub>
                      <m:r>
                        <w:rPr>
                          <w:rFonts w:ascii="Cambria Math" w:hAnsi="Cambria Math"/>
                          <w:sz w:val="24"/>
                          <w:szCs w:val="24"/>
                        </w:rPr>
                        <m:t>i</m:t>
                      </m:r>
                    </m:sub>
                  </m:sSub>
                </m:e>
              </m:nary>
            </m:num>
            <m:den>
              <m:r>
                <w:rPr>
                  <w:rFonts w:ascii="Cambria Math" w:hAnsi="Cambria Math"/>
                  <w:sz w:val="24"/>
                  <w:szCs w:val="24"/>
                </w:rPr>
                <m:t>T</m:t>
              </m:r>
            </m:den>
          </m:f>
          <m:r>
            <w:rPr>
              <w:rFonts w:ascii="Cambria Math" w:hAnsi="Cambria Math"/>
              <w:sz w:val="24"/>
              <w:szCs w:val="24"/>
            </w:rPr>
            <m:t>,</m:t>
          </m:r>
        </m:oMath>
      </m:oMathPara>
    </w:p>
    <w:p w14:paraId="1C55C7A2" w14:textId="77777777" w:rsidR="003E5001" w:rsidRPr="00AD2F2B" w:rsidDel="00591A70" w:rsidRDefault="003E5001" w:rsidP="003E5001">
      <w:pPr>
        <w:spacing w:line="360" w:lineRule="auto"/>
        <w:ind w:firstLine="709"/>
        <w:jc w:val="both"/>
        <w:rPr>
          <w:i/>
          <w:sz w:val="24"/>
          <w:szCs w:val="24"/>
        </w:rPr>
      </w:pPr>
      <w:r w:rsidRPr="00AD2F2B" w:rsidDel="00591A70">
        <w:rPr>
          <w:i/>
          <w:sz w:val="24"/>
          <w:szCs w:val="24"/>
        </w:rPr>
        <w:t>где:</w:t>
      </w:r>
    </w:p>
    <w:p w14:paraId="21D84EB2" w14:textId="77777777" w:rsidR="003E5001" w:rsidRPr="00AD2F2B" w:rsidDel="00591A70" w:rsidRDefault="003E5001" w:rsidP="003E5001">
      <w:pPr>
        <w:spacing w:line="360" w:lineRule="auto"/>
        <w:jc w:val="both"/>
        <w:rPr>
          <w:sz w:val="24"/>
          <w:szCs w:val="24"/>
        </w:rPr>
      </w:pPr>
      <m:oMath>
        <m:r>
          <m:rPr>
            <m:sty m:val="p"/>
          </m:rPr>
          <w:rPr>
            <w:rFonts w:ascii="Cambria Math" w:hAnsi="Cambria Math"/>
            <w:sz w:val="24"/>
            <w:szCs w:val="24"/>
          </w:rPr>
          <m:t>T</m:t>
        </m:r>
      </m:oMath>
      <w:r w:rsidRPr="00AD2F2B" w:rsidDel="00591A70">
        <w:rPr>
          <w:sz w:val="24"/>
          <w:szCs w:val="24"/>
        </w:rPr>
        <w:t xml:space="preserve"> - количество дней в календарном месяце, за который рассчитывается процентная ставка;</w:t>
      </w:r>
    </w:p>
    <w:p w14:paraId="024FC907" w14:textId="77777777" w:rsidR="003E5001" w:rsidRPr="00AD2F2B" w:rsidDel="00591A70" w:rsidRDefault="008C1BF8" w:rsidP="003E5001">
      <w:pPr>
        <w:spacing w:line="360" w:lineRule="auto"/>
        <w:jc w:val="both"/>
        <w:rPr>
          <w:sz w:val="24"/>
          <w:szCs w:val="24"/>
        </w:rPr>
      </w:pPr>
      <m:oMath>
        <m:sSub>
          <m:sSubPr>
            <m:ctrlPr>
              <w:rPr>
                <w:rFonts w:ascii="Cambria Math" w:eastAsiaTheme="minorEastAsia" w:hAnsi="Cambria Math"/>
                <w:sz w:val="24"/>
                <w:szCs w:val="24"/>
              </w:rPr>
            </m:ctrlPr>
          </m:sSubPr>
          <m:e>
            <m:r>
              <m:rPr>
                <m:sty m:val="p"/>
              </m:rPr>
              <w:rPr>
                <w:rFonts w:ascii="Cambria Math" w:hAnsi="Cambria Math"/>
                <w:sz w:val="24"/>
                <w:szCs w:val="24"/>
              </w:rPr>
              <m:t>КС</m:t>
            </m:r>
          </m:e>
          <m:sub>
            <m:r>
              <w:rPr>
                <w:rFonts w:ascii="Cambria Math" w:hAnsi="Cambria Math"/>
                <w:sz w:val="24"/>
                <w:szCs w:val="24"/>
                <w:lang w:val="en-US"/>
              </w:rPr>
              <m:t>i</m:t>
            </m:r>
          </m:sub>
        </m:sSub>
      </m:oMath>
      <w:r w:rsidR="003E5001" w:rsidRPr="00AD2F2B" w:rsidDel="00591A70">
        <w:rPr>
          <w:sz w:val="24"/>
          <w:szCs w:val="24"/>
        </w:rPr>
        <w:t xml:space="preserve"> - ключевая ставка ЦБ РФ, действовавшая в </w:t>
      </w:r>
      <w:r w:rsidR="003E5001" w:rsidRPr="00AD2F2B" w:rsidDel="00591A70">
        <w:rPr>
          <w:sz w:val="24"/>
          <w:szCs w:val="24"/>
          <w:lang w:val="en-US"/>
        </w:rPr>
        <w:t>i</w:t>
      </w:r>
      <w:r w:rsidR="003E5001" w:rsidRPr="00AD2F2B" w:rsidDel="00591A70">
        <w:rPr>
          <w:sz w:val="24"/>
          <w:szCs w:val="24"/>
        </w:rPr>
        <w:t>-ом периоде календарного месяца,</w:t>
      </w:r>
    </w:p>
    <w:p w14:paraId="49DFB429" w14:textId="77777777" w:rsidR="003E5001" w:rsidRPr="00AD2F2B" w:rsidDel="00591A70" w:rsidRDefault="008C1BF8" w:rsidP="003E5001">
      <w:pPr>
        <w:spacing w:line="360" w:lineRule="auto"/>
        <w:jc w:val="both"/>
        <w:rPr>
          <w:sz w:val="24"/>
          <w:szCs w:val="24"/>
        </w:rPr>
      </w:pPr>
      <m:oMath>
        <m:sSub>
          <m:sSubPr>
            <m:ctrlPr>
              <w:rPr>
                <w:rFonts w:ascii="Cambria Math" w:hAnsi="Cambria Math"/>
                <w:i/>
                <w:sz w:val="24"/>
                <w:szCs w:val="24"/>
              </w:rPr>
            </m:ctrlPr>
          </m:sSubPr>
          <m:e>
            <m:r>
              <w:rPr>
                <w:rFonts w:ascii="Cambria Math" w:hAnsi="Cambria Math"/>
                <w:sz w:val="24"/>
                <w:szCs w:val="24"/>
              </w:rPr>
              <m:t>T</m:t>
            </m:r>
          </m:e>
          <m:sub>
            <m:r>
              <w:rPr>
                <w:rFonts w:ascii="Cambria Math" w:hAnsi="Cambria Math"/>
                <w:sz w:val="24"/>
                <w:szCs w:val="24"/>
              </w:rPr>
              <m:t>i</m:t>
            </m:r>
          </m:sub>
        </m:sSub>
      </m:oMath>
      <w:r w:rsidR="003E5001" w:rsidRPr="00AD2F2B" w:rsidDel="00591A70">
        <w:rPr>
          <w:sz w:val="24"/>
          <w:szCs w:val="24"/>
        </w:rPr>
        <w:t xml:space="preserve">  - количество дней календарного месяца, в течение которых действовала процентная ставка </w:t>
      </w:r>
      <m:oMath>
        <m:sSub>
          <m:sSubPr>
            <m:ctrlPr>
              <w:rPr>
                <w:rFonts w:ascii="Cambria Math" w:eastAsiaTheme="minorEastAsia" w:hAnsi="Cambria Math"/>
                <w:sz w:val="24"/>
                <w:szCs w:val="24"/>
              </w:rPr>
            </m:ctrlPr>
          </m:sSubPr>
          <m:e>
            <m:r>
              <m:rPr>
                <m:sty m:val="p"/>
              </m:rPr>
              <w:rPr>
                <w:rFonts w:ascii="Cambria Math" w:hAnsi="Cambria Math"/>
                <w:sz w:val="24"/>
                <w:szCs w:val="24"/>
              </w:rPr>
              <m:t>КС</m:t>
            </m:r>
          </m:e>
          <m:sub>
            <m:r>
              <w:rPr>
                <w:rFonts w:ascii="Cambria Math" w:hAnsi="Cambria Math"/>
                <w:sz w:val="24"/>
                <w:szCs w:val="24"/>
                <w:lang w:val="en-US"/>
              </w:rPr>
              <m:t>i</m:t>
            </m:r>
          </m:sub>
        </m:sSub>
      </m:oMath>
      <w:r w:rsidR="003E5001" w:rsidRPr="00AD2F2B" w:rsidDel="00591A70">
        <w:rPr>
          <w:sz w:val="24"/>
          <w:szCs w:val="24"/>
        </w:rPr>
        <w:t>.</w:t>
      </w:r>
    </w:p>
    <w:p w14:paraId="260F5F97" w14:textId="77777777" w:rsidR="003E5001" w:rsidRPr="00AD2F2B" w:rsidRDefault="003E5001" w:rsidP="003E5001">
      <w:pPr>
        <w:spacing w:line="360" w:lineRule="auto"/>
        <w:jc w:val="center"/>
        <w:rPr>
          <w:b/>
          <w:sz w:val="24"/>
          <w:szCs w:val="24"/>
        </w:rPr>
      </w:pPr>
      <w:r w:rsidRPr="00AD2F2B">
        <w:rPr>
          <w:b/>
          <w:sz w:val="24"/>
          <w:szCs w:val="24"/>
        </w:rPr>
        <w:t>Средневзвешенная ставка определяется в отношении каждого вида актива в соответствии со следующей таблицей:</w:t>
      </w:r>
    </w:p>
    <w:tbl>
      <w:tblPr>
        <w:tblStyle w:val="1a"/>
        <w:tblW w:w="9889" w:type="dxa"/>
        <w:tblLayout w:type="fixed"/>
        <w:tblLook w:val="04A0" w:firstRow="1" w:lastRow="0" w:firstColumn="1" w:lastColumn="0" w:noHBand="0" w:noVBand="1"/>
      </w:tblPr>
      <w:tblGrid>
        <w:gridCol w:w="1951"/>
        <w:gridCol w:w="3472"/>
        <w:gridCol w:w="4466"/>
      </w:tblGrid>
      <w:tr w:rsidR="00AD2F2B" w:rsidRPr="00AD2F2B" w14:paraId="4FFFB943" w14:textId="77777777" w:rsidTr="004704B5">
        <w:tc>
          <w:tcPr>
            <w:tcW w:w="1951" w:type="dxa"/>
            <w:shd w:val="clear" w:color="auto" w:fill="FFFFFF" w:themeFill="background1"/>
          </w:tcPr>
          <w:p w14:paraId="36D2F467" w14:textId="77777777" w:rsidR="003E5001" w:rsidRPr="00AD2F2B" w:rsidRDefault="003E5001" w:rsidP="004704B5">
            <w:pPr>
              <w:autoSpaceDN w:val="0"/>
              <w:adjustRightInd w:val="0"/>
              <w:spacing w:line="360" w:lineRule="auto"/>
              <w:contextualSpacing/>
              <w:jc w:val="center"/>
              <w:rPr>
                <w:b/>
                <w:i/>
                <w:sz w:val="24"/>
                <w:szCs w:val="24"/>
              </w:rPr>
            </w:pPr>
            <w:r w:rsidRPr="00AD2F2B">
              <w:rPr>
                <w:b/>
                <w:i/>
                <w:sz w:val="24"/>
                <w:szCs w:val="24"/>
              </w:rPr>
              <w:t>Вид актива/</w:t>
            </w:r>
          </w:p>
          <w:p w14:paraId="55F6F75F" w14:textId="77777777" w:rsidR="003E5001" w:rsidRPr="00AD2F2B" w:rsidRDefault="003E5001" w:rsidP="004704B5">
            <w:pPr>
              <w:autoSpaceDN w:val="0"/>
              <w:adjustRightInd w:val="0"/>
              <w:spacing w:line="360" w:lineRule="auto"/>
              <w:contextualSpacing/>
              <w:jc w:val="center"/>
              <w:rPr>
                <w:b/>
                <w:i/>
                <w:sz w:val="24"/>
                <w:szCs w:val="24"/>
              </w:rPr>
            </w:pPr>
            <w:r w:rsidRPr="00AD2F2B">
              <w:rPr>
                <w:b/>
                <w:i/>
                <w:sz w:val="24"/>
                <w:szCs w:val="24"/>
              </w:rPr>
              <w:t>обязательства</w:t>
            </w:r>
          </w:p>
        </w:tc>
        <w:tc>
          <w:tcPr>
            <w:tcW w:w="3472" w:type="dxa"/>
            <w:shd w:val="clear" w:color="auto" w:fill="FFFFFF" w:themeFill="background1"/>
          </w:tcPr>
          <w:p w14:paraId="7E7CDD30" w14:textId="77777777" w:rsidR="003E5001" w:rsidRPr="00AD2F2B" w:rsidRDefault="003E5001" w:rsidP="004704B5">
            <w:pPr>
              <w:autoSpaceDN w:val="0"/>
              <w:adjustRightInd w:val="0"/>
              <w:spacing w:line="360" w:lineRule="auto"/>
              <w:contextualSpacing/>
              <w:jc w:val="center"/>
              <w:rPr>
                <w:b/>
                <w:i/>
                <w:sz w:val="24"/>
                <w:szCs w:val="24"/>
              </w:rPr>
            </w:pPr>
            <w:r w:rsidRPr="00AD2F2B">
              <w:rPr>
                <w:b/>
                <w:i/>
                <w:sz w:val="24"/>
                <w:szCs w:val="24"/>
              </w:rPr>
              <w:t>Рыночная ставка</w:t>
            </w:r>
          </w:p>
        </w:tc>
        <w:tc>
          <w:tcPr>
            <w:tcW w:w="4466" w:type="dxa"/>
            <w:shd w:val="clear" w:color="auto" w:fill="FFFFFF" w:themeFill="background1"/>
          </w:tcPr>
          <w:p w14:paraId="173E66F0" w14:textId="77777777" w:rsidR="003E5001" w:rsidRPr="00AD2F2B" w:rsidRDefault="003E5001" w:rsidP="004704B5">
            <w:pPr>
              <w:autoSpaceDN w:val="0"/>
              <w:adjustRightInd w:val="0"/>
              <w:spacing w:line="360" w:lineRule="auto"/>
              <w:contextualSpacing/>
              <w:jc w:val="center"/>
              <w:rPr>
                <w:b/>
                <w:i/>
                <w:sz w:val="24"/>
                <w:szCs w:val="24"/>
              </w:rPr>
            </w:pPr>
            <w:r w:rsidRPr="00AD2F2B">
              <w:rPr>
                <w:b/>
                <w:i/>
                <w:sz w:val="24"/>
                <w:szCs w:val="24"/>
              </w:rPr>
              <w:t>Источники информации</w:t>
            </w:r>
          </w:p>
        </w:tc>
      </w:tr>
      <w:tr w:rsidR="00AD2F2B" w:rsidRPr="00AD2F2B" w14:paraId="3D6DC533" w14:textId="77777777" w:rsidTr="004704B5">
        <w:tc>
          <w:tcPr>
            <w:tcW w:w="1951" w:type="dxa"/>
          </w:tcPr>
          <w:p w14:paraId="20732266" w14:textId="77777777" w:rsidR="003E5001" w:rsidRPr="00AD2F2B" w:rsidRDefault="003E5001" w:rsidP="004704B5">
            <w:pPr>
              <w:spacing w:line="360" w:lineRule="auto"/>
              <w:jc w:val="both"/>
              <w:rPr>
                <w:sz w:val="24"/>
                <w:szCs w:val="24"/>
              </w:rPr>
            </w:pPr>
            <w:r w:rsidRPr="00AD2F2B">
              <w:rPr>
                <w:sz w:val="24"/>
                <w:szCs w:val="24"/>
              </w:rPr>
              <w:t>Вклад (депозит)</w:t>
            </w:r>
          </w:p>
        </w:tc>
        <w:tc>
          <w:tcPr>
            <w:tcW w:w="3472" w:type="dxa"/>
          </w:tcPr>
          <w:p w14:paraId="7BFB5B79" w14:textId="77777777" w:rsidR="003E5001" w:rsidRPr="00AD2F2B" w:rsidRDefault="003E5001" w:rsidP="004704B5">
            <w:pPr>
              <w:spacing w:line="360" w:lineRule="auto"/>
              <w:jc w:val="both"/>
              <w:rPr>
                <w:sz w:val="24"/>
                <w:szCs w:val="24"/>
              </w:rPr>
            </w:pPr>
            <w:r w:rsidRPr="00AD2F2B">
              <w:rPr>
                <w:sz w:val="24"/>
                <w:szCs w:val="24"/>
              </w:rPr>
              <w:t>Средневзвешенная процентная ставка по привлеченным кредитными организациями вкладам (депозитам) нефинансовых организаций в рублях и иностранной валюте на срок, сопоставимый по сроку оставшимся по договору на дату оценки в целом по Российской Федерации, раскрываемая на официальном сайте Банка России в соответствии с развернутой шкалой.</w:t>
            </w:r>
          </w:p>
          <w:p w14:paraId="74F1288A" w14:textId="77777777" w:rsidR="003E5001" w:rsidRPr="00AD2F2B" w:rsidRDefault="003E5001" w:rsidP="004704B5">
            <w:pPr>
              <w:spacing w:line="360" w:lineRule="auto"/>
              <w:jc w:val="both"/>
              <w:rPr>
                <w:sz w:val="24"/>
                <w:szCs w:val="24"/>
              </w:rPr>
            </w:pPr>
            <w:r w:rsidRPr="00AD2F2B">
              <w:rPr>
                <w:sz w:val="24"/>
                <w:szCs w:val="24"/>
              </w:rPr>
              <w:t xml:space="preserve"> </w:t>
            </w:r>
          </w:p>
        </w:tc>
        <w:tc>
          <w:tcPr>
            <w:tcW w:w="4466" w:type="dxa"/>
          </w:tcPr>
          <w:p w14:paraId="62AD3270" w14:textId="77777777" w:rsidR="003E5001" w:rsidRPr="00AD2F2B" w:rsidRDefault="003E5001" w:rsidP="004704B5">
            <w:pPr>
              <w:spacing w:line="360" w:lineRule="auto"/>
              <w:ind w:left="106"/>
              <w:contextualSpacing/>
              <w:jc w:val="both"/>
              <w:rPr>
                <w:sz w:val="24"/>
                <w:szCs w:val="24"/>
              </w:rPr>
            </w:pPr>
            <w:r w:rsidRPr="00AD2F2B">
              <w:rPr>
                <w:sz w:val="24"/>
                <w:szCs w:val="24"/>
              </w:rPr>
              <w:t xml:space="preserve">Официальный сайт Банка России </w:t>
            </w:r>
            <w:hyperlink r:id="rId54" w:history="1">
              <w:r w:rsidRPr="00AD2F2B">
                <w:rPr>
                  <w:sz w:val="24"/>
                  <w:szCs w:val="24"/>
                </w:rPr>
                <w:t>http://www.cbr.ru/statistics/?PrtId=int_rat</w:t>
              </w:r>
            </w:hyperlink>
            <w:r w:rsidRPr="00AD2F2B">
              <w:rPr>
                <w:sz w:val="24"/>
                <w:szCs w:val="24"/>
              </w:rPr>
              <w:t>, Сведения по вкладам (депозитам) физических лиц и нефинансовых организаций в целом по Российской Федерации в рублях, долларах США и евро.</w:t>
            </w:r>
          </w:p>
          <w:p w14:paraId="2974D9B7" w14:textId="77777777" w:rsidR="003E5001" w:rsidRPr="00AD2F2B" w:rsidRDefault="003E5001" w:rsidP="004704B5">
            <w:pPr>
              <w:spacing w:line="360" w:lineRule="auto"/>
              <w:ind w:left="106"/>
              <w:contextualSpacing/>
              <w:jc w:val="both"/>
              <w:rPr>
                <w:sz w:val="24"/>
                <w:szCs w:val="24"/>
              </w:rPr>
            </w:pPr>
          </w:p>
          <w:p w14:paraId="02D111F5" w14:textId="77777777" w:rsidR="003E5001" w:rsidRPr="00AD2F2B" w:rsidRDefault="003E5001" w:rsidP="004704B5">
            <w:pPr>
              <w:spacing w:line="360" w:lineRule="auto"/>
              <w:ind w:left="106"/>
              <w:contextualSpacing/>
              <w:jc w:val="both"/>
              <w:rPr>
                <w:sz w:val="24"/>
                <w:szCs w:val="24"/>
              </w:rPr>
            </w:pPr>
          </w:p>
          <w:p w14:paraId="29AA9AA1" w14:textId="77777777" w:rsidR="003E5001" w:rsidRPr="00AD2F2B" w:rsidRDefault="003E5001" w:rsidP="004704B5">
            <w:pPr>
              <w:spacing w:line="360" w:lineRule="auto"/>
              <w:ind w:left="106"/>
              <w:contextualSpacing/>
              <w:jc w:val="both"/>
              <w:rPr>
                <w:sz w:val="24"/>
                <w:szCs w:val="24"/>
              </w:rPr>
            </w:pPr>
          </w:p>
          <w:p w14:paraId="10FAD5EE" w14:textId="77777777" w:rsidR="003E5001" w:rsidRPr="00AD2F2B" w:rsidRDefault="003E5001" w:rsidP="004704B5">
            <w:pPr>
              <w:spacing w:line="360" w:lineRule="auto"/>
              <w:ind w:left="106"/>
              <w:contextualSpacing/>
              <w:jc w:val="both"/>
              <w:rPr>
                <w:sz w:val="24"/>
                <w:szCs w:val="24"/>
              </w:rPr>
            </w:pPr>
          </w:p>
          <w:p w14:paraId="01EDC1DD" w14:textId="77777777" w:rsidR="003E5001" w:rsidRPr="00AD2F2B" w:rsidRDefault="003E5001" w:rsidP="004704B5">
            <w:pPr>
              <w:spacing w:line="360" w:lineRule="auto"/>
              <w:ind w:left="106"/>
              <w:contextualSpacing/>
              <w:jc w:val="both"/>
              <w:rPr>
                <w:sz w:val="24"/>
                <w:szCs w:val="24"/>
              </w:rPr>
            </w:pPr>
          </w:p>
          <w:p w14:paraId="1932E9D1" w14:textId="77777777" w:rsidR="003E5001" w:rsidRPr="00AD2F2B" w:rsidRDefault="003E5001" w:rsidP="004704B5">
            <w:pPr>
              <w:spacing w:line="360" w:lineRule="auto"/>
              <w:contextualSpacing/>
              <w:jc w:val="both"/>
              <w:rPr>
                <w:sz w:val="24"/>
                <w:szCs w:val="24"/>
              </w:rPr>
            </w:pPr>
          </w:p>
          <w:p w14:paraId="5140C90C" w14:textId="77777777" w:rsidR="003E5001" w:rsidRPr="00AD2F2B" w:rsidRDefault="003E5001" w:rsidP="004704B5">
            <w:pPr>
              <w:spacing w:line="360" w:lineRule="auto"/>
              <w:ind w:left="106"/>
              <w:contextualSpacing/>
              <w:jc w:val="both"/>
              <w:rPr>
                <w:sz w:val="24"/>
                <w:szCs w:val="24"/>
              </w:rPr>
            </w:pPr>
          </w:p>
        </w:tc>
      </w:tr>
    </w:tbl>
    <w:p w14:paraId="37330853" w14:textId="77777777" w:rsidR="003E5001" w:rsidRPr="00AD2F2B" w:rsidRDefault="003E5001" w:rsidP="003E5001">
      <w:pPr>
        <w:spacing w:line="360" w:lineRule="auto"/>
        <w:jc w:val="both"/>
        <w:rPr>
          <w:b/>
          <w:sz w:val="24"/>
          <w:szCs w:val="24"/>
        </w:rPr>
      </w:pPr>
    </w:p>
    <w:p w14:paraId="3BD326FA" w14:textId="77777777" w:rsidR="003E5001" w:rsidRPr="00AD2F2B" w:rsidRDefault="003E5001" w:rsidP="003E5001">
      <w:pPr>
        <w:spacing w:line="360" w:lineRule="auto"/>
        <w:ind w:firstLine="709"/>
        <w:jc w:val="both"/>
        <w:rPr>
          <w:sz w:val="24"/>
          <w:szCs w:val="24"/>
        </w:rPr>
      </w:pPr>
      <w:r w:rsidRPr="00AD2F2B">
        <w:rPr>
          <w:sz w:val="24"/>
          <w:szCs w:val="24"/>
        </w:rPr>
        <w:t>Процентная ставка по депозиту в долларах США или Евро признается рыночной, если выполнено условие:</w:t>
      </w:r>
    </w:p>
    <w:p w14:paraId="2E8B21F5" w14:textId="77777777" w:rsidR="003E5001" w:rsidRPr="00AD2F2B" w:rsidRDefault="008C1BF8" w:rsidP="003E5001">
      <w:pPr>
        <w:spacing w:line="360" w:lineRule="auto"/>
        <w:ind w:firstLine="426"/>
        <w:jc w:val="center"/>
        <w:rPr>
          <w:sz w:val="24"/>
          <w:szCs w:val="24"/>
        </w:rPr>
      </w:pP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ср.рын.</m:t>
            </m:r>
          </m:sub>
        </m:sSub>
        <m:r>
          <w:rPr>
            <w:rFonts w:ascii="Cambria Math" w:hAnsi="Cambria Math"/>
            <w:sz w:val="24"/>
            <w:szCs w:val="24"/>
          </w:rPr>
          <m:t>*(1-</m:t>
        </m:r>
        <m:r>
          <w:rPr>
            <w:rFonts w:ascii="Cambria Math" w:hAnsi="Cambria Math"/>
            <w:sz w:val="24"/>
            <w:szCs w:val="24"/>
            <w:lang w:val="en-US"/>
          </w:rPr>
          <m:t>KV</m:t>
        </m:r>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деп</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ср.рын.</m:t>
            </m:r>
          </m:sub>
        </m:sSub>
        <m:r>
          <w:rPr>
            <w:rFonts w:ascii="Cambria Math" w:hAnsi="Cambria Math"/>
            <w:sz w:val="24"/>
            <w:szCs w:val="24"/>
          </w:rPr>
          <m:t>*(1+KV)</m:t>
        </m:r>
      </m:oMath>
      <w:r w:rsidR="003E5001" w:rsidRPr="00AD2F2B">
        <w:rPr>
          <w:sz w:val="24"/>
          <w:szCs w:val="24"/>
        </w:rPr>
        <w:t>,</w:t>
      </w:r>
    </w:p>
    <w:p w14:paraId="2AA28561" w14:textId="77777777" w:rsidR="003E5001" w:rsidRPr="00AD2F2B" w:rsidRDefault="003E5001" w:rsidP="003E5001">
      <w:pPr>
        <w:spacing w:line="360" w:lineRule="auto"/>
        <w:ind w:firstLine="426"/>
        <w:rPr>
          <w:i/>
          <w:sz w:val="24"/>
          <w:szCs w:val="24"/>
        </w:rPr>
      </w:pPr>
      <w:r w:rsidRPr="00AD2F2B">
        <w:rPr>
          <w:i/>
          <w:sz w:val="24"/>
          <w:szCs w:val="24"/>
        </w:rPr>
        <w:t>где:</w:t>
      </w:r>
    </w:p>
    <w:p w14:paraId="37E397C1" w14:textId="77777777" w:rsidR="003E5001" w:rsidRPr="00AD2F2B" w:rsidRDefault="003E5001" w:rsidP="003E5001">
      <w:pPr>
        <w:spacing w:line="360" w:lineRule="auto"/>
        <w:jc w:val="both"/>
        <w:rPr>
          <w:sz w:val="24"/>
          <w:szCs w:val="24"/>
        </w:rPr>
      </w:pPr>
      <w:r w:rsidRPr="00AD2F2B">
        <w:rPr>
          <w:sz w:val="24"/>
          <w:szCs w:val="24"/>
          <w:lang w:val="en-US"/>
        </w:rPr>
        <w:t>KV</w:t>
      </w:r>
      <w:r w:rsidRPr="00AD2F2B">
        <w:rPr>
          <w:sz w:val="24"/>
          <w:szCs w:val="24"/>
        </w:rPr>
        <w:t xml:space="preserve"> – коэффициент волатильности рыночной ставки на горизонте 3 месяцев, определяемый по соответствующим средневзвешенным ставкам </w:t>
      </w: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ср.рын.</m:t>
            </m:r>
          </m:sub>
        </m:sSub>
      </m:oMath>
      <w:r w:rsidRPr="00AD2F2B">
        <w:rPr>
          <w:sz w:val="24"/>
          <w:szCs w:val="24"/>
        </w:rPr>
        <w:t xml:space="preserve">, аналогично определению коэффициента волатильности по рублевым ставкам;  </w:t>
      </w:r>
    </w:p>
    <w:p w14:paraId="3141A5D3" w14:textId="77777777" w:rsidR="003E5001" w:rsidRPr="00AD2F2B" w:rsidRDefault="003E5001" w:rsidP="003E5001">
      <w:pPr>
        <w:spacing w:line="360" w:lineRule="auto"/>
        <w:jc w:val="both"/>
        <w:rPr>
          <w:sz w:val="24"/>
          <w:szCs w:val="24"/>
        </w:rPr>
      </w:pPr>
      <w:r w:rsidRPr="00AD2F2B">
        <w:rPr>
          <w:sz w:val="24"/>
          <w:szCs w:val="24"/>
        </w:rPr>
        <w:t xml:space="preserve">   </w:t>
      </w: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деп</m:t>
            </m:r>
          </m:sub>
        </m:sSub>
      </m:oMath>
      <w:r w:rsidRPr="00AD2F2B">
        <w:rPr>
          <w:sz w:val="24"/>
          <w:szCs w:val="24"/>
        </w:rPr>
        <w:t xml:space="preserve"> - ставка по депозиту в процентах;</w:t>
      </w:r>
    </w:p>
    <w:p w14:paraId="3E8359E8" w14:textId="77777777" w:rsidR="003E5001" w:rsidRPr="00AD2F2B" w:rsidRDefault="008C1BF8" w:rsidP="003E5001">
      <w:pPr>
        <w:spacing w:line="360" w:lineRule="auto"/>
        <w:jc w:val="both"/>
        <w:rPr>
          <w:sz w:val="24"/>
          <w:szCs w:val="24"/>
        </w:rPr>
      </w:pP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ср.рын.</m:t>
            </m:r>
          </m:sub>
        </m:sSub>
      </m:oMath>
      <w:r w:rsidR="003E5001" w:rsidRPr="00AD2F2B">
        <w:rPr>
          <w:sz w:val="24"/>
          <w:szCs w:val="24"/>
        </w:rPr>
        <w:t xml:space="preserve"> - средневзвешенная процентная ставка по привлеченным кредитными организациями вкладам (депозитам) нефинансовых организаций в валюте, соответствующей валюте депозита, публикуемая на официальном сайте ЦБ РФ, за месяц, наиболее близкий к дате оценки, по депозитам со сроком привлечения, попадающим в тот же интервал, что и срок, установленный договором.</w:t>
      </w:r>
    </w:p>
    <w:p w14:paraId="501CF358" w14:textId="77777777" w:rsidR="003E5001" w:rsidRPr="00AD2F2B" w:rsidRDefault="003E5001" w:rsidP="003E5001">
      <w:pPr>
        <w:spacing w:line="360" w:lineRule="auto"/>
        <w:ind w:firstLine="709"/>
        <w:jc w:val="both"/>
        <w:rPr>
          <w:sz w:val="24"/>
          <w:szCs w:val="24"/>
        </w:rPr>
      </w:pPr>
      <w:r w:rsidRPr="00AD2F2B">
        <w:rPr>
          <w:sz w:val="24"/>
          <w:szCs w:val="24"/>
        </w:rPr>
        <w:t>В том случае, если процентная ставка по депозиту в долларах США или Евро, признается рыночной, в качестве выбранной рыночной ставки признается ставка по депозитному договору.</w:t>
      </w:r>
    </w:p>
    <w:p w14:paraId="01B05D8D" w14:textId="77777777" w:rsidR="003E5001" w:rsidRPr="00AD2F2B" w:rsidRDefault="003E5001" w:rsidP="003E5001">
      <w:pPr>
        <w:spacing w:line="360" w:lineRule="auto"/>
        <w:ind w:firstLine="709"/>
        <w:jc w:val="both"/>
        <w:rPr>
          <w:sz w:val="24"/>
          <w:szCs w:val="24"/>
        </w:rPr>
      </w:pPr>
      <w:r w:rsidRPr="00AD2F2B">
        <w:rPr>
          <w:sz w:val="24"/>
          <w:szCs w:val="24"/>
        </w:rPr>
        <w:t xml:space="preserve">В том случае, если процентная ставка по депозиту в долларах США или Евро, не признается рыночной, в качестве рыночной признается ставка </w:t>
      </w:r>
      <m:oMath>
        <m:sSub>
          <m:sSubPr>
            <m:ctrlPr>
              <w:rPr>
                <w:rFonts w:ascii="Cambria Math" w:hAnsi="Cambria Math"/>
                <w:sz w:val="24"/>
                <w:szCs w:val="24"/>
              </w:rPr>
            </m:ctrlPr>
          </m:sSubPr>
          <m:e>
            <m:r>
              <w:rPr>
                <w:rFonts w:ascii="Cambria Math" w:hAnsi="Cambria Math"/>
                <w:sz w:val="24"/>
                <w:szCs w:val="24"/>
              </w:rPr>
              <m:t>r</m:t>
            </m:r>
          </m:e>
          <m:sub>
            <m:r>
              <m:rPr>
                <m:sty m:val="p"/>
              </m:rPr>
              <w:rPr>
                <w:rFonts w:ascii="Cambria Math" w:hAnsi="Cambria Math"/>
                <w:sz w:val="24"/>
                <w:szCs w:val="24"/>
              </w:rPr>
              <m:t>ср.рын.</m:t>
            </m:r>
          </m:sub>
        </m:sSub>
      </m:oMath>
      <w:r w:rsidRPr="00AD2F2B">
        <w:rPr>
          <w:sz w:val="24"/>
          <w:szCs w:val="24"/>
        </w:rPr>
        <w:t>.</w:t>
      </w:r>
    </w:p>
    <w:p w14:paraId="660190E2" w14:textId="77777777" w:rsidR="00DB0638" w:rsidRPr="00AD2F2B" w:rsidRDefault="00DB0638" w:rsidP="00E845C5">
      <w:pPr>
        <w:suppressAutoHyphens w:val="0"/>
        <w:autoSpaceDE/>
        <w:spacing w:line="360" w:lineRule="auto"/>
        <w:rPr>
          <w:b/>
          <w:sz w:val="24"/>
          <w:szCs w:val="24"/>
          <w:lang w:eastAsia="ru-RU"/>
        </w:rPr>
      </w:pPr>
    </w:p>
    <w:p w14:paraId="652023D0" w14:textId="77777777" w:rsidR="0004787A" w:rsidRPr="00AD2F2B" w:rsidRDefault="0004787A">
      <w:pPr>
        <w:suppressAutoHyphens w:val="0"/>
        <w:autoSpaceDE/>
        <w:spacing w:after="160" w:line="259" w:lineRule="auto"/>
        <w:rPr>
          <w:b/>
          <w:sz w:val="24"/>
          <w:szCs w:val="24"/>
          <w:lang w:eastAsia="ru-RU"/>
        </w:rPr>
      </w:pPr>
      <w:r w:rsidRPr="00AD2F2B">
        <w:rPr>
          <w:b/>
          <w:sz w:val="24"/>
          <w:szCs w:val="24"/>
          <w:lang w:eastAsia="ru-RU"/>
        </w:rPr>
        <w:br w:type="page"/>
      </w:r>
    </w:p>
    <w:bookmarkEnd w:id="4"/>
    <w:p w14:paraId="1D0AE11E" w14:textId="77777777" w:rsidR="000903F9" w:rsidRPr="00AD2F2B" w:rsidRDefault="000903F9" w:rsidP="000903F9">
      <w:pPr>
        <w:suppressAutoHyphens w:val="0"/>
        <w:autoSpaceDE/>
        <w:spacing w:line="360" w:lineRule="auto"/>
        <w:jc w:val="right"/>
        <w:rPr>
          <w:b/>
          <w:sz w:val="24"/>
          <w:szCs w:val="24"/>
          <w:lang w:eastAsia="ru-RU"/>
        </w:rPr>
      </w:pPr>
      <w:r w:rsidRPr="00AD2F2B">
        <w:rPr>
          <w:b/>
          <w:sz w:val="24"/>
          <w:szCs w:val="24"/>
          <w:lang w:eastAsia="ru-RU"/>
        </w:rPr>
        <w:t>Приложение 4</w:t>
      </w:r>
    </w:p>
    <w:p w14:paraId="456B0DB8" w14:textId="77777777" w:rsidR="000903F9" w:rsidRPr="00AD2F2B" w:rsidRDefault="000903F9" w:rsidP="000903F9">
      <w:pPr>
        <w:suppressAutoHyphens w:val="0"/>
        <w:autoSpaceDE/>
        <w:spacing w:line="360" w:lineRule="auto"/>
        <w:jc w:val="center"/>
        <w:rPr>
          <w:b/>
          <w:sz w:val="24"/>
          <w:szCs w:val="24"/>
          <w:lang w:eastAsia="ru-RU"/>
        </w:rPr>
      </w:pPr>
      <w:r w:rsidRPr="00AD2F2B">
        <w:rPr>
          <w:b/>
          <w:sz w:val="24"/>
          <w:szCs w:val="24"/>
          <w:lang w:eastAsia="ru-RU"/>
        </w:rPr>
        <w:t>МЕТОДИКА ОПРЕДЕЛЕНИЯ СПРАВЕДЛИВОЙ СТОИМОСТИ АКТИВОВ С УЧЕТОМ КРЕДИТНЫХ РИСКОВ</w:t>
      </w:r>
    </w:p>
    <w:p w14:paraId="36FA332C" w14:textId="77777777" w:rsidR="000903F9" w:rsidRPr="00AD2F2B" w:rsidRDefault="000903F9" w:rsidP="000903F9">
      <w:pPr>
        <w:pStyle w:val="a0"/>
        <w:numPr>
          <w:ilvl w:val="0"/>
          <w:numId w:val="0"/>
        </w:numPr>
        <w:spacing w:before="0" w:after="0" w:line="360" w:lineRule="auto"/>
        <w:ind w:left="360" w:hanging="360"/>
        <w:jc w:val="left"/>
        <w:rPr>
          <w:szCs w:val="24"/>
        </w:rPr>
      </w:pPr>
      <w:r w:rsidRPr="00AD2F2B">
        <w:rPr>
          <w:szCs w:val="24"/>
        </w:rPr>
        <w:t>Общие положения</w:t>
      </w:r>
    </w:p>
    <w:p w14:paraId="3789E4F8" w14:textId="77777777" w:rsidR="000903F9" w:rsidRPr="00AD2F2B" w:rsidRDefault="000903F9" w:rsidP="000903F9">
      <w:pPr>
        <w:spacing w:line="360" w:lineRule="auto"/>
        <w:ind w:firstLine="709"/>
        <w:jc w:val="both"/>
        <w:rPr>
          <w:sz w:val="24"/>
          <w:szCs w:val="24"/>
        </w:rPr>
      </w:pPr>
      <w:r w:rsidRPr="00AD2F2B">
        <w:rPr>
          <w:sz w:val="24"/>
          <w:szCs w:val="24"/>
        </w:rPr>
        <w:t>Оценка кредитного риска используется для расчета справедливой стоимости активов. При этом в зависимости от степени влияния кредитного риска на справедливую стоимость активы классифицируются на следующие стадии:</w:t>
      </w:r>
    </w:p>
    <w:p w14:paraId="4021CA99" w14:textId="77777777" w:rsidR="000903F9" w:rsidRPr="00AD2F2B" w:rsidRDefault="000903F9" w:rsidP="000903F9">
      <w:pPr>
        <w:tabs>
          <w:tab w:val="left" w:pos="993"/>
        </w:tabs>
        <w:spacing w:line="360" w:lineRule="auto"/>
        <w:ind w:firstLine="709"/>
        <w:jc w:val="both"/>
        <w:rPr>
          <w:sz w:val="24"/>
          <w:szCs w:val="24"/>
        </w:rPr>
      </w:pPr>
      <w:r w:rsidRPr="00AD2F2B">
        <w:rPr>
          <w:sz w:val="24"/>
          <w:szCs w:val="24"/>
        </w:rPr>
        <w:t>•</w:t>
      </w:r>
      <w:r w:rsidRPr="00AD2F2B">
        <w:rPr>
          <w:sz w:val="24"/>
          <w:szCs w:val="24"/>
        </w:rPr>
        <w:tab/>
        <w:t>стандартные (без признаков обесценения);</w:t>
      </w:r>
    </w:p>
    <w:p w14:paraId="6B661484" w14:textId="77777777" w:rsidR="000903F9" w:rsidRPr="00AD2F2B" w:rsidRDefault="000903F9" w:rsidP="000903F9">
      <w:pPr>
        <w:tabs>
          <w:tab w:val="left" w:pos="993"/>
        </w:tabs>
        <w:spacing w:line="360" w:lineRule="auto"/>
        <w:ind w:firstLine="709"/>
        <w:jc w:val="both"/>
        <w:rPr>
          <w:sz w:val="24"/>
          <w:szCs w:val="24"/>
        </w:rPr>
      </w:pPr>
      <w:r w:rsidRPr="00AD2F2B">
        <w:rPr>
          <w:sz w:val="24"/>
          <w:szCs w:val="24"/>
        </w:rPr>
        <w:t>•</w:t>
      </w:r>
      <w:r w:rsidRPr="00AD2F2B">
        <w:rPr>
          <w:sz w:val="24"/>
          <w:szCs w:val="24"/>
        </w:rPr>
        <w:tab/>
        <w:t>обесцененные (без наступления дефолта);</w:t>
      </w:r>
    </w:p>
    <w:p w14:paraId="462DE9FD" w14:textId="77777777" w:rsidR="000903F9" w:rsidRPr="00AD2F2B" w:rsidRDefault="000903F9" w:rsidP="000903F9">
      <w:pPr>
        <w:tabs>
          <w:tab w:val="left" w:pos="993"/>
        </w:tabs>
        <w:spacing w:line="360" w:lineRule="auto"/>
        <w:ind w:firstLine="709"/>
        <w:jc w:val="both"/>
        <w:rPr>
          <w:sz w:val="24"/>
          <w:szCs w:val="24"/>
        </w:rPr>
      </w:pPr>
      <w:r w:rsidRPr="00AD2F2B">
        <w:rPr>
          <w:sz w:val="24"/>
          <w:szCs w:val="24"/>
        </w:rPr>
        <w:t>•</w:t>
      </w:r>
      <w:r w:rsidRPr="00AD2F2B">
        <w:rPr>
          <w:sz w:val="24"/>
          <w:szCs w:val="24"/>
        </w:rPr>
        <w:tab/>
        <w:t>активы, находящиеся в дефолте.</w:t>
      </w:r>
    </w:p>
    <w:p w14:paraId="6A766740" w14:textId="77777777" w:rsidR="000903F9" w:rsidRPr="00AD2F2B" w:rsidRDefault="000903F9" w:rsidP="000903F9">
      <w:pPr>
        <w:spacing w:line="360" w:lineRule="auto"/>
        <w:ind w:firstLine="709"/>
        <w:jc w:val="both"/>
        <w:rPr>
          <w:b/>
          <w:sz w:val="24"/>
          <w:szCs w:val="24"/>
        </w:rPr>
      </w:pPr>
      <w:r w:rsidRPr="00AD2F2B">
        <w:rPr>
          <w:b/>
          <w:sz w:val="24"/>
          <w:szCs w:val="24"/>
        </w:rPr>
        <w:t>Перечень активов, используемый для указанных стадий задолженности, справедливая стоимость которых корректируется на размер кредитного риска:</w:t>
      </w:r>
    </w:p>
    <w:p w14:paraId="5B63E202" w14:textId="77777777" w:rsidR="000903F9" w:rsidRPr="00AD2F2B" w:rsidRDefault="000903F9" w:rsidP="000903F9">
      <w:pPr>
        <w:spacing w:line="360" w:lineRule="auto"/>
        <w:ind w:firstLine="709"/>
        <w:jc w:val="both"/>
        <w:rPr>
          <w:sz w:val="24"/>
          <w:szCs w:val="24"/>
        </w:rPr>
      </w:pPr>
      <w:r w:rsidRPr="00AD2F2B">
        <w:rPr>
          <w:b/>
          <w:sz w:val="24"/>
          <w:szCs w:val="24"/>
        </w:rPr>
        <w:t>Стандартные активы (без признаков обесценения),</w:t>
      </w:r>
      <w:r w:rsidRPr="00AD2F2B">
        <w:rPr>
          <w:sz w:val="24"/>
          <w:szCs w:val="24"/>
        </w:rPr>
        <w:t xml:space="preserve"> а именно:</w:t>
      </w:r>
    </w:p>
    <w:p w14:paraId="21E245D0" w14:textId="77777777" w:rsidR="000903F9" w:rsidRPr="00AD2F2B" w:rsidRDefault="000903F9" w:rsidP="000903F9">
      <w:pPr>
        <w:pStyle w:val="a8"/>
        <w:numPr>
          <w:ilvl w:val="0"/>
          <w:numId w:val="47"/>
        </w:numPr>
        <w:tabs>
          <w:tab w:val="left" w:pos="993"/>
        </w:tabs>
        <w:suppressAutoHyphens w:val="0"/>
        <w:autoSpaceDE/>
        <w:spacing w:line="360" w:lineRule="auto"/>
        <w:ind w:left="0" w:firstLine="709"/>
        <w:jc w:val="both"/>
        <w:rPr>
          <w:sz w:val="24"/>
          <w:szCs w:val="24"/>
        </w:rPr>
      </w:pPr>
      <w:r w:rsidRPr="00AD2F2B">
        <w:rPr>
          <w:sz w:val="24"/>
          <w:szCs w:val="24"/>
        </w:rPr>
        <w:t>Права требования из договора займа и кредитного договора (в случае если займодавцем по договору выступает Фонд);</w:t>
      </w:r>
    </w:p>
    <w:p w14:paraId="009D034D" w14:textId="77777777" w:rsidR="000903F9" w:rsidRPr="00AD2F2B" w:rsidRDefault="000903F9" w:rsidP="000903F9">
      <w:pPr>
        <w:pStyle w:val="a8"/>
        <w:numPr>
          <w:ilvl w:val="0"/>
          <w:numId w:val="47"/>
        </w:numPr>
        <w:tabs>
          <w:tab w:val="left" w:pos="993"/>
        </w:tabs>
        <w:suppressAutoHyphens w:val="0"/>
        <w:autoSpaceDE/>
        <w:spacing w:line="360" w:lineRule="auto"/>
        <w:ind w:left="0" w:firstLine="709"/>
        <w:jc w:val="both"/>
        <w:rPr>
          <w:sz w:val="24"/>
          <w:szCs w:val="24"/>
        </w:rPr>
      </w:pPr>
      <w:r w:rsidRPr="00AD2F2B">
        <w:rPr>
          <w:sz w:val="24"/>
          <w:szCs w:val="24"/>
        </w:rPr>
        <w:t>Дебиторская задолженность (в случае определения справедливой стоимости такой задолженности с использованием метода приведенной стоимости будущих денежных потоков).</w:t>
      </w:r>
    </w:p>
    <w:p w14:paraId="22944012" w14:textId="77777777" w:rsidR="000903F9" w:rsidRPr="00AD2F2B" w:rsidRDefault="000903F9" w:rsidP="000903F9">
      <w:pPr>
        <w:spacing w:line="360" w:lineRule="auto"/>
        <w:ind w:firstLine="709"/>
        <w:jc w:val="both"/>
        <w:rPr>
          <w:sz w:val="24"/>
          <w:szCs w:val="24"/>
        </w:rPr>
      </w:pPr>
      <w:r w:rsidRPr="00AD2F2B">
        <w:rPr>
          <w:b/>
          <w:sz w:val="24"/>
          <w:szCs w:val="24"/>
        </w:rPr>
        <w:t>Обесцененные (без наступления дефолта),</w:t>
      </w:r>
      <w:r w:rsidRPr="00AD2F2B">
        <w:rPr>
          <w:sz w:val="24"/>
          <w:szCs w:val="24"/>
        </w:rPr>
        <w:t xml:space="preserve"> а именно:</w:t>
      </w:r>
    </w:p>
    <w:p w14:paraId="2C6AB4A1" w14:textId="77777777" w:rsidR="000903F9" w:rsidRPr="00AD2F2B" w:rsidRDefault="000903F9" w:rsidP="000903F9">
      <w:pPr>
        <w:pStyle w:val="a8"/>
        <w:numPr>
          <w:ilvl w:val="0"/>
          <w:numId w:val="47"/>
        </w:numPr>
        <w:tabs>
          <w:tab w:val="left" w:pos="993"/>
        </w:tabs>
        <w:suppressAutoHyphens w:val="0"/>
        <w:autoSpaceDE/>
        <w:spacing w:line="360" w:lineRule="auto"/>
        <w:ind w:left="0" w:firstLine="709"/>
        <w:jc w:val="both"/>
        <w:rPr>
          <w:sz w:val="24"/>
          <w:szCs w:val="24"/>
        </w:rPr>
      </w:pPr>
      <w:r w:rsidRPr="00AD2F2B">
        <w:rPr>
          <w:sz w:val="24"/>
          <w:szCs w:val="24"/>
        </w:rPr>
        <w:t>Денежные средства на счетах и во вкладах;</w:t>
      </w:r>
    </w:p>
    <w:p w14:paraId="14A04B69" w14:textId="77777777" w:rsidR="000903F9" w:rsidRPr="00AD2F2B" w:rsidRDefault="000903F9" w:rsidP="000903F9">
      <w:pPr>
        <w:pStyle w:val="a8"/>
        <w:numPr>
          <w:ilvl w:val="0"/>
          <w:numId w:val="47"/>
        </w:numPr>
        <w:tabs>
          <w:tab w:val="left" w:pos="993"/>
        </w:tabs>
        <w:suppressAutoHyphens w:val="0"/>
        <w:autoSpaceDE/>
        <w:spacing w:line="360" w:lineRule="auto"/>
        <w:ind w:left="0" w:firstLine="709"/>
        <w:jc w:val="both"/>
        <w:rPr>
          <w:sz w:val="24"/>
          <w:szCs w:val="24"/>
        </w:rPr>
      </w:pPr>
      <w:r w:rsidRPr="00AD2F2B">
        <w:rPr>
          <w:sz w:val="24"/>
          <w:szCs w:val="24"/>
        </w:rPr>
        <w:t>Долговые инструменты (в случае отсутствия цен активного биржевого рынка, позволяющих определить справедливую стоимость на дату определения СЧА);</w:t>
      </w:r>
    </w:p>
    <w:p w14:paraId="6479BED7" w14:textId="77777777" w:rsidR="000903F9" w:rsidRPr="00AD2F2B" w:rsidRDefault="000903F9" w:rsidP="000903F9">
      <w:pPr>
        <w:pStyle w:val="a8"/>
        <w:numPr>
          <w:ilvl w:val="0"/>
          <w:numId w:val="47"/>
        </w:numPr>
        <w:tabs>
          <w:tab w:val="left" w:pos="993"/>
        </w:tabs>
        <w:suppressAutoHyphens w:val="0"/>
        <w:autoSpaceDE/>
        <w:spacing w:line="360" w:lineRule="auto"/>
        <w:ind w:left="0" w:firstLine="709"/>
        <w:jc w:val="both"/>
        <w:rPr>
          <w:sz w:val="24"/>
          <w:szCs w:val="24"/>
        </w:rPr>
      </w:pPr>
      <w:r w:rsidRPr="00AD2F2B">
        <w:rPr>
          <w:sz w:val="24"/>
          <w:szCs w:val="24"/>
        </w:rPr>
        <w:t>Права требования из кредитных договоров и договоров займа (в случае, если займодавцем по договору выступает Фонд);</w:t>
      </w:r>
    </w:p>
    <w:p w14:paraId="2D9B2F70" w14:textId="77777777" w:rsidR="000903F9" w:rsidRPr="00AD2F2B" w:rsidRDefault="000903F9" w:rsidP="000903F9">
      <w:pPr>
        <w:pStyle w:val="a8"/>
        <w:numPr>
          <w:ilvl w:val="0"/>
          <w:numId w:val="47"/>
        </w:numPr>
        <w:tabs>
          <w:tab w:val="left" w:pos="993"/>
        </w:tabs>
        <w:suppressAutoHyphens w:val="0"/>
        <w:autoSpaceDE/>
        <w:spacing w:line="360" w:lineRule="auto"/>
        <w:ind w:left="0" w:firstLine="709"/>
        <w:jc w:val="both"/>
        <w:rPr>
          <w:sz w:val="24"/>
          <w:szCs w:val="24"/>
        </w:rPr>
      </w:pPr>
      <w:r w:rsidRPr="00AD2F2B">
        <w:rPr>
          <w:sz w:val="24"/>
          <w:szCs w:val="24"/>
        </w:rPr>
        <w:t>Дебиторская задолженность</w:t>
      </w:r>
      <w:r w:rsidRPr="00AD2F2B">
        <w:rPr>
          <w:sz w:val="24"/>
          <w:szCs w:val="24"/>
          <w:lang w:val="en-US"/>
        </w:rPr>
        <w:t>;</w:t>
      </w:r>
    </w:p>
    <w:p w14:paraId="35779815" w14:textId="77777777" w:rsidR="000903F9" w:rsidRPr="00AD2F2B" w:rsidRDefault="000903F9" w:rsidP="000903F9">
      <w:pPr>
        <w:pStyle w:val="a8"/>
        <w:numPr>
          <w:ilvl w:val="0"/>
          <w:numId w:val="47"/>
        </w:numPr>
        <w:tabs>
          <w:tab w:val="left" w:pos="993"/>
        </w:tabs>
        <w:suppressAutoHyphens w:val="0"/>
        <w:autoSpaceDE/>
        <w:spacing w:line="360" w:lineRule="auto"/>
        <w:ind w:left="0" w:firstLine="709"/>
        <w:jc w:val="both"/>
        <w:rPr>
          <w:sz w:val="24"/>
          <w:szCs w:val="24"/>
        </w:rPr>
      </w:pPr>
      <w:r w:rsidRPr="00AD2F2B">
        <w:rPr>
          <w:sz w:val="24"/>
          <w:szCs w:val="24"/>
        </w:rPr>
        <w:t>Активы, стоимость которых определяется на основании отчета оценщика (с учетом положений, установленных в Разделе 7 настоящего приложения).</w:t>
      </w:r>
    </w:p>
    <w:p w14:paraId="4812208A" w14:textId="77777777" w:rsidR="000903F9" w:rsidRPr="00AD2F2B" w:rsidRDefault="000903F9" w:rsidP="000903F9">
      <w:pPr>
        <w:spacing w:line="360" w:lineRule="auto"/>
        <w:ind w:firstLine="709"/>
        <w:jc w:val="both"/>
        <w:rPr>
          <w:sz w:val="24"/>
          <w:szCs w:val="24"/>
        </w:rPr>
      </w:pPr>
      <w:r w:rsidRPr="00AD2F2B">
        <w:rPr>
          <w:b/>
          <w:sz w:val="24"/>
          <w:szCs w:val="24"/>
        </w:rPr>
        <w:t>Активы, находящиеся в дефолте</w:t>
      </w:r>
      <w:r w:rsidRPr="00AD2F2B">
        <w:rPr>
          <w:sz w:val="24"/>
          <w:szCs w:val="24"/>
        </w:rPr>
        <w:t>, а именно:</w:t>
      </w:r>
    </w:p>
    <w:p w14:paraId="7A772FD6" w14:textId="77777777" w:rsidR="000903F9" w:rsidRPr="00AD2F2B" w:rsidRDefault="000903F9" w:rsidP="000903F9">
      <w:pPr>
        <w:pStyle w:val="a8"/>
        <w:numPr>
          <w:ilvl w:val="0"/>
          <w:numId w:val="47"/>
        </w:numPr>
        <w:tabs>
          <w:tab w:val="left" w:pos="993"/>
        </w:tabs>
        <w:suppressAutoHyphens w:val="0"/>
        <w:autoSpaceDE/>
        <w:spacing w:line="360" w:lineRule="auto"/>
        <w:ind w:left="0" w:firstLine="709"/>
        <w:jc w:val="both"/>
        <w:rPr>
          <w:sz w:val="24"/>
          <w:szCs w:val="24"/>
        </w:rPr>
      </w:pPr>
      <w:r w:rsidRPr="00AD2F2B">
        <w:rPr>
          <w:sz w:val="24"/>
          <w:szCs w:val="24"/>
        </w:rPr>
        <w:t>Все виды активов, находящиеся в дефолте.</w:t>
      </w:r>
    </w:p>
    <w:p w14:paraId="49731F8D" w14:textId="77777777" w:rsidR="000903F9" w:rsidRPr="00AD2F2B" w:rsidRDefault="000903F9" w:rsidP="000903F9">
      <w:pPr>
        <w:spacing w:line="360" w:lineRule="auto"/>
        <w:ind w:firstLine="709"/>
        <w:jc w:val="both"/>
        <w:rPr>
          <w:sz w:val="24"/>
          <w:szCs w:val="24"/>
        </w:rPr>
      </w:pPr>
      <w:r w:rsidRPr="00AD2F2B" w:rsidDel="00B00538">
        <w:rPr>
          <w:sz w:val="24"/>
          <w:szCs w:val="24"/>
        </w:rPr>
        <w:t xml:space="preserve"> </w:t>
      </w:r>
      <w:r w:rsidRPr="00AD2F2B">
        <w:rPr>
          <w:sz w:val="24"/>
          <w:szCs w:val="24"/>
        </w:rPr>
        <w:t>Для целей настоящей методики, контрагенты – индивидуальные предприниматели приравниваются к контрагентам – физическим лицам.</w:t>
      </w:r>
    </w:p>
    <w:p w14:paraId="608E32F8" w14:textId="77777777" w:rsidR="000903F9" w:rsidRPr="00AD2F2B" w:rsidRDefault="000903F9" w:rsidP="000903F9">
      <w:pPr>
        <w:spacing w:line="360" w:lineRule="auto"/>
        <w:jc w:val="both"/>
        <w:rPr>
          <w:b/>
          <w:sz w:val="24"/>
          <w:szCs w:val="24"/>
        </w:rPr>
      </w:pPr>
      <w:r w:rsidRPr="00AD2F2B">
        <w:rPr>
          <w:b/>
          <w:sz w:val="24"/>
          <w:szCs w:val="24"/>
        </w:rPr>
        <w:t>Термины и определения, используемые в настоящем Приложении</w:t>
      </w:r>
    </w:p>
    <w:p w14:paraId="65ED27F3" w14:textId="47C13E19" w:rsidR="00BF6FF2" w:rsidRDefault="00BF6FF2" w:rsidP="000903F9">
      <w:pPr>
        <w:spacing w:line="360" w:lineRule="auto"/>
        <w:ind w:firstLine="709"/>
        <w:jc w:val="both"/>
        <w:rPr>
          <w:b/>
          <w:sz w:val="24"/>
          <w:szCs w:val="24"/>
        </w:rPr>
      </w:pPr>
      <w:r w:rsidRPr="008F048A">
        <w:rPr>
          <w:b/>
          <w:sz w:val="24"/>
          <w:szCs w:val="24"/>
        </w:rPr>
        <w:t>Контрагент</w:t>
      </w:r>
      <w:r w:rsidRPr="008F048A">
        <w:rPr>
          <w:sz w:val="24"/>
          <w:szCs w:val="24"/>
        </w:rPr>
        <w:t xml:space="preserve"> </w:t>
      </w:r>
      <w:r>
        <w:rPr>
          <w:sz w:val="24"/>
          <w:szCs w:val="24"/>
        </w:rPr>
        <w:t>– лицо, непосредственно связанное с активом, входящим в состав имущества ПИФ, и уровень кредитоспособности/финансовой надежности/финансовой устойчивости такого лица непосредственно влияет на справедливую стоимость актива. Контрагентами ПИФ являются эмитенты ценных бумаг, заемщики по кредитным договорам, дебиторы по договорам с имуществом ПИФ, арендаторы, банки, кредитные и некредитные организации и прочие обязанные по активам ПИФ лица.</w:t>
      </w:r>
    </w:p>
    <w:p w14:paraId="4A4650A0" w14:textId="0BDADA16" w:rsidR="000903F9" w:rsidRPr="00AD2F2B" w:rsidRDefault="000903F9" w:rsidP="000903F9">
      <w:pPr>
        <w:spacing w:line="360" w:lineRule="auto"/>
        <w:ind w:firstLine="709"/>
        <w:jc w:val="both"/>
        <w:rPr>
          <w:sz w:val="24"/>
          <w:szCs w:val="24"/>
        </w:rPr>
      </w:pPr>
      <w:r w:rsidRPr="00AD2F2B">
        <w:rPr>
          <w:b/>
          <w:sz w:val="24"/>
          <w:szCs w:val="24"/>
        </w:rPr>
        <w:t>Кредитный риск</w:t>
      </w:r>
      <w:r w:rsidRPr="00AD2F2B">
        <w:rPr>
          <w:sz w:val="24"/>
          <w:szCs w:val="24"/>
        </w:rPr>
        <w:t xml:space="preserve"> – риск возникновения потерь в результате неисполнения контрагентом (эмитентом) обязательств, а также в результате изменения оценки кредитоспособности (кредитного риска) контрагента (эмитента).</w:t>
      </w:r>
    </w:p>
    <w:p w14:paraId="068FDF9F" w14:textId="77777777" w:rsidR="000903F9" w:rsidRPr="00AD2F2B" w:rsidRDefault="000903F9" w:rsidP="000903F9">
      <w:pPr>
        <w:spacing w:line="360" w:lineRule="auto"/>
        <w:ind w:firstLine="709"/>
        <w:jc w:val="both"/>
        <w:rPr>
          <w:sz w:val="24"/>
          <w:szCs w:val="24"/>
        </w:rPr>
      </w:pPr>
    </w:p>
    <w:p w14:paraId="588293E7" w14:textId="13EC6B70" w:rsidR="000903F9" w:rsidRPr="00AD2F2B" w:rsidRDefault="000903F9" w:rsidP="000903F9">
      <w:pPr>
        <w:spacing w:line="360" w:lineRule="auto"/>
        <w:ind w:firstLine="709"/>
        <w:jc w:val="both"/>
        <w:rPr>
          <w:b/>
          <w:sz w:val="24"/>
          <w:szCs w:val="24"/>
        </w:rPr>
      </w:pPr>
      <w:r w:rsidRPr="00AD2F2B">
        <w:rPr>
          <w:b/>
          <w:sz w:val="24"/>
          <w:szCs w:val="24"/>
        </w:rPr>
        <w:t>Безрисковая ставка</w:t>
      </w:r>
      <w:r w:rsidR="00F85270" w:rsidRPr="00031AAB">
        <w:rPr>
          <w:b/>
          <w:sz w:val="24"/>
          <w:szCs w:val="24"/>
        </w:rPr>
        <w:t xml:space="preserve"> </w:t>
      </w:r>
      <w:r w:rsidR="00F85270">
        <w:rPr>
          <w:b/>
          <w:sz w:val="24"/>
          <w:szCs w:val="24"/>
        </w:rPr>
        <w:t>на дату определения справедливой стоимости</w:t>
      </w:r>
      <w:r w:rsidRPr="00AD2F2B">
        <w:rPr>
          <w:b/>
          <w:sz w:val="24"/>
          <w:szCs w:val="24"/>
        </w:rPr>
        <w:t>:</w:t>
      </w:r>
    </w:p>
    <w:p w14:paraId="2470E727" w14:textId="77777777" w:rsidR="000903F9" w:rsidRPr="00AD2F2B" w:rsidRDefault="000903F9" w:rsidP="000903F9">
      <w:pPr>
        <w:pStyle w:val="a8"/>
        <w:numPr>
          <w:ilvl w:val="0"/>
          <w:numId w:val="53"/>
        </w:numPr>
        <w:tabs>
          <w:tab w:val="left" w:pos="993"/>
        </w:tabs>
        <w:suppressAutoHyphens w:val="0"/>
        <w:autoSpaceDE/>
        <w:spacing w:line="360" w:lineRule="auto"/>
        <w:ind w:left="0" w:firstLine="709"/>
        <w:jc w:val="both"/>
        <w:rPr>
          <w:sz w:val="24"/>
          <w:szCs w:val="24"/>
          <w:u w:val="single"/>
        </w:rPr>
      </w:pPr>
      <w:r w:rsidRPr="00AD2F2B">
        <w:rPr>
          <w:sz w:val="24"/>
          <w:szCs w:val="24"/>
          <w:u w:val="single"/>
        </w:rPr>
        <w:t xml:space="preserve">В российских рублях: </w:t>
      </w:r>
    </w:p>
    <w:p w14:paraId="1A607BAB" w14:textId="0B7102DD" w:rsidR="000903F9" w:rsidRPr="00AD2F2B" w:rsidRDefault="000903F9" w:rsidP="000903F9">
      <w:pPr>
        <w:pStyle w:val="a8"/>
        <w:spacing w:line="360" w:lineRule="auto"/>
        <w:ind w:left="0" w:firstLine="709"/>
        <w:jc w:val="both"/>
        <w:rPr>
          <w:sz w:val="24"/>
          <w:szCs w:val="24"/>
        </w:rPr>
      </w:pPr>
      <w:r w:rsidRPr="00AD2F2B">
        <w:rPr>
          <w:sz w:val="24"/>
          <w:szCs w:val="24"/>
        </w:rPr>
        <w:t>Для задолженности со сроком до погашения, не превышающим 1 календарный день –</w:t>
      </w:r>
      <w:r w:rsidR="00BF6FF2" w:rsidRPr="0097016A">
        <w:rPr>
          <w:sz w:val="24"/>
          <w:szCs w:val="24"/>
        </w:rPr>
        <w:t xml:space="preserve"> </w:t>
      </w:r>
      <w:r w:rsidR="00BF6FF2">
        <w:rPr>
          <w:sz w:val="24"/>
          <w:szCs w:val="24"/>
          <w:lang w:val="en-US"/>
        </w:rPr>
        <w:t>C</w:t>
      </w:r>
      <w:r w:rsidR="00BF6FF2">
        <w:rPr>
          <w:sz w:val="24"/>
          <w:szCs w:val="24"/>
        </w:rPr>
        <w:t xml:space="preserve">тавка </w:t>
      </w:r>
      <w:r w:rsidR="00BF6FF2" w:rsidRPr="00C47130">
        <w:rPr>
          <w:sz w:val="24"/>
        </w:rPr>
        <w:t>RUONIA</w:t>
      </w:r>
      <w:r w:rsidR="00BF6FF2">
        <w:rPr>
          <w:rStyle w:val="afa"/>
          <w:sz w:val="24"/>
        </w:rPr>
        <w:footnoteReference w:id="6"/>
      </w:r>
      <w:r w:rsidRPr="00AD2F2B">
        <w:rPr>
          <w:sz w:val="24"/>
          <w:szCs w:val="24"/>
        </w:rPr>
        <w:t>;</w:t>
      </w:r>
    </w:p>
    <w:p w14:paraId="027500F4" w14:textId="77777777" w:rsidR="000903F9" w:rsidRPr="00AD2F2B" w:rsidRDefault="000903F9" w:rsidP="000903F9">
      <w:pPr>
        <w:pStyle w:val="a8"/>
        <w:spacing w:line="360" w:lineRule="auto"/>
        <w:ind w:left="0" w:firstLine="709"/>
        <w:jc w:val="both"/>
        <w:rPr>
          <w:sz w:val="24"/>
          <w:szCs w:val="24"/>
        </w:rPr>
      </w:pPr>
      <w:r w:rsidRPr="00AD2F2B">
        <w:rPr>
          <w:sz w:val="24"/>
          <w:szCs w:val="24"/>
        </w:rPr>
        <w:t>Ставка, определяемая из G-кривой (кривой бескупонной доходности Московской биржи</w:t>
      </w:r>
      <w:r w:rsidRPr="00AD2F2B">
        <w:rPr>
          <w:rStyle w:val="afa"/>
          <w:sz w:val="24"/>
          <w:szCs w:val="24"/>
        </w:rPr>
        <w:footnoteReference w:id="7"/>
      </w:r>
      <w:r w:rsidRPr="00AD2F2B">
        <w:rPr>
          <w:sz w:val="24"/>
          <w:szCs w:val="24"/>
        </w:rPr>
        <w:t>), построенной по российским государственным облигациям - для задолженности со сроком до погашения, превышающим 1 календарный день.</w:t>
      </w:r>
    </w:p>
    <w:p w14:paraId="5DB23C19" w14:textId="77777777" w:rsidR="000903F9" w:rsidRPr="00AD2F2B" w:rsidRDefault="000903F9" w:rsidP="000903F9">
      <w:pPr>
        <w:pStyle w:val="a8"/>
        <w:spacing w:line="360" w:lineRule="auto"/>
        <w:ind w:left="0" w:firstLine="709"/>
        <w:rPr>
          <w:sz w:val="24"/>
          <w:szCs w:val="24"/>
        </w:rPr>
      </w:pPr>
      <w:r w:rsidRPr="00AD2F2B">
        <w:rPr>
          <w:sz w:val="24"/>
          <w:szCs w:val="24"/>
        </w:rPr>
        <w:t>Для целей расчета безрисковой ставки, используются следующие округления:</w:t>
      </w:r>
    </w:p>
    <w:p w14:paraId="19B8726A" w14:textId="77777777" w:rsidR="000903F9" w:rsidRPr="00AD2F2B" w:rsidRDefault="000903F9" w:rsidP="000903F9">
      <w:pPr>
        <w:pStyle w:val="a8"/>
        <w:spacing w:line="360" w:lineRule="auto"/>
        <w:ind w:left="0" w:firstLine="709"/>
        <w:rPr>
          <w:sz w:val="24"/>
          <w:szCs w:val="24"/>
        </w:rPr>
      </w:pPr>
      <w:r w:rsidRPr="00AD2F2B">
        <w:rPr>
          <w:sz w:val="24"/>
          <w:szCs w:val="24"/>
        </w:rPr>
        <w:t>Значение срока ставки определяется до 4 знаков после запятой;</w:t>
      </w:r>
    </w:p>
    <w:p w14:paraId="540A0321" w14:textId="4F87207B" w:rsidR="000903F9" w:rsidRDefault="000903F9" w:rsidP="000903F9">
      <w:pPr>
        <w:pStyle w:val="a8"/>
        <w:spacing w:line="360" w:lineRule="auto"/>
        <w:ind w:left="0" w:firstLine="709"/>
        <w:rPr>
          <w:sz w:val="24"/>
          <w:szCs w:val="24"/>
        </w:rPr>
      </w:pPr>
      <w:r w:rsidRPr="00AD2F2B">
        <w:rPr>
          <w:sz w:val="24"/>
          <w:szCs w:val="24"/>
        </w:rPr>
        <w:t>Итоговое значение ставки определяется до 2 знаков после запятой.</w:t>
      </w:r>
    </w:p>
    <w:p w14:paraId="2AC85B22" w14:textId="1D757F9F" w:rsidR="009631F7" w:rsidRPr="00B27114" w:rsidRDefault="009631F7" w:rsidP="009631F7">
      <w:pPr>
        <w:spacing w:line="360" w:lineRule="auto"/>
        <w:ind w:firstLine="708"/>
        <w:jc w:val="both"/>
        <w:rPr>
          <w:sz w:val="24"/>
          <w:szCs w:val="24"/>
        </w:rPr>
      </w:pPr>
      <w:r w:rsidRPr="00B27114">
        <w:rPr>
          <w:sz w:val="24"/>
          <w:szCs w:val="24"/>
        </w:rPr>
        <w:t>В отсутстви</w:t>
      </w:r>
      <w:r>
        <w:rPr>
          <w:sz w:val="24"/>
          <w:szCs w:val="24"/>
        </w:rPr>
        <w:t>е</w:t>
      </w:r>
      <w:r w:rsidRPr="00B27114">
        <w:rPr>
          <w:sz w:val="24"/>
          <w:szCs w:val="24"/>
        </w:rPr>
        <w:t xml:space="preserve"> возможности определения актуальны</w:t>
      </w:r>
      <w:r>
        <w:rPr>
          <w:sz w:val="24"/>
          <w:szCs w:val="24"/>
        </w:rPr>
        <w:t>х значений КБД Московской биржи</w:t>
      </w:r>
      <w:r w:rsidRPr="00B27114">
        <w:rPr>
          <w:sz w:val="24"/>
          <w:szCs w:val="24"/>
        </w:rPr>
        <w:t xml:space="preserve"> в качестве временной альтернативы безрисковой ставки для определения справедливой стоимости </w:t>
      </w:r>
      <w:r>
        <w:rPr>
          <w:sz w:val="24"/>
          <w:szCs w:val="24"/>
        </w:rPr>
        <w:t>активов</w:t>
      </w:r>
      <w:r w:rsidRPr="00B27114">
        <w:rPr>
          <w:sz w:val="24"/>
          <w:szCs w:val="24"/>
        </w:rPr>
        <w:t xml:space="preserve"> может быть использована ставка, рассчитываемая методом интерполяции (например, линейной) на основе </w:t>
      </w:r>
      <w:r>
        <w:rPr>
          <w:sz w:val="24"/>
          <w:szCs w:val="24"/>
        </w:rPr>
        <w:t xml:space="preserve">доступных </w:t>
      </w:r>
      <w:r w:rsidRPr="00B27114">
        <w:rPr>
          <w:sz w:val="24"/>
          <w:szCs w:val="24"/>
        </w:rPr>
        <w:t>ставок ROISfix на дату определения справедливой стоимости</w:t>
      </w:r>
      <w:r>
        <w:rPr>
          <w:sz w:val="24"/>
          <w:szCs w:val="24"/>
        </w:rPr>
        <w:t>.</w:t>
      </w:r>
      <w:r w:rsidRPr="0097016A">
        <w:rPr>
          <w:sz w:val="24"/>
          <w:szCs w:val="24"/>
        </w:rPr>
        <w:t xml:space="preserve"> </w:t>
      </w:r>
      <w:r w:rsidRPr="00B27114">
        <w:rPr>
          <w:sz w:val="24"/>
          <w:szCs w:val="24"/>
        </w:rPr>
        <w:t xml:space="preserve">Выбор </w:t>
      </w:r>
      <w:r>
        <w:rPr>
          <w:sz w:val="24"/>
          <w:szCs w:val="24"/>
        </w:rPr>
        <w:t xml:space="preserve">иной </w:t>
      </w:r>
      <w:r w:rsidRPr="00B27114">
        <w:rPr>
          <w:sz w:val="24"/>
          <w:szCs w:val="24"/>
        </w:rPr>
        <w:t>ставки в отношении актива Управляющая компания оформляет мотивированным суждением и предоставляет его в Специализированный депозитарий.</w:t>
      </w:r>
    </w:p>
    <w:p w14:paraId="0DF5F51D" w14:textId="77777777" w:rsidR="009631F7" w:rsidRPr="00AD2F2B" w:rsidRDefault="009631F7" w:rsidP="000903F9">
      <w:pPr>
        <w:pStyle w:val="a8"/>
        <w:spacing w:line="360" w:lineRule="auto"/>
        <w:ind w:left="0" w:firstLine="709"/>
        <w:rPr>
          <w:sz w:val="24"/>
          <w:szCs w:val="24"/>
        </w:rPr>
      </w:pPr>
    </w:p>
    <w:p w14:paraId="1F26F2CA" w14:textId="77777777" w:rsidR="000903F9" w:rsidRPr="00AD2F2B" w:rsidRDefault="000903F9" w:rsidP="000903F9">
      <w:pPr>
        <w:pStyle w:val="a8"/>
        <w:numPr>
          <w:ilvl w:val="0"/>
          <w:numId w:val="53"/>
        </w:numPr>
        <w:tabs>
          <w:tab w:val="left" w:pos="993"/>
        </w:tabs>
        <w:suppressAutoHyphens w:val="0"/>
        <w:autoSpaceDE/>
        <w:spacing w:line="360" w:lineRule="auto"/>
        <w:ind w:left="0" w:firstLine="709"/>
        <w:jc w:val="both"/>
        <w:rPr>
          <w:sz w:val="24"/>
          <w:szCs w:val="24"/>
          <w:u w:val="single"/>
        </w:rPr>
      </w:pPr>
      <w:r w:rsidRPr="00AD2F2B">
        <w:rPr>
          <w:sz w:val="24"/>
          <w:szCs w:val="24"/>
          <w:u w:val="single"/>
        </w:rPr>
        <w:t xml:space="preserve">В американских долларах:  </w:t>
      </w:r>
    </w:p>
    <w:p w14:paraId="343CF524" w14:textId="77777777" w:rsidR="000903F9" w:rsidRPr="00AD2F2B" w:rsidRDefault="000903F9" w:rsidP="000903F9">
      <w:pPr>
        <w:pStyle w:val="a8"/>
        <w:spacing w:line="360" w:lineRule="auto"/>
        <w:ind w:left="0" w:firstLine="709"/>
        <w:jc w:val="both"/>
        <w:rPr>
          <w:sz w:val="24"/>
          <w:szCs w:val="24"/>
        </w:rPr>
      </w:pPr>
      <w:r w:rsidRPr="00AD2F2B">
        <w:rPr>
          <w:sz w:val="24"/>
          <w:szCs w:val="24"/>
        </w:rPr>
        <w:t>Для задолженности со сроком до погашения, не превышающим 1 календарный день – ставка SOFR</w:t>
      </w:r>
      <w:r w:rsidRPr="00AD2F2B">
        <w:rPr>
          <w:rStyle w:val="afa"/>
          <w:sz w:val="24"/>
          <w:szCs w:val="24"/>
        </w:rPr>
        <w:footnoteReference w:id="8"/>
      </w:r>
      <w:r w:rsidRPr="00AD2F2B">
        <w:rPr>
          <w:sz w:val="24"/>
          <w:szCs w:val="24"/>
        </w:rPr>
        <w:t>;</w:t>
      </w:r>
    </w:p>
    <w:p w14:paraId="2195440A" w14:textId="0146E9FD" w:rsidR="000903F9" w:rsidRPr="00AD2F2B" w:rsidRDefault="000903F9" w:rsidP="000903F9">
      <w:pPr>
        <w:pStyle w:val="a8"/>
        <w:spacing w:line="360" w:lineRule="auto"/>
        <w:ind w:left="0" w:firstLine="709"/>
        <w:jc w:val="both"/>
        <w:rPr>
          <w:sz w:val="24"/>
          <w:szCs w:val="24"/>
        </w:rPr>
      </w:pPr>
      <w:r w:rsidRPr="00AD2F2B">
        <w:rPr>
          <w:sz w:val="24"/>
          <w:szCs w:val="24"/>
        </w:rPr>
        <w:t xml:space="preserve">Для задолженности со сроком до погашения свыше 1 календарного дня,– </w:t>
      </w:r>
      <w:r w:rsidR="00342DF4" w:rsidRPr="005A6C5B">
        <w:rPr>
          <w:sz w:val="24"/>
          <w:szCs w:val="24"/>
        </w:rPr>
        <w:t xml:space="preserve">Ставка, получающаяся </w:t>
      </w:r>
      <w:r w:rsidR="00342DF4">
        <w:rPr>
          <w:sz w:val="24"/>
          <w:szCs w:val="24"/>
        </w:rPr>
        <w:t xml:space="preserve">линейной </w:t>
      </w:r>
      <w:r w:rsidR="00342DF4" w:rsidRPr="005A6C5B">
        <w:rPr>
          <w:sz w:val="24"/>
          <w:szCs w:val="24"/>
        </w:rPr>
        <w:t xml:space="preserve">методом интерполяции  на соответствующие сроки </w:t>
      </w:r>
      <w:r w:rsidRPr="00AD2F2B">
        <w:rPr>
          <w:sz w:val="24"/>
          <w:szCs w:val="24"/>
        </w:rPr>
        <w:t xml:space="preserve">ставки SOFR и </w:t>
      </w:r>
      <w:r w:rsidR="00342DF4" w:rsidRPr="00AD2F2B">
        <w:rPr>
          <w:sz w:val="24"/>
          <w:szCs w:val="24"/>
        </w:rPr>
        <w:t>став</w:t>
      </w:r>
      <w:r w:rsidR="00342DF4">
        <w:rPr>
          <w:sz w:val="24"/>
          <w:szCs w:val="24"/>
        </w:rPr>
        <w:t>ок</w:t>
      </w:r>
      <w:r w:rsidR="00342DF4" w:rsidRPr="00AD2F2B">
        <w:rPr>
          <w:sz w:val="24"/>
          <w:szCs w:val="24"/>
        </w:rPr>
        <w:t xml:space="preserve"> </w:t>
      </w:r>
      <w:r w:rsidRPr="00AD2F2B">
        <w:rPr>
          <w:sz w:val="24"/>
          <w:szCs w:val="24"/>
        </w:rPr>
        <w:t>по американским государственным ценным бумагам</w:t>
      </w:r>
      <w:r w:rsidRPr="00AD2F2B">
        <w:rPr>
          <w:rStyle w:val="afa"/>
          <w:sz w:val="24"/>
          <w:szCs w:val="24"/>
        </w:rPr>
        <w:footnoteReference w:id="9"/>
      </w:r>
      <w:r w:rsidRPr="00AD2F2B">
        <w:rPr>
          <w:sz w:val="24"/>
          <w:szCs w:val="24"/>
        </w:rPr>
        <w:t>.</w:t>
      </w:r>
    </w:p>
    <w:p w14:paraId="5CA9FB5F" w14:textId="77777777" w:rsidR="000903F9" w:rsidRPr="00AD2F2B" w:rsidRDefault="000903F9" w:rsidP="000903F9">
      <w:pPr>
        <w:pStyle w:val="a8"/>
        <w:numPr>
          <w:ilvl w:val="0"/>
          <w:numId w:val="53"/>
        </w:numPr>
        <w:tabs>
          <w:tab w:val="left" w:pos="993"/>
        </w:tabs>
        <w:suppressAutoHyphens w:val="0"/>
        <w:autoSpaceDE/>
        <w:spacing w:line="360" w:lineRule="auto"/>
        <w:ind w:left="0" w:firstLine="709"/>
        <w:jc w:val="both"/>
        <w:rPr>
          <w:sz w:val="24"/>
          <w:szCs w:val="24"/>
          <w:u w:val="single"/>
        </w:rPr>
      </w:pPr>
      <w:r w:rsidRPr="00AD2F2B">
        <w:rPr>
          <w:sz w:val="24"/>
          <w:szCs w:val="24"/>
          <w:u w:val="single"/>
        </w:rPr>
        <w:t>В евро:</w:t>
      </w:r>
    </w:p>
    <w:p w14:paraId="001D4E59" w14:textId="188B4815" w:rsidR="000903F9" w:rsidRPr="00AD2F2B" w:rsidRDefault="000903F9" w:rsidP="000903F9">
      <w:pPr>
        <w:pStyle w:val="a8"/>
        <w:spacing w:line="360" w:lineRule="auto"/>
        <w:ind w:left="0" w:firstLine="709"/>
        <w:jc w:val="both"/>
        <w:rPr>
          <w:sz w:val="24"/>
          <w:szCs w:val="24"/>
        </w:rPr>
      </w:pPr>
      <w:r w:rsidRPr="00AD2F2B">
        <w:rPr>
          <w:sz w:val="24"/>
          <w:szCs w:val="24"/>
        </w:rPr>
        <w:t xml:space="preserve">Для задолженности со сроком до погашения, не превышающим 1 календарный день – ставка </w:t>
      </w:r>
      <w:r w:rsidR="003A0AD9" w:rsidRPr="003A0AD9">
        <w:rPr>
          <w:rFonts w:ascii="Verdana" w:hAnsi="Verdana"/>
          <w:color w:val="555555"/>
          <w:sz w:val="30"/>
          <w:szCs w:val="30"/>
        </w:rPr>
        <w:t xml:space="preserve"> </w:t>
      </w:r>
      <w:r w:rsidR="003A0AD9" w:rsidRPr="00031AAB">
        <w:rPr>
          <w:sz w:val="24"/>
          <w:szCs w:val="24"/>
        </w:rPr>
        <w:t>€</w:t>
      </w:r>
      <w:r w:rsidRPr="00AD2F2B">
        <w:rPr>
          <w:sz w:val="24"/>
          <w:szCs w:val="24"/>
        </w:rPr>
        <w:t>STR</w:t>
      </w:r>
      <w:r w:rsidRPr="00AD2F2B">
        <w:rPr>
          <w:rStyle w:val="afa"/>
          <w:sz w:val="24"/>
          <w:szCs w:val="24"/>
        </w:rPr>
        <w:footnoteReference w:id="10"/>
      </w:r>
      <w:r w:rsidRPr="00AD2F2B">
        <w:rPr>
          <w:sz w:val="24"/>
          <w:szCs w:val="24"/>
        </w:rPr>
        <w:t xml:space="preserve">; </w:t>
      </w:r>
    </w:p>
    <w:p w14:paraId="7F534FD8" w14:textId="325917CF" w:rsidR="000903F9" w:rsidRPr="00AD2F2B" w:rsidRDefault="000903F9" w:rsidP="000903F9">
      <w:pPr>
        <w:pStyle w:val="a8"/>
        <w:spacing w:line="360" w:lineRule="auto"/>
        <w:ind w:left="0" w:firstLine="709"/>
        <w:jc w:val="both"/>
        <w:rPr>
          <w:sz w:val="24"/>
          <w:szCs w:val="24"/>
        </w:rPr>
      </w:pPr>
      <w:r w:rsidRPr="00AD2F2B">
        <w:rPr>
          <w:sz w:val="24"/>
          <w:szCs w:val="24"/>
        </w:rPr>
        <w:t xml:space="preserve">Для задолженности со сроком до погашения свыше 1 календарного дня, но не превышающим 90 календарных дней – интерполяция ставки между значением ставки </w:t>
      </w:r>
      <w:r w:rsidR="003A0AD9" w:rsidRPr="00D858DA">
        <w:rPr>
          <w:sz w:val="24"/>
          <w:szCs w:val="24"/>
        </w:rPr>
        <w:t>€</w:t>
      </w:r>
      <w:r w:rsidRPr="00AD2F2B">
        <w:rPr>
          <w:sz w:val="24"/>
          <w:szCs w:val="24"/>
        </w:rPr>
        <w:t>STR и ставкой по облигациям еврозоны с рейтингом ААА</w:t>
      </w:r>
      <w:r w:rsidRPr="00AD2F2B">
        <w:rPr>
          <w:rStyle w:val="afa"/>
          <w:sz w:val="24"/>
          <w:szCs w:val="24"/>
        </w:rPr>
        <w:footnoteReference w:id="11"/>
      </w:r>
      <w:r w:rsidRPr="00AD2F2B">
        <w:rPr>
          <w:sz w:val="24"/>
          <w:szCs w:val="24"/>
        </w:rPr>
        <w:t xml:space="preserve"> на срок 3 месяца.</w:t>
      </w:r>
    </w:p>
    <w:p w14:paraId="3A2B156B" w14:textId="77777777" w:rsidR="000903F9" w:rsidRPr="00AD2F2B" w:rsidRDefault="000903F9" w:rsidP="000903F9">
      <w:pPr>
        <w:pStyle w:val="a8"/>
        <w:spacing w:line="360" w:lineRule="auto"/>
        <w:ind w:left="0" w:firstLine="709"/>
        <w:jc w:val="both"/>
        <w:rPr>
          <w:sz w:val="24"/>
          <w:szCs w:val="24"/>
        </w:rPr>
      </w:pPr>
      <w:r w:rsidRPr="00AD2F2B">
        <w:rPr>
          <w:sz w:val="24"/>
          <w:szCs w:val="24"/>
        </w:rPr>
        <w:t>Ставка, получающаяся методом линейной интерполяции ставок по облигациям еврозоны с рейтингом ААА.- для задолженности со сроком до погашения, превышающим 90 календарных дней.</w:t>
      </w:r>
    </w:p>
    <w:p w14:paraId="21E18D27" w14:textId="77777777" w:rsidR="000903F9" w:rsidRPr="00AD2F2B" w:rsidRDefault="000903F9" w:rsidP="000903F9">
      <w:pPr>
        <w:pStyle w:val="a8"/>
        <w:numPr>
          <w:ilvl w:val="0"/>
          <w:numId w:val="53"/>
        </w:numPr>
        <w:suppressAutoHyphens w:val="0"/>
        <w:autoSpaceDE/>
        <w:spacing w:line="360" w:lineRule="exact"/>
        <w:jc w:val="both"/>
        <w:rPr>
          <w:sz w:val="24"/>
          <w:szCs w:val="24"/>
        </w:rPr>
      </w:pPr>
      <w:r w:rsidRPr="00AD2F2B">
        <w:rPr>
          <w:sz w:val="24"/>
          <w:szCs w:val="24"/>
        </w:rPr>
        <w:t>в прочих валютах:</w:t>
      </w:r>
    </w:p>
    <w:p w14:paraId="64F0DE7E" w14:textId="2E574AD0" w:rsidR="000903F9" w:rsidRDefault="000903F9" w:rsidP="00184D01">
      <w:pPr>
        <w:pStyle w:val="a8"/>
        <w:suppressAutoHyphens w:val="0"/>
        <w:autoSpaceDE/>
        <w:spacing w:line="360" w:lineRule="exact"/>
        <w:ind w:left="1222"/>
        <w:jc w:val="both"/>
        <w:rPr>
          <w:sz w:val="24"/>
          <w:szCs w:val="24"/>
        </w:rPr>
      </w:pPr>
      <w:r w:rsidRPr="00AD2F2B">
        <w:rPr>
          <w:sz w:val="24"/>
          <w:szCs w:val="24"/>
        </w:rPr>
        <w:t xml:space="preserve"> – как безрисковая ставка </w:t>
      </w:r>
      <w:r w:rsidR="00B62E54" w:rsidRPr="005A6C5B">
        <w:rPr>
          <w:sz w:val="24"/>
          <w:szCs w:val="24"/>
        </w:rPr>
        <w:t xml:space="preserve">(либо ее интерполяция, например, линейная) </w:t>
      </w:r>
      <w:r w:rsidRPr="00AD2F2B">
        <w:rPr>
          <w:sz w:val="24"/>
          <w:szCs w:val="24"/>
        </w:rPr>
        <w:t xml:space="preserve">в соответствующей валюте. </w:t>
      </w:r>
    </w:p>
    <w:p w14:paraId="07947300" w14:textId="77777777" w:rsidR="00184D01" w:rsidRPr="00AD2F2B" w:rsidRDefault="00184D01" w:rsidP="00184D01">
      <w:pPr>
        <w:pStyle w:val="a8"/>
        <w:suppressAutoHyphens w:val="0"/>
        <w:autoSpaceDE/>
        <w:spacing w:line="360" w:lineRule="exact"/>
        <w:ind w:left="1222"/>
        <w:jc w:val="both"/>
        <w:rPr>
          <w:sz w:val="24"/>
          <w:szCs w:val="24"/>
        </w:rPr>
      </w:pPr>
    </w:p>
    <w:p w14:paraId="650C77B4" w14:textId="77777777" w:rsidR="000903F9" w:rsidRPr="00AD2F2B" w:rsidRDefault="000903F9" w:rsidP="000903F9">
      <w:pPr>
        <w:pStyle w:val="a8"/>
        <w:spacing w:line="360" w:lineRule="auto"/>
        <w:ind w:left="0" w:firstLine="709"/>
        <w:rPr>
          <w:b/>
          <w:sz w:val="24"/>
          <w:szCs w:val="24"/>
        </w:rPr>
      </w:pPr>
      <w:r w:rsidRPr="00AD2F2B">
        <w:rPr>
          <w:b/>
          <w:sz w:val="24"/>
          <w:szCs w:val="24"/>
        </w:rPr>
        <w:t>Формула 1. Формула линейной интерполяции</w:t>
      </w:r>
    </w:p>
    <w:p w14:paraId="2A5910C7" w14:textId="77777777" w:rsidR="000903F9" w:rsidRPr="00AD2F2B" w:rsidRDefault="000903F9" w:rsidP="00E32B66">
      <w:pPr>
        <w:pStyle w:val="a8"/>
        <w:spacing w:line="360" w:lineRule="auto"/>
        <w:ind w:left="0" w:firstLine="709"/>
        <w:jc w:val="center"/>
        <w:rPr>
          <w:b/>
          <w:sz w:val="24"/>
          <w:szCs w:val="24"/>
        </w:rPr>
      </w:pPr>
    </w:p>
    <w:p w14:paraId="35E57AB6" w14:textId="77777777" w:rsidR="000903F9" w:rsidRPr="00AD2F2B" w:rsidRDefault="008C1BF8" w:rsidP="000903F9">
      <w:pPr>
        <w:pStyle w:val="a8"/>
        <w:spacing w:line="360" w:lineRule="auto"/>
        <w:ind w:left="0" w:firstLine="709"/>
        <w:rPr>
          <w:b/>
          <w:i/>
          <w:sz w:val="24"/>
          <w:szCs w:val="24"/>
        </w:rPr>
      </w:pPr>
      <m:oMathPara>
        <m:oMathParaPr>
          <m:jc m:val="center"/>
        </m:oMathParaPr>
        <m:oMath>
          <m:d>
            <m:dPr>
              <m:begChr m:val="{"/>
              <m:endChr m:val=""/>
              <m:ctrlPr>
                <w:rPr>
                  <w:rFonts w:ascii="Cambria Math" w:hAnsi="Cambria Math"/>
                  <w:b/>
                  <w:i/>
                  <w:sz w:val="24"/>
                  <w:szCs w:val="24"/>
                </w:rPr>
              </m:ctrlPr>
            </m:dPr>
            <m:e>
              <m:eqArr>
                <m:eqArrPr>
                  <m:ctrlPr>
                    <w:rPr>
                      <w:rFonts w:ascii="Cambria Math" w:hAnsi="Cambria Math"/>
                      <w:b/>
                      <w:i/>
                      <w:sz w:val="24"/>
                      <w:szCs w:val="24"/>
                    </w:rPr>
                  </m:ctrlPr>
                </m:eqArrPr>
                <m:e>
                  <m:sSub>
                    <m:sSubPr>
                      <m:ctrlPr>
                        <w:rPr>
                          <w:rFonts w:ascii="Cambria Math" w:hAnsi="Cambria Math"/>
                          <w:b/>
                          <w:i/>
                          <w:sz w:val="24"/>
                          <w:szCs w:val="24"/>
                          <w:lang w:val="en-US"/>
                        </w:rPr>
                      </m:ctrlPr>
                    </m:sSubPr>
                    <m:e>
                      <m:r>
                        <m:rPr>
                          <m:sty m:val="bi"/>
                        </m:rPr>
                        <w:rPr>
                          <w:rFonts w:ascii="Cambria Math" w:hAnsi="Cambria Math"/>
                          <w:sz w:val="24"/>
                          <w:szCs w:val="24"/>
                          <w:lang w:val="en-US"/>
                        </w:rPr>
                        <m:t>RK</m:t>
                      </m:r>
                    </m:e>
                    <m:sub>
                      <m:r>
                        <m:rPr>
                          <m:sty m:val="bi"/>
                        </m:rPr>
                        <w:rPr>
                          <w:rFonts w:ascii="Cambria Math" w:hAnsi="Cambria Math"/>
                          <w:sz w:val="24"/>
                          <w:szCs w:val="24"/>
                          <w:lang w:val="en-US"/>
                        </w:rPr>
                        <m:t>Dmin</m:t>
                      </m:r>
                    </m:sub>
                  </m:sSub>
                  <m:r>
                    <m:rPr>
                      <m:sty m:val="bi"/>
                    </m:rPr>
                    <w:rPr>
                      <w:rFonts w:ascii="Cambria Math" w:hAnsi="Cambria Math"/>
                      <w:sz w:val="24"/>
                      <w:szCs w:val="24"/>
                    </w:rPr>
                    <m:t xml:space="preserve">, если </m:t>
                  </m:r>
                  <m:sSub>
                    <m:sSubPr>
                      <m:ctrlPr>
                        <w:rPr>
                          <w:rFonts w:ascii="Cambria Math" w:hAnsi="Cambria Math"/>
                          <w:b/>
                          <w:i/>
                          <w:sz w:val="24"/>
                          <w:szCs w:val="24"/>
                          <w:lang w:val="en-US"/>
                        </w:rPr>
                      </m:ctrlPr>
                    </m:sSubPr>
                    <m:e>
                      <m:r>
                        <m:rPr>
                          <m:sty m:val="bi"/>
                        </m:rPr>
                        <w:rPr>
                          <w:rFonts w:ascii="Cambria Math" w:hAnsi="Cambria Math"/>
                          <w:sz w:val="24"/>
                          <w:szCs w:val="24"/>
                          <w:lang w:val="en-US"/>
                        </w:rPr>
                        <m:t>D</m:t>
                      </m:r>
                    </m:e>
                    <m:sub>
                      <m:r>
                        <m:rPr>
                          <m:sty m:val="bi"/>
                        </m:rPr>
                        <w:rPr>
                          <w:rFonts w:ascii="Cambria Math" w:hAnsi="Cambria Math"/>
                          <w:sz w:val="24"/>
                          <w:szCs w:val="24"/>
                          <w:lang w:val="en-US"/>
                        </w:rPr>
                        <m:t>m</m:t>
                      </m:r>
                    </m:sub>
                  </m:sSub>
                  <m:r>
                    <m:rPr>
                      <m:sty m:val="bi"/>
                    </m:rPr>
                    <w:rPr>
                      <w:rFonts w:ascii="Cambria Math" w:hAnsi="Cambria Math"/>
                      <w:sz w:val="24"/>
                      <w:szCs w:val="24"/>
                      <w:lang w:val="en-US"/>
                    </w:rPr>
                    <m:t xml:space="preserve">≤ </m:t>
                  </m:r>
                  <m:sSub>
                    <m:sSubPr>
                      <m:ctrlPr>
                        <w:rPr>
                          <w:rFonts w:ascii="Cambria Math" w:hAnsi="Cambria Math"/>
                          <w:b/>
                          <w:i/>
                          <w:sz w:val="24"/>
                          <w:szCs w:val="24"/>
                          <w:lang w:val="en-US"/>
                        </w:rPr>
                      </m:ctrlPr>
                    </m:sSubPr>
                    <m:e>
                      <m:r>
                        <m:rPr>
                          <m:sty m:val="bi"/>
                        </m:rPr>
                        <w:rPr>
                          <w:rFonts w:ascii="Cambria Math" w:hAnsi="Cambria Math"/>
                          <w:sz w:val="24"/>
                          <w:szCs w:val="24"/>
                          <w:lang w:val="en-US"/>
                        </w:rPr>
                        <m:t>D</m:t>
                      </m:r>
                    </m:e>
                    <m:sub>
                      <m:r>
                        <m:rPr>
                          <m:sty m:val="bi"/>
                        </m:rPr>
                        <w:rPr>
                          <w:rFonts w:ascii="Cambria Math" w:hAnsi="Cambria Math"/>
                          <w:sz w:val="24"/>
                          <w:szCs w:val="24"/>
                          <w:lang w:val="en-US"/>
                        </w:rPr>
                        <m:t>min</m:t>
                      </m:r>
                    </m:sub>
                  </m:sSub>
                </m:e>
                <m:e>
                  <m:sSub>
                    <m:sSubPr>
                      <m:ctrlPr>
                        <w:rPr>
                          <w:rFonts w:ascii="Cambria Math" w:hAnsi="Cambria Math"/>
                          <w:b/>
                          <w:i/>
                          <w:sz w:val="24"/>
                          <w:szCs w:val="24"/>
                        </w:rPr>
                      </m:ctrlPr>
                    </m:sSubPr>
                    <m:e>
                      <m:r>
                        <m:rPr>
                          <m:sty m:val="bi"/>
                        </m:rPr>
                        <w:rPr>
                          <w:rFonts w:ascii="Cambria Math" w:hAnsi="Cambria Math"/>
                          <w:sz w:val="24"/>
                          <w:szCs w:val="24"/>
                        </w:rPr>
                        <m:t>RK</m:t>
                      </m:r>
                    </m:e>
                    <m:sub>
                      <m:sSub>
                        <m:sSubPr>
                          <m:ctrlPr>
                            <w:rPr>
                              <w:rFonts w:ascii="Cambria Math" w:hAnsi="Cambria Math"/>
                              <w:b/>
                              <w:i/>
                              <w:sz w:val="24"/>
                              <w:szCs w:val="24"/>
                            </w:rPr>
                          </m:ctrlPr>
                        </m:sSubPr>
                        <m:e>
                          <m:r>
                            <m:rPr>
                              <m:sty m:val="bi"/>
                            </m:rPr>
                            <w:rPr>
                              <w:rFonts w:ascii="Cambria Math" w:hAnsi="Cambria Math"/>
                              <w:sz w:val="24"/>
                              <w:szCs w:val="24"/>
                            </w:rPr>
                            <m:t>V</m:t>
                          </m:r>
                        </m:e>
                        <m:sub>
                          <m:r>
                            <m:rPr>
                              <m:sty m:val="bi"/>
                            </m:rPr>
                            <w:rPr>
                              <w:rFonts w:ascii="Cambria Math" w:hAnsi="Cambria Math"/>
                              <w:sz w:val="24"/>
                              <w:szCs w:val="24"/>
                            </w:rPr>
                            <m:t>-1</m:t>
                          </m:r>
                        </m:sub>
                      </m:sSub>
                    </m:sub>
                  </m:sSub>
                  <m:r>
                    <m:rPr>
                      <m:sty m:val="bi"/>
                    </m:rPr>
                    <w:rPr>
                      <w:rFonts w:ascii="Cambria Math" w:hAnsi="Cambria Math"/>
                      <w:sz w:val="24"/>
                      <w:szCs w:val="24"/>
                    </w:rPr>
                    <m:t>+</m:t>
                  </m:r>
                  <m:f>
                    <m:fPr>
                      <m:ctrlPr>
                        <w:rPr>
                          <w:rFonts w:ascii="Cambria Math" w:hAnsi="Cambria Math"/>
                          <w:b/>
                          <w:i/>
                          <w:sz w:val="24"/>
                          <w:szCs w:val="24"/>
                        </w:rPr>
                      </m:ctrlPr>
                    </m:fPr>
                    <m:num>
                      <m:sSub>
                        <m:sSubPr>
                          <m:ctrlPr>
                            <w:rPr>
                              <w:rFonts w:ascii="Cambria Math" w:hAnsi="Cambria Math"/>
                              <w:b/>
                              <w:i/>
                              <w:sz w:val="24"/>
                              <w:szCs w:val="24"/>
                            </w:rPr>
                          </m:ctrlPr>
                        </m:sSubPr>
                        <m:e>
                          <m:r>
                            <m:rPr>
                              <m:sty m:val="bi"/>
                            </m:rPr>
                            <w:rPr>
                              <w:rFonts w:ascii="Cambria Math" w:hAnsi="Cambria Math"/>
                              <w:sz w:val="24"/>
                              <w:szCs w:val="24"/>
                            </w:rPr>
                            <m:t>D</m:t>
                          </m:r>
                        </m:e>
                        <m:sub>
                          <m:r>
                            <m:rPr>
                              <m:sty m:val="bi"/>
                            </m:rPr>
                            <w:rPr>
                              <w:rFonts w:ascii="Cambria Math" w:hAnsi="Cambria Math"/>
                              <w:sz w:val="24"/>
                              <w:szCs w:val="24"/>
                            </w:rPr>
                            <m:t>m</m:t>
                          </m:r>
                        </m:sub>
                      </m:sSub>
                      <m:r>
                        <m:rPr>
                          <m:sty m:val="bi"/>
                        </m:rPr>
                        <w:rPr>
                          <w:rFonts w:ascii="Cambria Math" w:hAnsi="Cambria Math"/>
                          <w:sz w:val="24"/>
                          <w:szCs w:val="24"/>
                        </w:rPr>
                        <m:t>-</m:t>
                      </m:r>
                      <m:sSub>
                        <m:sSubPr>
                          <m:ctrlPr>
                            <w:rPr>
                              <w:rFonts w:ascii="Cambria Math" w:hAnsi="Cambria Math"/>
                              <w:b/>
                              <w:i/>
                              <w:sz w:val="24"/>
                              <w:szCs w:val="24"/>
                            </w:rPr>
                          </m:ctrlPr>
                        </m:sSubPr>
                        <m:e>
                          <m:r>
                            <m:rPr>
                              <m:sty m:val="bi"/>
                            </m:rPr>
                            <w:rPr>
                              <w:rFonts w:ascii="Cambria Math" w:hAnsi="Cambria Math"/>
                              <w:sz w:val="24"/>
                              <w:szCs w:val="24"/>
                            </w:rPr>
                            <m:t>V</m:t>
                          </m:r>
                        </m:e>
                        <m:sub>
                          <m:r>
                            <m:rPr>
                              <m:sty m:val="bi"/>
                            </m:rPr>
                            <w:rPr>
                              <w:rFonts w:ascii="Cambria Math" w:hAnsi="Cambria Math"/>
                              <w:sz w:val="24"/>
                              <w:szCs w:val="24"/>
                            </w:rPr>
                            <m:t>-1</m:t>
                          </m:r>
                        </m:sub>
                      </m:sSub>
                    </m:num>
                    <m:den>
                      <m:sSub>
                        <m:sSubPr>
                          <m:ctrlPr>
                            <w:rPr>
                              <w:rFonts w:ascii="Cambria Math" w:hAnsi="Cambria Math"/>
                              <w:b/>
                              <w:i/>
                              <w:sz w:val="24"/>
                              <w:szCs w:val="24"/>
                            </w:rPr>
                          </m:ctrlPr>
                        </m:sSubPr>
                        <m:e>
                          <m:r>
                            <m:rPr>
                              <m:sty m:val="bi"/>
                            </m:rPr>
                            <w:rPr>
                              <w:rFonts w:ascii="Cambria Math" w:hAnsi="Cambria Math"/>
                              <w:sz w:val="24"/>
                              <w:szCs w:val="24"/>
                            </w:rPr>
                            <m:t>V</m:t>
                          </m:r>
                        </m:e>
                        <m:sub>
                          <m:r>
                            <m:rPr>
                              <m:sty m:val="bi"/>
                            </m:rPr>
                            <w:rPr>
                              <w:rFonts w:ascii="Cambria Math" w:hAnsi="Cambria Math"/>
                              <w:sz w:val="24"/>
                              <w:szCs w:val="24"/>
                            </w:rPr>
                            <m:t>+1</m:t>
                          </m:r>
                        </m:sub>
                      </m:sSub>
                      <m:r>
                        <m:rPr>
                          <m:sty m:val="bi"/>
                        </m:rPr>
                        <w:rPr>
                          <w:rFonts w:ascii="Cambria Math" w:hAnsi="Cambria Math"/>
                          <w:sz w:val="24"/>
                          <w:szCs w:val="24"/>
                        </w:rPr>
                        <m:t>-</m:t>
                      </m:r>
                      <m:sSub>
                        <m:sSubPr>
                          <m:ctrlPr>
                            <w:rPr>
                              <w:rFonts w:ascii="Cambria Math" w:hAnsi="Cambria Math"/>
                              <w:b/>
                              <w:i/>
                              <w:sz w:val="24"/>
                              <w:szCs w:val="24"/>
                            </w:rPr>
                          </m:ctrlPr>
                        </m:sSubPr>
                        <m:e>
                          <m:r>
                            <m:rPr>
                              <m:sty m:val="bi"/>
                            </m:rPr>
                            <w:rPr>
                              <w:rFonts w:ascii="Cambria Math" w:hAnsi="Cambria Math"/>
                              <w:sz w:val="24"/>
                              <w:szCs w:val="24"/>
                            </w:rPr>
                            <m:t>V</m:t>
                          </m:r>
                        </m:e>
                        <m:sub>
                          <m:r>
                            <m:rPr>
                              <m:sty m:val="bi"/>
                            </m:rPr>
                            <w:rPr>
                              <w:rFonts w:ascii="Cambria Math" w:hAnsi="Cambria Math"/>
                              <w:sz w:val="24"/>
                              <w:szCs w:val="24"/>
                            </w:rPr>
                            <m:t>-1</m:t>
                          </m:r>
                        </m:sub>
                      </m:sSub>
                    </m:den>
                  </m:f>
                  <m:r>
                    <m:rPr>
                      <m:sty m:val="bi"/>
                    </m:rPr>
                    <w:rPr>
                      <w:rFonts w:ascii="Cambria Math" w:hAnsi="Cambria Math"/>
                      <w:sz w:val="24"/>
                      <w:szCs w:val="24"/>
                    </w:rPr>
                    <m:t>×</m:t>
                  </m:r>
                  <m:d>
                    <m:dPr>
                      <m:ctrlPr>
                        <w:rPr>
                          <w:rFonts w:ascii="Cambria Math" w:hAnsi="Cambria Math"/>
                          <w:b/>
                          <w:i/>
                          <w:sz w:val="24"/>
                          <w:szCs w:val="24"/>
                        </w:rPr>
                      </m:ctrlPr>
                    </m:dPr>
                    <m:e>
                      <m:sSub>
                        <m:sSubPr>
                          <m:ctrlPr>
                            <w:rPr>
                              <w:rFonts w:ascii="Cambria Math" w:hAnsi="Cambria Math"/>
                              <w:b/>
                              <w:i/>
                              <w:sz w:val="24"/>
                              <w:szCs w:val="24"/>
                            </w:rPr>
                          </m:ctrlPr>
                        </m:sSubPr>
                        <m:e>
                          <m:r>
                            <m:rPr>
                              <m:sty m:val="bi"/>
                            </m:rPr>
                            <w:rPr>
                              <w:rFonts w:ascii="Cambria Math" w:hAnsi="Cambria Math"/>
                              <w:sz w:val="24"/>
                              <w:szCs w:val="24"/>
                            </w:rPr>
                            <m:t>RK</m:t>
                          </m:r>
                        </m:e>
                        <m:sub>
                          <m:r>
                            <m:rPr>
                              <m:sty m:val="bi"/>
                            </m:rPr>
                            <w:rPr>
                              <w:rFonts w:ascii="Cambria Math" w:hAnsi="Cambria Math"/>
                              <w:sz w:val="24"/>
                              <w:szCs w:val="24"/>
                            </w:rPr>
                            <m:t>V+1</m:t>
                          </m:r>
                        </m:sub>
                      </m:sSub>
                      <m:r>
                        <m:rPr>
                          <m:sty m:val="bi"/>
                        </m:rPr>
                        <w:rPr>
                          <w:rFonts w:ascii="Cambria Math" w:hAnsi="Cambria Math"/>
                          <w:sz w:val="24"/>
                          <w:szCs w:val="24"/>
                        </w:rPr>
                        <m:t xml:space="preserve">- </m:t>
                      </m:r>
                      <m:sSub>
                        <m:sSubPr>
                          <m:ctrlPr>
                            <w:rPr>
                              <w:rFonts w:ascii="Cambria Math" w:hAnsi="Cambria Math"/>
                              <w:b/>
                              <w:i/>
                              <w:sz w:val="24"/>
                              <w:szCs w:val="24"/>
                            </w:rPr>
                          </m:ctrlPr>
                        </m:sSubPr>
                        <m:e>
                          <m:r>
                            <m:rPr>
                              <m:sty m:val="bi"/>
                            </m:rPr>
                            <w:rPr>
                              <w:rFonts w:ascii="Cambria Math" w:hAnsi="Cambria Math"/>
                              <w:sz w:val="24"/>
                              <w:szCs w:val="24"/>
                            </w:rPr>
                            <m:t>RK</m:t>
                          </m:r>
                        </m:e>
                        <m:sub>
                          <m:sSub>
                            <m:sSubPr>
                              <m:ctrlPr>
                                <w:rPr>
                                  <w:rFonts w:ascii="Cambria Math" w:hAnsi="Cambria Math"/>
                                  <w:b/>
                                  <w:i/>
                                  <w:sz w:val="24"/>
                                  <w:szCs w:val="24"/>
                                </w:rPr>
                              </m:ctrlPr>
                            </m:sSubPr>
                            <m:e>
                              <m:r>
                                <m:rPr>
                                  <m:sty m:val="bi"/>
                                </m:rPr>
                                <w:rPr>
                                  <w:rFonts w:ascii="Cambria Math" w:hAnsi="Cambria Math"/>
                                  <w:sz w:val="24"/>
                                  <w:szCs w:val="24"/>
                                </w:rPr>
                                <m:t>V</m:t>
                              </m:r>
                            </m:e>
                            <m:sub>
                              <m:r>
                                <m:rPr>
                                  <m:sty m:val="bi"/>
                                </m:rPr>
                                <w:rPr>
                                  <w:rFonts w:ascii="Cambria Math" w:hAnsi="Cambria Math"/>
                                  <w:sz w:val="24"/>
                                  <w:szCs w:val="24"/>
                                </w:rPr>
                                <m:t>-1</m:t>
                              </m:r>
                            </m:sub>
                          </m:sSub>
                        </m:sub>
                      </m:sSub>
                    </m:e>
                  </m:d>
                  <m:r>
                    <m:rPr>
                      <m:sty m:val="bi"/>
                    </m:rPr>
                    <w:rPr>
                      <w:rFonts w:ascii="Cambria Math" w:hAnsi="Cambria Math"/>
                      <w:sz w:val="24"/>
                      <w:szCs w:val="24"/>
                    </w:rPr>
                    <m:t xml:space="preserve"> , если </m:t>
                  </m:r>
                  <m:sSub>
                    <m:sSubPr>
                      <m:ctrlPr>
                        <w:rPr>
                          <w:rFonts w:ascii="Cambria Math" w:hAnsi="Cambria Math"/>
                          <w:b/>
                          <w:i/>
                          <w:sz w:val="24"/>
                          <w:szCs w:val="24"/>
                          <w:lang w:val="en-US"/>
                        </w:rPr>
                      </m:ctrlPr>
                    </m:sSubPr>
                    <m:e>
                      <m:r>
                        <m:rPr>
                          <m:sty m:val="bi"/>
                        </m:rPr>
                        <w:rPr>
                          <w:rFonts w:ascii="Cambria Math" w:hAnsi="Cambria Math"/>
                          <w:sz w:val="24"/>
                          <w:szCs w:val="24"/>
                          <w:lang w:val="en-US"/>
                        </w:rPr>
                        <m:t>D</m:t>
                      </m:r>
                    </m:e>
                    <m:sub>
                      <m:r>
                        <m:rPr>
                          <m:sty m:val="bi"/>
                        </m:rPr>
                        <w:rPr>
                          <w:rFonts w:ascii="Cambria Math" w:hAnsi="Cambria Math"/>
                          <w:sz w:val="24"/>
                          <w:szCs w:val="24"/>
                          <w:lang w:val="en-US"/>
                        </w:rPr>
                        <m:t>min</m:t>
                      </m:r>
                    </m:sub>
                  </m:sSub>
                  <m:r>
                    <m:rPr>
                      <m:sty m:val="bi"/>
                    </m:rPr>
                    <w:rPr>
                      <w:rFonts w:ascii="Cambria Math" w:hAnsi="Cambria Math"/>
                      <w:sz w:val="24"/>
                      <w:szCs w:val="24"/>
                      <w:lang w:val="en-US"/>
                    </w:rPr>
                    <m:t>&lt;</m:t>
                  </m:r>
                  <m:r>
                    <w:rPr>
                      <w:rFonts w:ascii="Cambria Math" w:hAnsi="Cambria Math"/>
                      <w:sz w:val="24"/>
                      <w:szCs w:val="24"/>
                      <w:lang w:val="en-US"/>
                    </w:rPr>
                    <m:t xml:space="preserve"> </m:t>
                  </m:r>
                  <m:sSub>
                    <m:sSubPr>
                      <m:ctrlPr>
                        <w:rPr>
                          <w:rFonts w:ascii="Cambria Math" w:hAnsi="Cambria Math"/>
                          <w:b/>
                          <w:i/>
                          <w:sz w:val="24"/>
                          <w:szCs w:val="24"/>
                          <w:lang w:val="en-US"/>
                        </w:rPr>
                      </m:ctrlPr>
                    </m:sSubPr>
                    <m:e>
                      <m:r>
                        <m:rPr>
                          <m:sty m:val="bi"/>
                        </m:rPr>
                        <w:rPr>
                          <w:rFonts w:ascii="Cambria Math" w:hAnsi="Cambria Math"/>
                          <w:sz w:val="24"/>
                          <w:szCs w:val="24"/>
                          <w:lang w:val="en-US"/>
                        </w:rPr>
                        <m:t>D</m:t>
                      </m:r>
                    </m:e>
                    <m:sub>
                      <m:r>
                        <m:rPr>
                          <m:sty m:val="bi"/>
                        </m:rPr>
                        <w:rPr>
                          <w:rFonts w:ascii="Cambria Math" w:hAnsi="Cambria Math"/>
                          <w:sz w:val="24"/>
                          <w:szCs w:val="24"/>
                          <w:lang w:val="en-US"/>
                        </w:rPr>
                        <m:t>m</m:t>
                      </m:r>
                    </m:sub>
                  </m:sSub>
                  <m:r>
                    <m:rPr>
                      <m:sty m:val="bi"/>
                    </m:rPr>
                    <w:rPr>
                      <w:rFonts w:ascii="Cambria Math" w:hAnsi="Cambria Math"/>
                      <w:sz w:val="24"/>
                      <w:szCs w:val="24"/>
                      <w:lang w:val="en-US"/>
                    </w:rPr>
                    <m:t>&lt;</m:t>
                  </m:r>
                  <m:r>
                    <w:rPr>
                      <w:rFonts w:ascii="Cambria Math" w:hAnsi="Cambria Math"/>
                      <w:sz w:val="24"/>
                      <w:szCs w:val="24"/>
                      <w:lang w:val="en-US"/>
                    </w:rPr>
                    <m:t xml:space="preserve"> </m:t>
                  </m:r>
                  <m:sSub>
                    <m:sSubPr>
                      <m:ctrlPr>
                        <w:rPr>
                          <w:rFonts w:ascii="Cambria Math" w:hAnsi="Cambria Math"/>
                          <w:b/>
                          <w:i/>
                          <w:sz w:val="24"/>
                          <w:szCs w:val="24"/>
                          <w:lang w:val="en-US"/>
                        </w:rPr>
                      </m:ctrlPr>
                    </m:sSubPr>
                    <m:e>
                      <m:r>
                        <m:rPr>
                          <m:sty m:val="bi"/>
                        </m:rPr>
                        <w:rPr>
                          <w:rFonts w:ascii="Cambria Math" w:hAnsi="Cambria Math"/>
                          <w:sz w:val="24"/>
                          <w:szCs w:val="24"/>
                          <w:lang w:val="en-US"/>
                        </w:rPr>
                        <m:t>D</m:t>
                      </m:r>
                    </m:e>
                    <m:sub>
                      <m:r>
                        <m:rPr>
                          <m:sty m:val="bi"/>
                        </m:rPr>
                        <w:rPr>
                          <w:rFonts w:ascii="Cambria Math" w:hAnsi="Cambria Math"/>
                          <w:sz w:val="24"/>
                          <w:szCs w:val="24"/>
                          <w:lang w:val="en-US"/>
                        </w:rPr>
                        <m:t>max</m:t>
                      </m:r>
                    </m:sub>
                  </m:sSub>
                </m:e>
                <m:e>
                  <m:sSub>
                    <m:sSubPr>
                      <m:ctrlPr>
                        <w:rPr>
                          <w:rFonts w:ascii="Cambria Math" w:hAnsi="Cambria Math"/>
                          <w:b/>
                          <w:i/>
                          <w:sz w:val="24"/>
                          <w:szCs w:val="24"/>
                        </w:rPr>
                      </m:ctrlPr>
                    </m:sSubPr>
                    <m:e>
                      <m:r>
                        <m:rPr>
                          <m:sty m:val="bi"/>
                        </m:rPr>
                        <w:rPr>
                          <w:rFonts w:ascii="Cambria Math" w:hAnsi="Cambria Math"/>
                          <w:sz w:val="24"/>
                          <w:szCs w:val="24"/>
                        </w:rPr>
                        <m:t>RK</m:t>
                      </m:r>
                    </m:e>
                    <m:sub>
                      <m:r>
                        <m:rPr>
                          <m:sty m:val="bi"/>
                        </m:rPr>
                        <w:rPr>
                          <w:rFonts w:ascii="Cambria Math" w:hAnsi="Cambria Math"/>
                          <w:sz w:val="24"/>
                          <w:szCs w:val="24"/>
                        </w:rPr>
                        <m:t>Dmax</m:t>
                      </m:r>
                    </m:sub>
                  </m:sSub>
                  <m:r>
                    <m:rPr>
                      <m:sty m:val="bi"/>
                    </m:rPr>
                    <w:rPr>
                      <w:rFonts w:ascii="Cambria Math" w:hAnsi="Cambria Math"/>
                      <w:sz w:val="24"/>
                      <w:szCs w:val="24"/>
                    </w:rPr>
                    <m:t xml:space="preserve">, если </m:t>
                  </m:r>
                  <m:sSub>
                    <m:sSubPr>
                      <m:ctrlPr>
                        <w:rPr>
                          <w:rFonts w:ascii="Cambria Math" w:hAnsi="Cambria Math"/>
                          <w:b/>
                          <w:i/>
                          <w:sz w:val="24"/>
                          <w:szCs w:val="24"/>
                          <w:lang w:val="en-US"/>
                        </w:rPr>
                      </m:ctrlPr>
                    </m:sSubPr>
                    <m:e>
                      <m:r>
                        <m:rPr>
                          <m:sty m:val="bi"/>
                        </m:rPr>
                        <w:rPr>
                          <w:rFonts w:ascii="Cambria Math" w:hAnsi="Cambria Math"/>
                          <w:sz w:val="24"/>
                          <w:szCs w:val="24"/>
                          <w:lang w:val="en-US"/>
                        </w:rPr>
                        <m:t>D</m:t>
                      </m:r>
                    </m:e>
                    <m:sub>
                      <m:r>
                        <m:rPr>
                          <m:sty m:val="bi"/>
                        </m:rPr>
                        <w:rPr>
                          <w:rFonts w:ascii="Cambria Math" w:hAnsi="Cambria Math"/>
                          <w:sz w:val="24"/>
                          <w:szCs w:val="24"/>
                          <w:lang w:val="en-US"/>
                        </w:rPr>
                        <m:t>m</m:t>
                      </m:r>
                    </m:sub>
                  </m:sSub>
                  <m:r>
                    <m:rPr>
                      <m:sty m:val="bi"/>
                    </m:rPr>
                    <w:rPr>
                      <w:rFonts w:ascii="Cambria Math" w:hAnsi="Cambria Math"/>
                      <w:sz w:val="24"/>
                      <w:szCs w:val="24"/>
                      <w:lang w:val="en-US"/>
                    </w:rPr>
                    <m:t xml:space="preserve"> ≥ </m:t>
                  </m:r>
                  <m:sSub>
                    <m:sSubPr>
                      <m:ctrlPr>
                        <w:rPr>
                          <w:rFonts w:ascii="Cambria Math" w:hAnsi="Cambria Math"/>
                          <w:b/>
                          <w:i/>
                          <w:sz w:val="24"/>
                          <w:szCs w:val="24"/>
                        </w:rPr>
                      </m:ctrlPr>
                    </m:sSubPr>
                    <m:e>
                      <m:r>
                        <m:rPr>
                          <m:sty m:val="bi"/>
                        </m:rPr>
                        <w:rPr>
                          <w:rFonts w:ascii="Cambria Math" w:hAnsi="Cambria Math"/>
                          <w:sz w:val="24"/>
                          <w:szCs w:val="24"/>
                        </w:rPr>
                        <m:t>D</m:t>
                      </m:r>
                    </m:e>
                    <m:sub>
                      <m:r>
                        <m:rPr>
                          <m:sty m:val="bi"/>
                        </m:rPr>
                        <w:rPr>
                          <w:rFonts w:ascii="Cambria Math" w:hAnsi="Cambria Math"/>
                          <w:sz w:val="24"/>
                          <w:szCs w:val="24"/>
                        </w:rPr>
                        <m:t>max</m:t>
                      </m:r>
                    </m:sub>
                  </m:sSub>
                </m:e>
              </m:eqArr>
            </m:e>
          </m:d>
        </m:oMath>
      </m:oMathPara>
    </w:p>
    <w:p w14:paraId="3FA1587B" w14:textId="77777777" w:rsidR="000903F9" w:rsidRPr="00AD2F2B" w:rsidRDefault="000903F9" w:rsidP="000903F9">
      <w:pPr>
        <w:spacing w:line="360" w:lineRule="auto"/>
        <w:jc w:val="both"/>
        <w:rPr>
          <w:sz w:val="24"/>
          <w:szCs w:val="24"/>
        </w:rPr>
      </w:pPr>
      <w:r w:rsidRPr="00AD2F2B">
        <w:rPr>
          <w:sz w:val="24"/>
          <w:szCs w:val="24"/>
        </w:rPr>
        <w:t>где:</w:t>
      </w:r>
    </w:p>
    <w:p w14:paraId="2BCC41A6" w14:textId="392C96A5" w:rsidR="000903F9" w:rsidRPr="00AD2F2B" w:rsidRDefault="000903F9" w:rsidP="000903F9">
      <w:pPr>
        <w:spacing w:line="360" w:lineRule="auto"/>
        <w:jc w:val="both"/>
        <w:rPr>
          <w:sz w:val="24"/>
          <w:szCs w:val="24"/>
        </w:rPr>
      </w:pPr>
      <w:r w:rsidRPr="00AD2F2B">
        <w:rPr>
          <w:b/>
          <w:sz w:val="24"/>
          <w:szCs w:val="24"/>
        </w:rPr>
        <w:t>D</w:t>
      </w:r>
      <w:r w:rsidRPr="00AD2F2B">
        <w:rPr>
          <w:b/>
          <w:sz w:val="24"/>
          <w:szCs w:val="24"/>
          <w:vertAlign w:val="subscript"/>
        </w:rPr>
        <w:t>m</w:t>
      </w:r>
      <w:r w:rsidRPr="00AD2F2B">
        <w:rPr>
          <w:sz w:val="24"/>
          <w:szCs w:val="24"/>
        </w:rPr>
        <w:t xml:space="preserve"> - срок до погашения инструмента m в годах</w:t>
      </w:r>
      <w:r w:rsidR="00BF6FF2">
        <w:rPr>
          <w:sz w:val="24"/>
          <w:szCs w:val="24"/>
        </w:rPr>
        <w:t xml:space="preserve"> </w:t>
      </w:r>
      <w:r w:rsidR="00BF6FF2" w:rsidRPr="003B3651">
        <w:rPr>
          <w:rFonts w:eastAsia="Calibri"/>
        </w:rPr>
        <w:t>(определяется с точностью до 4 знаков после запятой)</w:t>
      </w:r>
      <w:r w:rsidRPr="00AD2F2B">
        <w:rPr>
          <w:sz w:val="24"/>
          <w:szCs w:val="24"/>
        </w:rPr>
        <w:t>;</w:t>
      </w:r>
    </w:p>
    <w:p w14:paraId="55FF4469" w14:textId="77777777" w:rsidR="000903F9" w:rsidRPr="00AD2F2B" w:rsidRDefault="000903F9" w:rsidP="000903F9">
      <w:pPr>
        <w:spacing w:line="360" w:lineRule="auto"/>
        <w:jc w:val="both"/>
        <w:rPr>
          <w:sz w:val="24"/>
          <w:szCs w:val="24"/>
        </w:rPr>
      </w:pPr>
      <w:r w:rsidRPr="00AD2F2B">
        <w:rPr>
          <w:b/>
          <w:sz w:val="24"/>
          <w:szCs w:val="24"/>
        </w:rPr>
        <w:t>D</w:t>
      </w:r>
      <w:r w:rsidRPr="00AD2F2B">
        <w:rPr>
          <w:b/>
          <w:sz w:val="24"/>
          <w:szCs w:val="24"/>
          <w:vertAlign w:val="subscript"/>
        </w:rPr>
        <w:t>min</w:t>
      </w:r>
      <w:r w:rsidRPr="00AD2F2B">
        <w:rPr>
          <w:b/>
          <w:sz w:val="24"/>
          <w:szCs w:val="24"/>
        </w:rPr>
        <w:t>, D</w:t>
      </w:r>
      <w:r w:rsidRPr="00AD2F2B">
        <w:rPr>
          <w:b/>
          <w:sz w:val="24"/>
          <w:szCs w:val="24"/>
          <w:vertAlign w:val="subscript"/>
        </w:rPr>
        <w:t>max</w:t>
      </w:r>
      <w:r w:rsidRPr="00AD2F2B">
        <w:rPr>
          <w:sz w:val="24"/>
          <w:szCs w:val="24"/>
        </w:rPr>
        <w:t xml:space="preserve"> - минимальный (максимальный) срок, на который определен уровень процентных ставок бескупонной доходности подходящих (релевантных) государственных ценных бумаг, в годах (определяется с точностью до 4 знаков после запятой);</w:t>
      </w:r>
    </w:p>
    <w:p w14:paraId="3CF05872" w14:textId="77777777" w:rsidR="000903F9" w:rsidRPr="00AD2F2B" w:rsidRDefault="000903F9" w:rsidP="000903F9">
      <w:pPr>
        <w:spacing w:line="360" w:lineRule="auto"/>
        <w:jc w:val="both"/>
        <w:rPr>
          <w:sz w:val="24"/>
          <w:szCs w:val="24"/>
        </w:rPr>
      </w:pPr>
      <w:r w:rsidRPr="00AD2F2B">
        <w:rPr>
          <w:b/>
          <w:sz w:val="24"/>
          <w:szCs w:val="24"/>
        </w:rPr>
        <w:t>V</w:t>
      </w:r>
      <w:r w:rsidRPr="00AD2F2B">
        <w:rPr>
          <w:b/>
          <w:sz w:val="24"/>
          <w:szCs w:val="24"/>
          <w:vertAlign w:val="subscript"/>
        </w:rPr>
        <w:t>+1</w:t>
      </w:r>
      <w:r w:rsidRPr="00AD2F2B">
        <w:rPr>
          <w:b/>
          <w:sz w:val="24"/>
          <w:szCs w:val="24"/>
        </w:rPr>
        <w:t>, V</w:t>
      </w:r>
      <w:r w:rsidRPr="00AD2F2B">
        <w:rPr>
          <w:b/>
          <w:sz w:val="24"/>
          <w:szCs w:val="24"/>
          <w:vertAlign w:val="subscript"/>
        </w:rPr>
        <w:t>-1</w:t>
      </w:r>
      <w:r w:rsidRPr="00AD2F2B">
        <w:rPr>
          <w:sz w:val="24"/>
          <w:szCs w:val="24"/>
        </w:rPr>
        <w:t xml:space="preserve"> – наиболее близкий к </w:t>
      </w:r>
      <w:r w:rsidRPr="00AD2F2B">
        <w:rPr>
          <w:sz w:val="24"/>
          <w:szCs w:val="24"/>
          <w:lang w:val="en-US"/>
        </w:rPr>
        <w:t>D</w:t>
      </w:r>
      <w:r w:rsidRPr="00AD2F2B">
        <w:rPr>
          <w:sz w:val="24"/>
          <w:szCs w:val="24"/>
          <w:vertAlign w:val="subscript"/>
          <w:lang w:val="en-US"/>
        </w:rPr>
        <w:t>m</w:t>
      </w:r>
      <w:r w:rsidRPr="00AD2F2B">
        <w:rPr>
          <w:sz w:val="24"/>
          <w:szCs w:val="24"/>
        </w:rPr>
        <w:t xml:space="preserve"> срок, на который известно значение кривой бескупонной доходности, не превышающий (превышающий) D</w:t>
      </w:r>
      <w:r w:rsidRPr="00AD2F2B">
        <w:rPr>
          <w:sz w:val="24"/>
          <w:szCs w:val="24"/>
          <w:vertAlign w:val="subscript"/>
        </w:rPr>
        <w:t>m</w:t>
      </w:r>
      <w:r w:rsidRPr="00AD2F2B">
        <w:rPr>
          <w:sz w:val="24"/>
          <w:szCs w:val="24"/>
        </w:rPr>
        <w:t>, в годах (определяется с точностью до 4 знаков после запятой);</w:t>
      </w:r>
    </w:p>
    <w:p w14:paraId="6B7DE142" w14:textId="5A698E29" w:rsidR="000903F9" w:rsidRPr="00AD2F2B" w:rsidRDefault="000903F9" w:rsidP="000903F9">
      <w:pPr>
        <w:spacing w:line="360" w:lineRule="auto"/>
        <w:jc w:val="both"/>
        <w:rPr>
          <w:sz w:val="24"/>
          <w:szCs w:val="24"/>
          <w:vertAlign w:val="subscript"/>
        </w:rPr>
      </w:pPr>
      <w:r w:rsidRPr="00AD2F2B">
        <w:rPr>
          <w:b/>
          <w:sz w:val="24"/>
          <w:szCs w:val="24"/>
        </w:rPr>
        <w:t>RK(</w:t>
      </w:r>
      <w:r w:rsidRPr="00AD2F2B">
        <w:rPr>
          <w:b/>
          <w:sz w:val="24"/>
          <w:szCs w:val="24"/>
          <w:lang w:val="en-US"/>
        </w:rPr>
        <w:t>T</w:t>
      </w:r>
      <w:r w:rsidRPr="00AD2F2B">
        <w:rPr>
          <w:b/>
          <w:sz w:val="24"/>
          <w:szCs w:val="24"/>
        </w:rPr>
        <w:t xml:space="preserve">) </w:t>
      </w:r>
      <w:r w:rsidRPr="00AD2F2B">
        <w:rPr>
          <w:sz w:val="24"/>
          <w:szCs w:val="24"/>
        </w:rPr>
        <w:t xml:space="preserve">– уровень процентных ставок для срока </w:t>
      </w:r>
      <w:r w:rsidRPr="00AD2F2B">
        <w:rPr>
          <w:sz w:val="24"/>
          <w:szCs w:val="24"/>
          <w:lang w:val="en-US"/>
        </w:rPr>
        <w:t>T</w:t>
      </w:r>
      <w:r w:rsidRPr="00AD2F2B">
        <w:rPr>
          <w:sz w:val="24"/>
          <w:szCs w:val="24"/>
        </w:rPr>
        <w:t xml:space="preserve">, где </w:t>
      </w:r>
      <w:r w:rsidRPr="00AD2F2B">
        <w:rPr>
          <w:sz w:val="24"/>
          <w:szCs w:val="24"/>
          <w:lang w:val="en-US"/>
        </w:rPr>
        <w:t>T</w:t>
      </w:r>
      <w:r w:rsidRPr="00AD2F2B">
        <w:rPr>
          <w:sz w:val="24"/>
          <w:szCs w:val="24"/>
        </w:rPr>
        <w:t xml:space="preserve"> может принимать значения </w:t>
      </w:r>
      <w:r w:rsidRPr="00AD2F2B">
        <w:rPr>
          <w:sz w:val="24"/>
          <w:szCs w:val="24"/>
          <w:lang w:val="en-US"/>
        </w:rPr>
        <w:t>V</w:t>
      </w:r>
      <w:r w:rsidRPr="00AD2F2B">
        <w:rPr>
          <w:sz w:val="24"/>
          <w:szCs w:val="24"/>
        </w:rPr>
        <w:t xml:space="preserve">-1, </w:t>
      </w:r>
      <w:r w:rsidRPr="00AD2F2B">
        <w:rPr>
          <w:sz w:val="24"/>
          <w:szCs w:val="24"/>
          <w:lang w:val="en-US"/>
        </w:rPr>
        <w:t>V</w:t>
      </w:r>
      <w:r w:rsidRPr="00AD2F2B">
        <w:rPr>
          <w:sz w:val="24"/>
          <w:szCs w:val="24"/>
        </w:rPr>
        <w:t xml:space="preserve">+1, </w:t>
      </w:r>
      <w:r w:rsidRPr="00AD2F2B">
        <w:rPr>
          <w:sz w:val="24"/>
          <w:szCs w:val="24"/>
          <w:lang w:val="en-US"/>
        </w:rPr>
        <w:t>Dmin</w:t>
      </w:r>
      <w:r w:rsidRPr="00AD2F2B">
        <w:rPr>
          <w:sz w:val="24"/>
          <w:szCs w:val="24"/>
        </w:rPr>
        <w:t xml:space="preserve">, </w:t>
      </w:r>
      <w:r w:rsidRPr="00AD2F2B">
        <w:rPr>
          <w:sz w:val="24"/>
          <w:szCs w:val="24"/>
          <w:lang w:val="en-US"/>
        </w:rPr>
        <w:t>Dmax</w:t>
      </w:r>
      <w:r w:rsidRPr="00AD2F2B">
        <w:rPr>
          <w:sz w:val="24"/>
          <w:szCs w:val="24"/>
        </w:rPr>
        <w:t>.</w:t>
      </w:r>
      <w:r w:rsidR="00BF6FF2">
        <w:rPr>
          <w:sz w:val="24"/>
          <w:szCs w:val="24"/>
        </w:rPr>
        <w:t xml:space="preserve"> </w:t>
      </w:r>
      <w:r w:rsidR="00BF6FF2" w:rsidRPr="003B3651">
        <w:rPr>
          <w:sz w:val="24"/>
          <w:szCs w:val="24"/>
        </w:rPr>
        <w:t>Итоговое значение ставки определяется до 2 знаков после запятой в процентах и до 4 знаков в долях.</w:t>
      </w:r>
    </w:p>
    <w:p w14:paraId="573784A1" w14:textId="77777777" w:rsidR="000903F9" w:rsidRPr="00AD2F2B" w:rsidRDefault="000903F9" w:rsidP="000903F9">
      <w:pPr>
        <w:spacing w:line="360" w:lineRule="auto"/>
        <w:jc w:val="both"/>
        <w:rPr>
          <w:sz w:val="24"/>
          <w:szCs w:val="24"/>
        </w:rPr>
      </w:pPr>
      <w:r w:rsidRPr="00AD2F2B">
        <w:rPr>
          <w:b/>
          <w:sz w:val="24"/>
          <w:szCs w:val="24"/>
        </w:rPr>
        <w:t>PD (вероятность дефолта) по активу</w:t>
      </w:r>
      <w:r w:rsidRPr="00AD2F2B">
        <w:rPr>
          <w:sz w:val="24"/>
          <w:szCs w:val="24"/>
        </w:rPr>
        <w:t xml:space="preserve"> – оценка вероятности наступления события дефолта. Порядок определения </w:t>
      </w:r>
      <w:r w:rsidRPr="00AD2F2B">
        <w:rPr>
          <w:sz w:val="24"/>
          <w:szCs w:val="24"/>
          <w:lang w:val="en-US"/>
        </w:rPr>
        <w:t>PD</w:t>
      </w:r>
      <w:r w:rsidRPr="00AD2F2B">
        <w:rPr>
          <w:sz w:val="24"/>
          <w:szCs w:val="24"/>
        </w:rPr>
        <w:t xml:space="preserve"> установлен в разделе 4 настоящего Приложения.</w:t>
      </w:r>
    </w:p>
    <w:p w14:paraId="07E804CF" w14:textId="77777777" w:rsidR="000903F9" w:rsidRPr="00AD2F2B" w:rsidRDefault="000903F9" w:rsidP="000903F9">
      <w:pPr>
        <w:spacing w:line="360" w:lineRule="auto"/>
        <w:jc w:val="both"/>
        <w:rPr>
          <w:sz w:val="24"/>
          <w:szCs w:val="24"/>
        </w:rPr>
      </w:pPr>
      <w:r w:rsidRPr="00AD2F2B">
        <w:rPr>
          <w:b/>
          <w:sz w:val="24"/>
          <w:szCs w:val="24"/>
        </w:rPr>
        <w:t>LGD (loss given default)</w:t>
      </w:r>
      <w:r w:rsidRPr="00AD2F2B">
        <w:rPr>
          <w:sz w:val="24"/>
          <w:szCs w:val="24"/>
        </w:rPr>
        <w:t xml:space="preserve"> – оценка уровня потерь в случае наступления дефолта. Рассчитывается с учетом обеспечения по обязательству, включая залог, поручительство и т.п. Порядок определения </w:t>
      </w:r>
      <w:r w:rsidRPr="00AD2F2B">
        <w:rPr>
          <w:sz w:val="24"/>
          <w:szCs w:val="24"/>
          <w:lang w:val="en-US"/>
        </w:rPr>
        <w:t>LGD</w:t>
      </w:r>
      <w:r w:rsidRPr="00AD2F2B">
        <w:rPr>
          <w:sz w:val="24"/>
          <w:szCs w:val="24"/>
        </w:rPr>
        <w:t xml:space="preserve"> установлен в разделе 5 настоящего Приложения.</w:t>
      </w:r>
    </w:p>
    <w:p w14:paraId="6B0D3763" w14:textId="77777777" w:rsidR="000903F9" w:rsidRPr="00AD2F2B" w:rsidRDefault="000903F9" w:rsidP="000903F9">
      <w:pPr>
        <w:spacing w:line="360" w:lineRule="auto"/>
        <w:jc w:val="both"/>
        <w:rPr>
          <w:sz w:val="24"/>
          <w:szCs w:val="24"/>
        </w:rPr>
      </w:pPr>
      <w:r w:rsidRPr="00AD2F2B">
        <w:rPr>
          <w:b/>
          <w:sz w:val="24"/>
          <w:szCs w:val="24"/>
          <w:lang w:val="en-US"/>
        </w:rPr>
        <w:t>CoR</w:t>
      </w:r>
      <w:r w:rsidRPr="00AD2F2B">
        <w:rPr>
          <w:b/>
          <w:sz w:val="24"/>
          <w:szCs w:val="24"/>
        </w:rPr>
        <w:t xml:space="preserve"> (</w:t>
      </w:r>
      <w:r w:rsidRPr="00AD2F2B">
        <w:rPr>
          <w:b/>
          <w:sz w:val="24"/>
          <w:szCs w:val="24"/>
          <w:lang w:val="en-US"/>
        </w:rPr>
        <w:t>Cost</w:t>
      </w:r>
      <w:r w:rsidRPr="00AD2F2B">
        <w:rPr>
          <w:b/>
          <w:sz w:val="24"/>
          <w:szCs w:val="24"/>
        </w:rPr>
        <w:t xml:space="preserve"> </w:t>
      </w:r>
      <w:r w:rsidRPr="00AD2F2B">
        <w:rPr>
          <w:b/>
          <w:sz w:val="24"/>
          <w:szCs w:val="24"/>
          <w:lang w:val="en-US"/>
        </w:rPr>
        <w:t>of</w:t>
      </w:r>
      <w:r w:rsidRPr="00AD2F2B">
        <w:rPr>
          <w:b/>
          <w:sz w:val="24"/>
          <w:szCs w:val="24"/>
        </w:rPr>
        <w:t xml:space="preserve"> </w:t>
      </w:r>
      <w:r w:rsidRPr="00AD2F2B">
        <w:rPr>
          <w:b/>
          <w:sz w:val="24"/>
          <w:szCs w:val="24"/>
          <w:lang w:val="en-US"/>
        </w:rPr>
        <w:t>Risk</w:t>
      </w:r>
      <w:r w:rsidRPr="00AD2F2B">
        <w:rPr>
          <w:b/>
          <w:sz w:val="24"/>
          <w:szCs w:val="24"/>
        </w:rPr>
        <w:t>, стоимость риска)</w:t>
      </w:r>
      <w:r w:rsidRPr="00AD2F2B">
        <w:rPr>
          <w:sz w:val="24"/>
          <w:szCs w:val="24"/>
        </w:rPr>
        <w:t xml:space="preserve"> – доля ожидаемых кредитных убытков, определяемая как отношение суммы сформированного резерва под кредитные убытки к валовой балансовой стоимости кредитов по данным отчетности МСФО выбранных банков. Порядок определения CoR установлен в разделе 6 настоящего Приложения. </w:t>
      </w:r>
    </w:p>
    <w:p w14:paraId="7512C806" w14:textId="77777777" w:rsidR="000903F9" w:rsidRPr="00AD2F2B" w:rsidRDefault="000903F9" w:rsidP="000903F9">
      <w:pPr>
        <w:autoSpaceDN w:val="0"/>
        <w:spacing w:line="360" w:lineRule="auto"/>
        <w:ind w:firstLine="709"/>
        <w:jc w:val="both"/>
        <w:rPr>
          <w:sz w:val="24"/>
          <w:szCs w:val="24"/>
        </w:rPr>
      </w:pPr>
      <w:r w:rsidRPr="00AD2F2B">
        <w:rPr>
          <w:b/>
          <w:bCs/>
          <w:iCs/>
          <w:sz w:val="24"/>
          <w:szCs w:val="24"/>
        </w:rPr>
        <w:t>Кредитный рейтинг</w:t>
      </w:r>
      <w:r w:rsidRPr="00AD2F2B">
        <w:rPr>
          <w:bCs/>
          <w:i/>
          <w:iCs/>
          <w:sz w:val="24"/>
          <w:szCs w:val="24"/>
        </w:rPr>
        <w:t xml:space="preserve"> – </w:t>
      </w:r>
      <w:r w:rsidRPr="00AD2F2B">
        <w:rPr>
          <w:sz w:val="24"/>
          <w:szCs w:val="24"/>
        </w:rPr>
        <w:t xml:space="preserve">мнение независимого рейтингового агентства о способности рейтингуемого лица исполнять принятые на себя финансовые обязательства (о его кредитоспособности, финансовой надежности, финансовой устойчивости), выраженное с использованием рейтинговой категории по определенной рейтинговой шкале. </w:t>
      </w:r>
    </w:p>
    <w:p w14:paraId="6C908025" w14:textId="77777777" w:rsidR="000903F9" w:rsidRPr="00AD2F2B" w:rsidRDefault="000903F9" w:rsidP="000903F9">
      <w:pPr>
        <w:autoSpaceDN w:val="0"/>
        <w:spacing w:line="360" w:lineRule="auto"/>
        <w:ind w:firstLine="709"/>
        <w:jc w:val="both"/>
        <w:rPr>
          <w:sz w:val="24"/>
          <w:szCs w:val="24"/>
        </w:rPr>
      </w:pPr>
      <w:r w:rsidRPr="00AD2F2B">
        <w:rPr>
          <w:sz w:val="24"/>
          <w:szCs w:val="24"/>
        </w:rPr>
        <w:t>В целях применения настоящей методики для мониторинга признаков обесценения и событий дефолта используются информация, полученная (опубликованная) от следующих рейтинговых агентств:</w:t>
      </w:r>
    </w:p>
    <w:p w14:paraId="7E90EFEB" w14:textId="77777777" w:rsidR="000903F9" w:rsidRPr="00AD2F2B" w:rsidRDefault="000903F9" w:rsidP="000903F9">
      <w:pPr>
        <w:pStyle w:val="a8"/>
        <w:numPr>
          <w:ilvl w:val="0"/>
          <w:numId w:val="51"/>
        </w:numPr>
        <w:tabs>
          <w:tab w:val="left" w:pos="993"/>
        </w:tabs>
        <w:suppressAutoHyphens w:val="0"/>
        <w:autoSpaceDN w:val="0"/>
        <w:spacing w:line="360" w:lineRule="auto"/>
        <w:ind w:left="0" w:firstLine="709"/>
        <w:jc w:val="both"/>
        <w:rPr>
          <w:sz w:val="24"/>
          <w:szCs w:val="24"/>
        </w:rPr>
      </w:pPr>
      <w:r w:rsidRPr="00AD2F2B">
        <w:rPr>
          <w:sz w:val="24"/>
          <w:szCs w:val="24"/>
        </w:rPr>
        <w:t>Moody's Investors Service</w:t>
      </w:r>
    </w:p>
    <w:p w14:paraId="1950FA8B" w14:textId="77777777" w:rsidR="000903F9" w:rsidRPr="00AD2F2B" w:rsidRDefault="000903F9" w:rsidP="000903F9">
      <w:pPr>
        <w:pStyle w:val="a8"/>
        <w:numPr>
          <w:ilvl w:val="0"/>
          <w:numId w:val="51"/>
        </w:numPr>
        <w:tabs>
          <w:tab w:val="left" w:pos="993"/>
        </w:tabs>
        <w:suppressAutoHyphens w:val="0"/>
        <w:autoSpaceDN w:val="0"/>
        <w:spacing w:line="360" w:lineRule="auto"/>
        <w:ind w:left="0" w:firstLine="709"/>
        <w:jc w:val="both"/>
        <w:rPr>
          <w:sz w:val="24"/>
          <w:szCs w:val="24"/>
        </w:rPr>
      </w:pPr>
      <w:r w:rsidRPr="00AD2F2B">
        <w:rPr>
          <w:sz w:val="24"/>
          <w:szCs w:val="24"/>
        </w:rPr>
        <w:t>Standard &amp; Poor's</w:t>
      </w:r>
    </w:p>
    <w:p w14:paraId="52A856D3" w14:textId="77777777" w:rsidR="000903F9" w:rsidRPr="00AD2F2B" w:rsidRDefault="000903F9" w:rsidP="000903F9">
      <w:pPr>
        <w:pStyle w:val="a8"/>
        <w:numPr>
          <w:ilvl w:val="0"/>
          <w:numId w:val="51"/>
        </w:numPr>
        <w:tabs>
          <w:tab w:val="left" w:pos="993"/>
        </w:tabs>
        <w:suppressAutoHyphens w:val="0"/>
        <w:autoSpaceDN w:val="0"/>
        <w:spacing w:line="360" w:lineRule="auto"/>
        <w:ind w:left="0" w:firstLine="709"/>
        <w:jc w:val="both"/>
        <w:rPr>
          <w:sz w:val="24"/>
          <w:szCs w:val="24"/>
        </w:rPr>
      </w:pPr>
      <w:r w:rsidRPr="00AD2F2B">
        <w:rPr>
          <w:sz w:val="24"/>
          <w:szCs w:val="24"/>
        </w:rPr>
        <w:t>Fitch Ratings</w:t>
      </w:r>
    </w:p>
    <w:p w14:paraId="1F17BC90" w14:textId="77777777" w:rsidR="000903F9" w:rsidRPr="00AD2F2B" w:rsidRDefault="000903F9" w:rsidP="000903F9">
      <w:pPr>
        <w:pStyle w:val="a8"/>
        <w:numPr>
          <w:ilvl w:val="0"/>
          <w:numId w:val="51"/>
        </w:numPr>
        <w:tabs>
          <w:tab w:val="left" w:pos="993"/>
        </w:tabs>
        <w:suppressAutoHyphens w:val="0"/>
        <w:autoSpaceDN w:val="0"/>
        <w:spacing w:line="360" w:lineRule="auto"/>
        <w:ind w:left="0" w:firstLine="709"/>
        <w:jc w:val="both"/>
        <w:rPr>
          <w:sz w:val="24"/>
          <w:szCs w:val="24"/>
        </w:rPr>
      </w:pPr>
      <w:r w:rsidRPr="00AD2F2B">
        <w:rPr>
          <w:sz w:val="24"/>
          <w:szCs w:val="24"/>
        </w:rPr>
        <w:t>Аналитическое Кредитное Рейтинговое Агентство (АКРА)</w:t>
      </w:r>
    </w:p>
    <w:p w14:paraId="6CA9A6F8" w14:textId="77777777" w:rsidR="000903F9" w:rsidRPr="00AD2F2B" w:rsidRDefault="000903F9" w:rsidP="000903F9">
      <w:pPr>
        <w:pStyle w:val="a8"/>
        <w:numPr>
          <w:ilvl w:val="0"/>
          <w:numId w:val="51"/>
        </w:numPr>
        <w:tabs>
          <w:tab w:val="left" w:pos="993"/>
        </w:tabs>
        <w:suppressAutoHyphens w:val="0"/>
        <w:autoSpaceDN w:val="0"/>
        <w:spacing w:line="360" w:lineRule="auto"/>
        <w:ind w:left="0" w:firstLine="709"/>
        <w:jc w:val="both"/>
        <w:rPr>
          <w:sz w:val="24"/>
          <w:szCs w:val="24"/>
        </w:rPr>
      </w:pPr>
      <w:r w:rsidRPr="00AD2F2B">
        <w:rPr>
          <w:sz w:val="24"/>
          <w:szCs w:val="24"/>
        </w:rPr>
        <w:t>Рейтинговое агентство RAEX («Эксперт РА»)</w:t>
      </w:r>
    </w:p>
    <w:p w14:paraId="43775CF3" w14:textId="77777777" w:rsidR="000903F9" w:rsidRPr="00AD2F2B" w:rsidRDefault="000903F9" w:rsidP="000903F9">
      <w:pPr>
        <w:pStyle w:val="a8"/>
        <w:numPr>
          <w:ilvl w:val="0"/>
          <w:numId w:val="51"/>
        </w:numPr>
        <w:tabs>
          <w:tab w:val="left" w:pos="993"/>
        </w:tabs>
        <w:suppressAutoHyphens w:val="0"/>
        <w:autoSpaceDN w:val="0"/>
        <w:spacing w:line="360" w:lineRule="auto"/>
        <w:ind w:left="0" w:firstLine="709"/>
        <w:jc w:val="both"/>
        <w:rPr>
          <w:sz w:val="24"/>
          <w:szCs w:val="24"/>
        </w:rPr>
      </w:pPr>
      <w:r w:rsidRPr="00AD2F2B">
        <w:rPr>
          <w:sz w:val="24"/>
          <w:szCs w:val="24"/>
        </w:rPr>
        <w:t xml:space="preserve">Общество с ограниченной ответственностью «Национальное Рейтинговое Агентство» </w:t>
      </w:r>
      <w:r w:rsidRPr="00AD2F2B">
        <w:rPr>
          <w:sz w:val="24"/>
          <w:szCs w:val="24"/>
        </w:rPr>
        <w:tab/>
        <w:t>(ООО «НРА»)</w:t>
      </w:r>
    </w:p>
    <w:p w14:paraId="55359CA2" w14:textId="77777777" w:rsidR="000903F9" w:rsidRPr="00AD2F2B" w:rsidRDefault="000903F9" w:rsidP="000903F9">
      <w:pPr>
        <w:pStyle w:val="a8"/>
        <w:numPr>
          <w:ilvl w:val="0"/>
          <w:numId w:val="51"/>
        </w:numPr>
        <w:tabs>
          <w:tab w:val="left" w:pos="993"/>
        </w:tabs>
        <w:suppressAutoHyphens w:val="0"/>
        <w:autoSpaceDN w:val="0"/>
        <w:spacing w:line="360" w:lineRule="auto"/>
        <w:ind w:left="0" w:firstLine="709"/>
        <w:jc w:val="both"/>
        <w:rPr>
          <w:sz w:val="24"/>
          <w:szCs w:val="24"/>
        </w:rPr>
      </w:pPr>
      <w:r w:rsidRPr="00AD2F2B">
        <w:rPr>
          <w:sz w:val="24"/>
          <w:szCs w:val="24"/>
        </w:rPr>
        <w:t>Общество с ограниченной ответственностью «Национальные Кредитные Рейтинги»</w:t>
      </w:r>
      <w:r w:rsidRPr="00AD2F2B">
        <w:rPr>
          <w:sz w:val="24"/>
          <w:szCs w:val="24"/>
        </w:rPr>
        <w:tab/>
        <w:t>(ООО «НКР»)</w:t>
      </w:r>
    </w:p>
    <w:p w14:paraId="04C6E233" w14:textId="77777777" w:rsidR="000903F9" w:rsidRPr="00AD2F2B" w:rsidRDefault="000903F9" w:rsidP="000903F9">
      <w:pPr>
        <w:autoSpaceDN w:val="0"/>
        <w:spacing w:line="360" w:lineRule="auto"/>
        <w:ind w:firstLine="709"/>
        <w:jc w:val="both"/>
        <w:rPr>
          <w:sz w:val="24"/>
          <w:szCs w:val="24"/>
        </w:rPr>
      </w:pPr>
      <w:r w:rsidRPr="00AD2F2B">
        <w:rPr>
          <w:sz w:val="24"/>
          <w:szCs w:val="24"/>
        </w:rPr>
        <w:t xml:space="preserve">В целях применения настоящей методики для определения уровня рейтинга с целью последующего определения величин </w:t>
      </w:r>
      <w:r w:rsidRPr="00AD2F2B">
        <w:rPr>
          <w:sz w:val="24"/>
          <w:szCs w:val="24"/>
          <w:lang w:val="en-US"/>
        </w:rPr>
        <w:t>PD</w:t>
      </w:r>
      <w:r w:rsidRPr="00AD2F2B">
        <w:rPr>
          <w:sz w:val="24"/>
          <w:szCs w:val="24"/>
        </w:rPr>
        <w:t>, используется информация, полученная (опубликованная) от следующих рейтинговых агентств:</w:t>
      </w:r>
    </w:p>
    <w:p w14:paraId="5CE06EDB" w14:textId="77777777" w:rsidR="000903F9" w:rsidRPr="00AD2F2B" w:rsidRDefault="000903F9" w:rsidP="000903F9">
      <w:pPr>
        <w:pStyle w:val="a8"/>
        <w:numPr>
          <w:ilvl w:val="0"/>
          <w:numId w:val="51"/>
        </w:numPr>
        <w:tabs>
          <w:tab w:val="left" w:pos="993"/>
        </w:tabs>
        <w:suppressAutoHyphens w:val="0"/>
        <w:autoSpaceDN w:val="0"/>
        <w:spacing w:line="360" w:lineRule="auto"/>
        <w:ind w:left="0" w:firstLine="709"/>
        <w:jc w:val="both"/>
        <w:rPr>
          <w:sz w:val="24"/>
          <w:szCs w:val="24"/>
        </w:rPr>
      </w:pPr>
      <w:r w:rsidRPr="00AD2F2B">
        <w:rPr>
          <w:sz w:val="24"/>
          <w:szCs w:val="24"/>
        </w:rPr>
        <w:t>Moody's Investors Service</w:t>
      </w:r>
    </w:p>
    <w:p w14:paraId="2909A778" w14:textId="77777777" w:rsidR="000903F9" w:rsidRPr="00AD2F2B" w:rsidRDefault="000903F9" w:rsidP="000903F9">
      <w:pPr>
        <w:pStyle w:val="a8"/>
        <w:numPr>
          <w:ilvl w:val="0"/>
          <w:numId w:val="51"/>
        </w:numPr>
        <w:tabs>
          <w:tab w:val="left" w:pos="993"/>
        </w:tabs>
        <w:suppressAutoHyphens w:val="0"/>
        <w:autoSpaceDN w:val="0"/>
        <w:spacing w:line="360" w:lineRule="auto"/>
        <w:ind w:left="0" w:firstLine="709"/>
        <w:jc w:val="both"/>
        <w:rPr>
          <w:sz w:val="24"/>
          <w:szCs w:val="24"/>
        </w:rPr>
      </w:pPr>
      <w:r w:rsidRPr="00AD2F2B">
        <w:rPr>
          <w:sz w:val="24"/>
          <w:szCs w:val="24"/>
        </w:rPr>
        <w:t>Standard &amp; Poor's</w:t>
      </w:r>
    </w:p>
    <w:p w14:paraId="726A6D40" w14:textId="77777777" w:rsidR="000903F9" w:rsidRPr="00AD2F2B" w:rsidRDefault="000903F9" w:rsidP="000903F9">
      <w:pPr>
        <w:pStyle w:val="a8"/>
        <w:numPr>
          <w:ilvl w:val="0"/>
          <w:numId w:val="51"/>
        </w:numPr>
        <w:tabs>
          <w:tab w:val="left" w:pos="993"/>
        </w:tabs>
        <w:suppressAutoHyphens w:val="0"/>
        <w:autoSpaceDN w:val="0"/>
        <w:spacing w:line="360" w:lineRule="auto"/>
        <w:ind w:left="0" w:firstLine="709"/>
        <w:jc w:val="both"/>
        <w:rPr>
          <w:sz w:val="24"/>
          <w:szCs w:val="24"/>
        </w:rPr>
      </w:pPr>
      <w:r w:rsidRPr="00AD2F2B">
        <w:rPr>
          <w:sz w:val="24"/>
          <w:szCs w:val="24"/>
        </w:rPr>
        <w:t>Fitch Ratings</w:t>
      </w:r>
    </w:p>
    <w:p w14:paraId="77EE151A" w14:textId="77777777" w:rsidR="000903F9" w:rsidRPr="00AD2F2B" w:rsidRDefault="000903F9" w:rsidP="000903F9">
      <w:pPr>
        <w:pStyle w:val="a8"/>
        <w:numPr>
          <w:ilvl w:val="0"/>
          <w:numId w:val="51"/>
        </w:numPr>
        <w:tabs>
          <w:tab w:val="left" w:pos="993"/>
        </w:tabs>
        <w:suppressAutoHyphens w:val="0"/>
        <w:autoSpaceDN w:val="0"/>
        <w:spacing w:line="360" w:lineRule="auto"/>
        <w:ind w:left="0" w:firstLine="709"/>
        <w:jc w:val="both"/>
        <w:rPr>
          <w:sz w:val="24"/>
          <w:szCs w:val="24"/>
        </w:rPr>
      </w:pPr>
      <w:r w:rsidRPr="00AD2F2B">
        <w:rPr>
          <w:sz w:val="24"/>
          <w:szCs w:val="24"/>
        </w:rPr>
        <w:t>Аналитическое Кредитное Рейтинговое Агентство (АКРА)</w:t>
      </w:r>
    </w:p>
    <w:p w14:paraId="03AC732C" w14:textId="5CDA08E6" w:rsidR="000903F9" w:rsidRDefault="000903F9" w:rsidP="000903F9">
      <w:pPr>
        <w:pStyle w:val="a8"/>
        <w:numPr>
          <w:ilvl w:val="0"/>
          <w:numId w:val="51"/>
        </w:numPr>
        <w:tabs>
          <w:tab w:val="left" w:pos="993"/>
        </w:tabs>
        <w:suppressAutoHyphens w:val="0"/>
        <w:autoSpaceDN w:val="0"/>
        <w:spacing w:line="360" w:lineRule="auto"/>
        <w:ind w:left="0" w:firstLine="709"/>
        <w:jc w:val="both"/>
        <w:rPr>
          <w:sz w:val="24"/>
          <w:szCs w:val="24"/>
        </w:rPr>
      </w:pPr>
      <w:r w:rsidRPr="00AD2F2B">
        <w:rPr>
          <w:sz w:val="24"/>
          <w:szCs w:val="24"/>
        </w:rPr>
        <w:t>Рейтинговое агентство RAEX («Эксперт РА»)</w:t>
      </w:r>
    </w:p>
    <w:p w14:paraId="7BFB1166" w14:textId="77777777" w:rsidR="00D23437" w:rsidRPr="00AD2F2B" w:rsidRDefault="00D23437" w:rsidP="00D23437">
      <w:pPr>
        <w:pStyle w:val="a8"/>
        <w:numPr>
          <w:ilvl w:val="0"/>
          <w:numId w:val="51"/>
        </w:numPr>
        <w:tabs>
          <w:tab w:val="left" w:pos="993"/>
        </w:tabs>
        <w:suppressAutoHyphens w:val="0"/>
        <w:autoSpaceDN w:val="0"/>
        <w:spacing w:line="360" w:lineRule="auto"/>
        <w:ind w:left="0" w:firstLine="709"/>
        <w:jc w:val="both"/>
        <w:rPr>
          <w:sz w:val="24"/>
          <w:szCs w:val="24"/>
        </w:rPr>
      </w:pPr>
      <w:r w:rsidRPr="00AD2F2B">
        <w:rPr>
          <w:sz w:val="24"/>
          <w:szCs w:val="24"/>
        </w:rPr>
        <w:t xml:space="preserve">Общество с ограниченной ответственностью «Национальное Рейтинговое Агентство» </w:t>
      </w:r>
      <w:r w:rsidRPr="00AD2F2B">
        <w:rPr>
          <w:sz w:val="24"/>
          <w:szCs w:val="24"/>
        </w:rPr>
        <w:tab/>
        <w:t>(ООО «НРА»)</w:t>
      </w:r>
    </w:p>
    <w:p w14:paraId="69D778E1" w14:textId="77777777" w:rsidR="00D23437" w:rsidRPr="00AD2F2B" w:rsidRDefault="00D23437" w:rsidP="00D23437">
      <w:pPr>
        <w:pStyle w:val="a8"/>
        <w:numPr>
          <w:ilvl w:val="0"/>
          <w:numId w:val="51"/>
        </w:numPr>
        <w:tabs>
          <w:tab w:val="left" w:pos="993"/>
        </w:tabs>
        <w:suppressAutoHyphens w:val="0"/>
        <w:autoSpaceDN w:val="0"/>
        <w:spacing w:line="360" w:lineRule="auto"/>
        <w:ind w:left="0" w:firstLine="709"/>
        <w:jc w:val="both"/>
        <w:rPr>
          <w:sz w:val="24"/>
          <w:szCs w:val="24"/>
        </w:rPr>
      </w:pPr>
      <w:r w:rsidRPr="00AD2F2B">
        <w:rPr>
          <w:sz w:val="24"/>
          <w:szCs w:val="24"/>
        </w:rPr>
        <w:t>Общество с ограниченной ответственностью «Национальные Кредитные Рейтинги»</w:t>
      </w:r>
      <w:r w:rsidRPr="00AD2F2B">
        <w:rPr>
          <w:sz w:val="24"/>
          <w:szCs w:val="24"/>
        </w:rPr>
        <w:tab/>
        <w:t>(ООО «НКР»)</w:t>
      </w:r>
    </w:p>
    <w:p w14:paraId="3394592A" w14:textId="77777777" w:rsidR="00D23437" w:rsidRPr="00AD2F2B" w:rsidRDefault="00D23437" w:rsidP="0097016A">
      <w:pPr>
        <w:pStyle w:val="a8"/>
        <w:tabs>
          <w:tab w:val="left" w:pos="993"/>
        </w:tabs>
        <w:suppressAutoHyphens w:val="0"/>
        <w:autoSpaceDN w:val="0"/>
        <w:spacing w:line="360" w:lineRule="auto"/>
        <w:ind w:left="709"/>
        <w:jc w:val="both"/>
        <w:rPr>
          <w:sz w:val="24"/>
          <w:szCs w:val="24"/>
        </w:rPr>
      </w:pPr>
    </w:p>
    <w:p w14:paraId="09CB01AE" w14:textId="77777777" w:rsidR="000903F9" w:rsidRPr="00AD2F2B" w:rsidRDefault="000903F9" w:rsidP="000903F9">
      <w:pPr>
        <w:autoSpaceDN w:val="0"/>
        <w:spacing w:line="360" w:lineRule="auto"/>
        <w:ind w:firstLine="709"/>
        <w:jc w:val="both"/>
        <w:rPr>
          <w:sz w:val="24"/>
          <w:szCs w:val="24"/>
        </w:rPr>
      </w:pPr>
      <w:r w:rsidRPr="00AD2F2B">
        <w:rPr>
          <w:b/>
          <w:sz w:val="24"/>
          <w:szCs w:val="24"/>
        </w:rPr>
        <w:t>Ступень кредитного рейтинга (грейд)</w:t>
      </w:r>
      <w:r w:rsidRPr="00AD2F2B">
        <w:rPr>
          <w:sz w:val="24"/>
          <w:szCs w:val="24"/>
        </w:rPr>
        <w:t xml:space="preserve"> - минимальный шаг детализации кредитного рейтинга в буквенно-символьных (например, ВВВ-, BB+ и т.п.) или буквенно-числовых (например, Baa3, Ba1) обозначениях.</w:t>
      </w:r>
    </w:p>
    <w:p w14:paraId="4C0C2782" w14:textId="79D0A35A" w:rsidR="000903F9" w:rsidRPr="00AD2F2B" w:rsidRDefault="000903F9" w:rsidP="000903F9">
      <w:pPr>
        <w:pStyle w:val="aff7"/>
        <w:shd w:val="clear" w:color="auto" w:fill="FFFFFF"/>
        <w:spacing w:before="0" w:beforeAutospacing="0" w:after="0" w:afterAutospacing="0" w:line="360" w:lineRule="auto"/>
        <w:ind w:firstLine="709"/>
        <w:jc w:val="both"/>
        <w:rPr>
          <w:color w:val="auto"/>
        </w:rPr>
      </w:pPr>
      <w:r w:rsidRPr="00AD2F2B">
        <w:rPr>
          <w:b/>
          <w:color w:val="auto"/>
        </w:rPr>
        <w:t>Дефолт</w:t>
      </w:r>
      <w:r w:rsidRPr="00AD2F2B">
        <w:rPr>
          <w:color w:val="auto"/>
        </w:rPr>
        <w:t xml:space="preserve"> -  </w:t>
      </w:r>
      <w:r w:rsidR="00044C6B">
        <w:rPr>
          <w:color w:val="auto"/>
        </w:rPr>
        <w:t>наступление (</w:t>
      </w:r>
      <w:r w:rsidRPr="00AD2F2B">
        <w:rPr>
          <w:color w:val="auto"/>
        </w:rPr>
        <w:t>выявление</w:t>
      </w:r>
      <w:r w:rsidR="00044C6B">
        <w:rPr>
          <w:color w:val="auto"/>
        </w:rPr>
        <w:t>)</w:t>
      </w:r>
      <w:r w:rsidRPr="00AD2F2B">
        <w:rPr>
          <w:color w:val="auto"/>
        </w:rPr>
        <w:t xml:space="preserve"> событий, приравниваемых к дефолту и установленных в разделе 3 настоящего Приложения и отсутствие урегулирования ситуации </w:t>
      </w:r>
      <w:r w:rsidR="00BF6FF2">
        <w:rPr>
          <w:color w:val="auto"/>
        </w:rPr>
        <w:t>в</w:t>
      </w:r>
      <w:r w:rsidRPr="00AD2F2B">
        <w:rPr>
          <w:color w:val="auto"/>
        </w:rPr>
        <w:t xml:space="preserve"> сроки, определяемые отдельно для разного вида активов/обязательств.</w:t>
      </w:r>
    </w:p>
    <w:p w14:paraId="09548204" w14:textId="77777777" w:rsidR="000903F9" w:rsidRPr="00AD2F2B" w:rsidRDefault="000903F9" w:rsidP="000903F9">
      <w:pPr>
        <w:autoSpaceDN w:val="0"/>
        <w:spacing w:line="360" w:lineRule="auto"/>
        <w:ind w:firstLine="709"/>
        <w:jc w:val="both"/>
        <w:rPr>
          <w:sz w:val="24"/>
          <w:szCs w:val="24"/>
        </w:rPr>
      </w:pPr>
      <w:r w:rsidRPr="00AD2F2B">
        <w:rPr>
          <w:sz w:val="24"/>
          <w:szCs w:val="24"/>
        </w:rPr>
        <w:t>Предельные сроки признания дефолта для различных видов задолженности указаны в п. 3.1.</w:t>
      </w:r>
    </w:p>
    <w:p w14:paraId="0A0C9A7D" w14:textId="77777777" w:rsidR="000903F9" w:rsidRPr="00AD2F2B" w:rsidRDefault="000903F9" w:rsidP="000903F9">
      <w:pPr>
        <w:pStyle w:val="aff7"/>
        <w:shd w:val="clear" w:color="auto" w:fill="FFFFFF"/>
        <w:spacing w:before="0" w:beforeAutospacing="0" w:after="0" w:afterAutospacing="0" w:line="360" w:lineRule="auto"/>
        <w:ind w:firstLine="709"/>
        <w:jc w:val="both"/>
        <w:rPr>
          <w:color w:val="auto"/>
        </w:rPr>
      </w:pPr>
      <w:r w:rsidRPr="00AD2F2B">
        <w:rPr>
          <w:b/>
          <w:color w:val="auto"/>
        </w:rPr>
        <w:t>Операционная дебиторская задолженность</w:t>
      </w:r>
      <w:r w:rsidRPr="00AD2F2B">
        <w:rPr>
          <w:color w:val="auto"/>
        </w:rPr>
        <w:t xml:space="preserve"> – дебиторская задолженность, отвечающая критериям, установленным в Приложениях настоящих Правил определения СЧА для признания задолженности операционной.</w:t>
      </w:r>
    </w:p>
    <w:p w14:paraId="208F6862" w14:textId="77777777" w:rsidR="000903F9" w:rsidRPr="00AD2F2B" w:rsidRDefault="000903F9" w:rsidP="000903F9">
      <w:pPr>
        <w:spacing w:line="360" w:lineRule="auto"/>
        <w:ind w:firstLine="709"/>
        <w:jc w:val="both"/>
        <w:rPr>
          <w:sz w:val="24"/>
          <w:szCs w:val="24"/>
        </w:rPr>
      </w:pPr>
    </w:p>
    <w:p w14:paraId="38A42934" w14:textId="77777777" w:rsidR="000903F9" w:rsidRPr="00AD2F2B" w:rsidRDefault="000903F9" w:rsidP="000903F9">
      <w:pPr>
        <w:pStyle w:val="a0"/>
        <w:numPr>
          <w:ilvl w:val="0"/>
          <w:numId w:val="0"/>
        </w:numPr>
        <w:spacing w:before="0" w:after="0" w:line="360" w:lineRule="auto"/>
        <w:ind w:left="360" w:hanging="360"/>
        <w:jc w:val="both"/>
        <w:rPr>
          <w:szCs w:val="24"/>
        </w:rPr>
      </w:pPr>
      <w:r w:rsidRPr="00AD2F2B">
        <w:rPr>
          <w:szCs w:val="24"/>
        </w:rPr>
        <w:t>Раздел 1.  Стандартные активы (без признаков обесценения)</w:t>
      </w:r>
    </w:p>
    <w:p w14:paraId="0CCD932D" w14:textId="77777777" w:rsidR="000903F9" w:rsidRPr="00AD2F2B" w:rsidRDefault="000903F9" w:rsidP="000903F9">
      <w:pPr>
        <w:pStyle w:val="a0"/>
        <w:numPr>
          <w:ilvl w:val="0"/>
          <w:numId w:val="0"/>
        </w:numPr>
        <w:spacing w:before="0" w:after="0" w:line="360" w:lineRule="auto"/>
        <w:ind w:firstLine="709"/>
        <w:jc w:val="both"/>
        <w:rPr>
          <w:b w:val="0"/>
          <w:szCs w:val="24"/>
        </w:rPr>
      </w:pPr>
    </w:p>
    <w:p w14:paraId="2C10198B" w14:textId="720ABE14" w:rsidR="00F67D52" w:rsidRPr="00C07995" w:rsidRDefault="00F67D52" w:rsidP="00F67D52">
      <w:pPr>
        <w:pStyle w:val="a8"/>
        <w:numPr>
          <w:ilvl w:val="1"/>
          <w:numId w:val="58"/>
        </w:numPr>
        <w:tabs>
          <w:tab w:val="left" w:pos="993"/>
          <w:tab w:val="left" w:pos="1276"/>
          <w:tab w:val="left" w:pos="1418"/>
          <w:tab w:val="left" w:pos="1560"/>
        </w:tabs>
        <w:suppressAutoHyphens w:val="0"/>
        <w:autoSpaceDE/>
        <w:spacing w:line="360" w:lineRule="auto"/>
        <w:ind w:left="0" w:firstLine="709"/>
        <w:contextualSpacing w:val="0"/>
        <w:jc w:val="both"/>
        <w:rPr>
          <w:sz w:val="24"/>
          <w:szCs w:val="24"/>
        </w:rPr>
      </w:pPr>
      <w:r w:rsidRPr="00C07995">
        <w:rPr>
          <w:sz w:val="24"/>
          <w:szCs w:val="24"/>
        </w:rPr>
        <w:t xml:space="preserve">Для операционной задолженности видов, указанных в настоящих Правилах определения СЧА, </w:t>
      </w:r>
      <w:r>
        <w:rPr>
          <w:sz w:val="24"/>
          <w:szCs w:val="24"/>
        </w:rPr>
        <w:t xml:space="preserve">в сроки квалификации такой задолженности как операционной оценка, предусмотренная в настоящем разделе 1, </w:t>
      </w:r>
      <w:r w:rsidRPr="00C07995">
        <w:rPr>
          <w:sz w:val="24"/>
          <w:szCs w:val="24"/>
        </w:rPr>
        <w:t>не проводится</w:t>
      </w:r>
      <w:r>
        <w:rPr>
          <w:sz w:val="24"/>
          <w:szCs w:val="24"/>
        </w:rPr>
        <w:t>.</w:t>
      </w:r>
    </w:p>
    <w:p w14:paraId="4593CC4F" w14:textId="1EF33ECC" w:rsidR="000903F9" w:rsidRPr="00AD2F2B" w:rsidRDefault="000903F9" w:rsidP="00031AAB">
      <w:pPr>
        <w:pStyle w:val="a8"/>
        <w:tabs>
          <w:tab w:val="left" w:pos="993"/>
          <w:tab w:val="left" w:pos="1276"/>
          <w:tab w:val="left" w:pos="1418"/>
          <w:tab w:val="left" w:pos="1560"/>
        </w:tabs>
        <w:suppressAutoHyphens w:val="0"/>
        <w:autoSpaceDE/>
        <w:spacing w:line="360" w:lineRule="auto"/>
        <w:ind w:left="709"/>
        <w:contextualSpacing w:val="0"/>
        <w:jc w:val="both"/>
        <w:rPr>
          <w:sz w:val="24"/>
          <w:szCs w:val="24"/>
        </w:rPr>
      </w:pPr>
      <w:r w:rsidRPr="00AD2F2B">
        <w:rPr>
          <w:sz w:val="24"/>
          <w:szCs w:val="24"/>
        </w:rPr>
        <w:t xml:space="preserve">. </w:t>
      </w:r>
    </w:p>
    <w:p w14:paraId="5211DDEC" w14:textId="77777777" w:rsidR="000903F9" w:rsidRPr="00AD2F2B" w:rsidRDefault="000903F9" w:rsidP="000903F9">
      <w:pPr>
        <w:pStyle w:val="a8"/>
        <w:numPr>
          <w:ilvl w:val="1"/>
          <w:numId w:val="58"/>
        </w:numPr>
        <w:tabs>
          <w:tab w:val="left" w:pos="709"/>
          <w:tab w:val="left" w:pos="1276"/>
          <w:tab w:val="left" w:pos="1418"/>
          <w:tab w:val="left" w:pos="1560"/>
        </w:tabs>
        <w:suppressAutoHyphens w:val="0"/>
        <w:autoSpaceDE/>
        <w:spacing w:line="360" w:lineRule="auto"/>
        <w:ind w:left="0" w:firstLine="709"/>
        <w:contextualSpacing w:val="0"/>
        <w:jc w:val="both"/>
        <w:rPr>
          <w:sz w:val="24"/>
          <w:szCs w:val="24"/>
        </w:rPr>
      </w:pPr>
      <w:r w:rsidRPr="00AD2F2B">
        <w:rPr>
          <w:sz w:val="24"/>
          <w:szCs w:val="24"/>
        </w:rPr>
        <w:t xml:space="preserve">Оценка активов без признаков обесценения, справедливая стоимость которых определяется по методу приведенной стоимости будущих денежных потоков (за исключением депозитов, порядок определения справедливой стоимости которых установлен в Приложении </w:t>
      </w:r>
      <w:r w:rsidR="00AA5093">
        <w:rPr>
          <w:sz w:val="24"/>
          <w:szCs w:val="24"/>
        </w:rPr>
        <w:t>3</w:t>
      </w:r>
      <w:r w:rsidRPr="00AD2F2B">
        <w:rPr>
          <w:sz w:val="24"/>
          <w:szCs w:val="24"/>
        </w:rPr>
        <w:t xml:space="preserve"> настоящих Правил определения СЧА) рассчитывается следующим образом:</w:t>
      </w:r>
    </w:p>
    <w:p w14:paraId="127B7DCE" w14:textId="77777777" w:rsidR="000903F9" w:rsidRPr="00AD2F2B" w:rsidRDefault="000903F9" w:rsidP="000903F9">
      <w:pPr>
        <w:pStyle w:val="a8"/>
        <w:spacing w:line="360" w:lineRule="auto"/>
        <w:ind w:left="0" w:firstLine="709"/>
        <w:contextualSpacing w:val="0"/>
        <w:rPr>
          <w:sz w:val="24"/>
          <w:szCs w:val="24"/>
        </w:rPr>
      </w:pPr>
      <w:r w:rsidRPr="00AD2F2B">
        <w:rPr>
          <w:b/>
          <w:sz w:val="24"/>
          <w:szCs w:val="24"/>
        </w:rPr>
        <w:t>Формула 2</w:t>
      </w:r>
      <w:r w:rsidRPr="00AD2F2B">
        <w:rPr>
          <w:sz w:val="24"/>
          <w:szCs w:val="24"/>
        </w:rPr>
        <w:t>:</w:t>
      </w:r>
    </w:p>
    <w:p w14:paraId="2695FDDC" w14:textId="77777777" w:rsidR="000903F9" w:rsidRPr="00AD2F2B" w:rsidRDefault="000903F9" w:rsidP="000903F9">
      <w:pPr>
        <w:spacing w:line="360" w:lineRule="auto"/>
        <w:ind w:firstLine="709"/>
        <w:jc w:val="center"/>
        <w:rPr>
          <w:i/>
          <w:sz w:val="24"/>
          <w:szCs w:val="24"/>
        </w:rPr>
      </w:pPr>
      <m:oMath>
        <m:r>
          <w:rPr>
            <w:rFonts w:ascii="Cambria Math" w:eastAsia="Batang" w:hAnsi="Cambria Math"/>
            <w:sz w:val="24"/>
            <w:szCs w:val="24"/>
          </w:rPr>
          <m:t>PV=</m:t>
        </m:r>
        <m:nary>
          <m:naryPr>
            <m:chr m:val="∑"/>
            <m:limLoc m:val="undOvr"/>
            <m:ctrlPr>
              <w:rPr>
                <w:rFonts w:ascii="Cambria Math" w:eastAsia="Batang" w:hAnsi="Cambria Math"/>
                <w:i/>
                <w:sz w:val="24"/>
                <w:szCs w:val="24"/>
              </w:rPr>
            </m:ctrlPr>
          </m:naryPr>
          <m:sub>
            <m:r>
              <w:rPr>
                <w:rFonts w:ascii="Cambria Math" w:eastAsia="Batang" w:hAnsi="Cambria Math"/>
                <w:sz w:val="24"/>
                <w:szCs w:val="24"/>
              </w:rPr>
              <m:t>n=1</m:t>
            </m:r>
          </m:sub>
          <m:sup>
            <m:r>
              <w:rPr>
                <w:rFonts w:ascii="Cambria Math" w:eastAsia="Batang" w:hAnsi="Cambria Math"/>
                <w:sz w:val="24"/>
                <w:szCs w:val="24"/>
              </w:rPr>
              <m:t>N</m:t>
            </m:r>
          </m:sup>
          <m:e>
            <m:f>
              <m:fPr>
                <m:ctrlPr>
                  <w:rPr>
                    <w:rFonts w:ascii="Cambria Math" w:eastAsia="Batang" w:hAnsi="Cambria Math"/>
                    <w:i/>
                    <w:sz w:val="24"/>
                    <w:szCs w:val="24"/>
                  </w:rPr>
                </m:ctrlPr>
              </m:fPr>
              <m:num>
                <m:sSub>
                  <m:sSubPr>
                    <m:ctrlPr>
                      <w:rPr>
                        <w:rFonts w:ascii="Cambria Math" w:eastAsia="Batang" w:hAnsi="Cambria Math"/>
                        <w:i/>
                        <w:sz w:val="24"/>
                        <w:szCs w:val="24"/>
                      </w:rPr>
                    </m:ctrlPr>
                  </m:sSubPr>
                  <m:e>
                    <m:r>
                      <w:rPr>
                        <w:rFonts w:ascii="Cambria Math" w:eastAsia="Batang" w:hAnsi="Cambria Math"/>
                        <w:sz w:val="24"/>
                        <w:szCs w:val="24"/>
                      </w:rPr>
                      <m:t>P</m:t>
                    </m:r>
                  </m:e>
                  <m:sub>
                    <m:r>
                      <w:rPr>
                        <w:rFonts w:ascii="Cambria Math" w:eastAsia="Batang" w:hAnsi="Cambria Math"/>
                        <w:sz w:val="24"/>
                        <w:szCs w:val="24"/>
                      </w:rPr>
                      <m:t>n</m:t>
                    </m:r>
                  </m:sub>
                </m:sSub>
              </m:num>
              <m:den>
                <m:sSup>
                  <m:sSupPr>
                    <m:ctrlPr>
                      <w:rPr>
                        <w:rFonts w:ascii="Cambria Math" w:eastAsia="Batang" w:hAnsi="Cambria Math"/>
                        <w:i/>
                        <w:sz w:val="24"/>
                        <w:szCs w:val="24"/>
                      </w:rPr>
                    </m:ctrlPr>
                  </m:sSupPr>
                  <m:e>
                    <m:d>
                      <m:dPr>
                        <m:ctrlPr>
                          <w:rPr>
                            <w:rFonts w:ascii="Cambria Math" w:eastAsia="Batang" w:hAnsi="Cambria Math"/>
                            <w:i/>
                            <w:sz w:val="24"/>
                            <w:szCs w:val="24"/>
                          </w:rPr>
                        </m:ctrlPr>
                      </m:dPr>
                      <m:e>
                        <m:r>
                          <w:rPr>
                            <w:rFonts w:ascii="Cambria Math" w:eastAsia="Batang" w:hAnsi="Cambria Math"/>
                            <w:sz w:val="24"/>
                            <w:szCs w:val="24"/>
                          </w:rPr>
                          <m:t>1+</m:t>
                        </m:r>
                        <m:r>
                          <w:rPr>
                            <w:rFonts w:ascii="Cambria Math" w:eastAsia="Batang" w:hAnsi="Cambria Math"/>
                            <w:sz w:val="24"/>
                            <w:szCs w:val="24"/>
                            <w:lang w:val="en-US"/>
                          </w:rPr>
                          <m:t>R</m:t>
                        </m:r>
                        <m:r>
                          <w:rPr>
                            <w:rFonts w:ascii="Cambria Math" w:eastAsia="Batang" w:hAnsi="Cambria Math"/>
                            <w:sz w:val="24"/>
                            <w:szCs w:val="24"/>
                          </w:rPr>
                          <m:t>(</m:t>
                        </m:r>
                        <m:r>
                          <w:rPr>
                            <w:rFonts w:ascii="Cambria Math" w:eastAsia="Batang" w:hAnsi="Cambria Math"/>
                            <w:sz w:val="24"/>
                            <w:szCs w:val="24"/>
                            <w:lang w:val="en-US"/>
                          </w:rPr>
                          <m:t>T</m:t>
                        </m:r>
                        <m:d>
                          <m:dPr>
                            <m:ctrlPr>
                              <w:rPr>
                                <w:rFonts w:ascii="Cambria Math" w:eastAsia="Batang" w:hAnsi="Cambria Math"/>
                                <w:i/>
                                <w:sz w:val="24"/>
                                <w:szCs w:val="24"/>
                                <w:lang w:val="en-US"/>
                              </w:rPr>
                            </m:ctrlPr>
                          </m:dPr>
                          <m:e>
                            <m:r>
                              <w:rPr>
                                <w:rFonts w:ascii="Cambria Math" w:eastAsia="Batang" w:hAnsi="Cambria Math"/>
                                <w:sz w:val="24"/>
                                <w:szCs w:val="24"/>
                                <w:lang w:val="en-US"/>
                              </w:rPr>
                              <m:t>n</m:t>
                            </m:r>
                          </m:e>
                        </m:d>
                        <m:r>
                          <w:rPr>
                            <w:rFonts w:ascii="Cambria Math" w:eastAsia="Batang" w:hAnsi="Cambria Math"/>
                            <w:sz w:val="24"/>
                            <w:szCs w:val="24"/>
                          </w:rPr>
                          <m:t>)</m:t>
                        </m:r>
                        <m:ctrlPr>
                          <w:rPr>
                            <w:rFonts w:ascii="Cambria Math" w:eastAsia="Batang" w:hAnsi="Cambria Math"/>
                            <w:i/>
                            <w:sz w:val="24"/>
                            <w:szCs w:val="24"/>
                            <w:lang w:val="en-US"/>
                          </w:rPr>
                        </m:ctrlPr>
                      </m:e>
                    </m:d>
                  </m:e>
                  <m:sup>
                    <m:f>
                      <m:fPr>
                        <m:type m:val="lin"/>
                        <m:ctrlPr>
                          <w:rPr>
                            <w:rFonts w:ascii="Cambria Math" w:eastAsia="Batang" w:hAnsi="Cambria Math"/>
                            <w:i/>
                            <w:sz w:val="24"/>
                            <w:szCs w:val="24"/>
                          </w:rPr>
                        </m:ctrlPr>
                      </m:fPr>
                      <m:num>
                        <m:sSub>
                          <m:sSubPr>
                            <m:ctrlPr>
                              <w:rPr>
                                <w:rFonts w:ascii="Cambria Math" w:eastAsia="Batang" w:hAnsi="Cambria Math"/>
                                <w:i/>
                                <w:sz w:val="24"/>
                                <w:szCs w:val="24"/>
                              </w:rPr>
                            </m:ctrlPr>
                          </m:sSubPr>
                          <m:e>
                            <m:r>
                              <w:rPr>
                                <w:rFonts w:ascii="Cambria Math" w:eastAsia="Batang" w:hAnsi="Cambria Math"/>
                                <w:sz w:val="24"/>
                                <w:szCs w:val="24"/>
                              </w:rPr>
                              <m:t>T</m:t>
                            </m:r>
                          </m:e>
                          <m:sub>
                            <m:r>
                              <w:rPr>
                                <w:rFonts w:ascii="Cambria Math" w:eastAsia="Batang" w:hAnsi="Cambria Math"/>
                                <w:sz w:val="24"/>
                                <w:szCs w:val="24"/>
                              </w:rPr>
                              <m:t>(n)</m:t>
                            </m:r>
                          </m:sub>
                        </m:sSub>
                      </m:num>
                      <m:den>
                        <m:r>
                          <w:rPr>
                            <w:rFonts w:ascii="Cambria Math" w:eastAsia="Batang" w:hAnsi="Cambria Math"/>
                            <w:sz w:val="24"/>
                            <w:szCs w:val="24"/>
                          </w:rPr>
                          <m:t>365</m:t>
                        </m:r>
                      </m:den>
                    </m:f>
                  </m:sup>
                </m:sSup>
              </m:den>
            </m:f>
            <m:r>
              <w:rPr>
                <w:rFonts w:ascii="Cambria Math" w:eastAsia="Batang" w:hAnsi="Cambria Math"/>
                <w:sz w:val="24"/>
                <w:szCs w:val="24"/>
              </w:rPr>
              <m:t>(1-</m:t>
            </m:r>
            <m:r>
              <w:rPr>
                <w:rFonts w:ascii="Cambria Math" w:eastAsia="Batang" w:hAnsi="Cambria Math"/>
                <w:sz w:val="24"/>
                <w:szCs w:val="24"/>
                <w:lang w:val="en-US"/>
              </w:rPr>
              <m:t>LGD</m:t>
            </m:r>
            <m:r>
              <w:rPr>
                <w:rFonts w:ascii="Cambria Math" w:eastAsia="Batang" w:hAnsi="Cambria Math"/>
                <w:sz w:val="24"/>
                <w:szCs w:val="24"/>
              </w:rPr>
              <m:t>*PD</m:t>
            </m:r>
            <m:d>
              <m:dPr>
                <m:ctrlPr>
                  <w:rPr>
                    <w:rFonts w:ascii="Cambria Math" w:eastAsia="Batang" w:hAnsi="Cambria Math"/>
                    <w:i/>
                    <w:sz w:val="24"/>
                    <w:szCs w:val="24"/>
                  </w:rPr>
                </m:ctrlPr>
              </m:dPr>
              <m:e>
                <m:r>
                  <w:rPr>
                    <w:rFonts w:ascii="Cambria Math" w:eastAsia="Batang" w:hAnsi="Cambria Math"/>
                    <w:sz w:val="24"/>
                    <w:szCs w:val="24"/>
                  </w:rPr>
                  <m:t>Tn</m:t>
                </m:r>
              </m:e>
            </m:d>
            <m:r>
              <w:rPr>
                <w:rFonts w:ascii="Cambria Math" w:eastAsia="Batang" w:hAnsi="Cambria Math"/>
                <w:sz w:val="24"/>
                <w:szCs w:val="24"/>
              </w:rPr>
              <m:t xml:space="preserve">) </m:t>
            </m:r>
          </m:e>
        </m:nary>
      </m:oMath>
      <w:r w:rsidRPr="00AD2F2B">
        <w:rPr>
          <w:i/>
          <w:sz w:val="24"/>
          <w:szCs w:val="24"/>
        </w:rPr>
        <w:t>,</w:t>
      </w:r>
    </w:p>
    <w:p w14:paraId="6338B956" w14:textId="77777777" w:rsidR="000903F9" w:rsidRPr="00AD2F2B" w:rsidRDefault="000903F9" w:rsidP="000903F9">
      <w:pPr>
        <w:pStyle w:val="a8"/>
        <w:spacing w:line="360" w:lineRule="auto"/>
        <w:ind w:left="0"/>
        <w:contextualSpacing w:val="0"/>
        <w:jc w:val="both"/>
        <w:rPr>
          <w:i/>
          <w:sz w:val="24"/>
          <w:szCs w:val="24"/>
        </w:rPr>
      </w:pPr>
      <w:r w:rsidRPr="00AD2F2B">
        <w:rPr>
          <w:i/>
          <w:sz w:val="24"/>
          <w:szCs w:val="24"/>
        </w:rPr>
        <w:t>где</w:t>
      </w:r>
    </w:p>
    <w:p w14:paraId="122AFEF9" w14:textId="77777777" w:rsidR="000903F9" w:rsidRPr="00AD2F2B" w:rsidRDefault="000903F9" w:rsidP="000903F9">
      <w:pPr>
        <w:pStyle w:val="12"/>
        <w:tabs>
          <w:tab w:val="left" w:pos="993"/>
        </w:tabs>
        <w:spacing w:line="360" w:lineRule="auto"/>
        <w:ind w:left="0"/>
        <w:jc w:val="both"/>
        <w:rPr>
          <w:rFonts w:eastAsia="Batang"/>
          <w:szCs w:val="24"/>
        </w:rPr>
      </w:pPr>
      <m:oMath>
        <m:r>
          <m:rPr>
            <m:sty m:val="bi"/>
          </m:rPr>
          <w:rPr>
            <w:rFonts w:ascii="Cambria Math" w:eastAsia="Batang" w:hAnsi="Cambria Math"/>
            <w:szCs w:val="24"/>
          </w:rPr>
          <m:t>PV</m:t>
        </m:r>
        <m:r>
          <w:rPr>
            <w:rFonts w:ascii="Cambria Math" w:eastAsia="Batang" w:hAnsi="Cambria Math"/>
            <w:szCs w:val="24"/>
          </w:rPr>
          <m:t xml:space="preserve"> </m:t>
        </m:r>
      </m:oMath>
      <w:r w:rsidRPr="00AD2F2B">
        <w:rPr>
          <w:rFonts w:eastAsia="Batang"/>
          <w:szCs w:val="24"/>
        </w:rPr>
        <w:t>– справедливая стоимость актива;</w:t>
      </w:r>
    </w:p>
    <w:p w14:paraId="16844B0F" w14:textId="77777777" w:rsidR="000903F9" w:rsidRPr="00AD2F2B" w:rsidRDefault="000903F9" w:rsidP="000903F9">
      <w:pPr>
        <w:pStyle w:val="12"/>
        <w:tabs>
          <w:tab w:val="left" w:pos="993"/>
        </w:tabs>
        <w:spacing w:line="360" w:lineRule="auto"/>
        <w:ind w:left="0"/>
        <w:jc w:val="both"/>
        <w:rPr>
          <w:rFonts w:eastAsia="Batang"/>
          <w:szCs w:val="24"/>
        </w:rPr>
      </w:pPr>
      <w:r w:rsidRPr="00AD2F2B">
        <w:rPr>
          <w:rFonts w:eastAsia="Batang"/>
          <w:b/>
          <w:i/>
          <w:szCs w:val="24"/>
        </w:rPr>
        <w:t>N</w:t>
      </w:r>
      <w:r w:rsidRPr="00AD2F2B">
        <w:rPr>
          <w:rFonts w:eastAsia="Batang"/>
          <w:szCs w:val="24"/>
        </w:rPr>
        <w:t xml:space="preserve"> - количество денежных потоков до даты погашения актива, начиная с даты определения СЧА;</w:t>
      </w:r>
    </w:p>
    <w:p w14:paraId="6C40458E" w14:textId="77777777" w:rsidR="000903F9" w:rsidRPr="00AD2F2B" w:rsidRDefault="008C1BF8" w:rsidP="000903F9">
      <w:pPr>
        <w:pStyle w:val="12"/>
        <w:tabs>
          <w:tab w:val="left" w:pos="993"/>
        </w:tabs>
        <w:spacing w:line="360" w:lineRule="auto"/>
        <w:ind w:left="0"/>
        <w:jc w:val="both"/>
        <w:rPr>
          <w:rFonts w:eastAsia="Batang"/>
          <w:szCs w:val="24"/>
        </w:rPr>
      </w:pPr>
      <m:oMath>
        <m:sSub>
          <m:sSubPr>
            <m:ctrlPr>
              <w:rPr>
                <w:rFonts w:ascii="Cambria Math" w:eastAsia="Batang" w:hAnsi="Cambria Math"/>
                <w:b/>
                <w:i/>
                <w:szCs w:val="24"/>
              </w:rPr>
            </m:ctrlPr>
          </m:sSubPr>
          <m:e>
            <m:r>
              <m:rPr>
                <m:sty m:val="bi"/>
              </m:rPr>
              <w:rPr>
                <w:rFonts w:ascii="Cambria Math" w:eastAsia="Batang" w:hAnsi="Cambria Math"/>
                <w:szCs w:val="24"/>
              </w:rPr>
              <m:t>P</m:t>
            </m:r>
          </m:e>
          <m:sub>
            <m:r>
              <m:rPr>
                <m:sty m:val="bi"/>
              </m:rPr>
              <w:rPr>
                <w:rFonts w:ascii="Cambria Math" w:eastAsia="Batang" w:hAnsi="Cambria Math"/>
                <w:szCs w:val="24"/>
              </w:rPr>
              <m:t>n</m:t>
            </m:r>
          </m:sub>
        </m:sSub>
      </m:oMath>
      <w:r w:rsidR="000903F9" w:rsidRPr="00AD2F2B">
        <w:rPr>
          <w:rFonts w:eastAsia="Batang"/>
          <w:szCs w:val="24"/>
        </w:rPr>
        <w:t xml:space="preserve"> - сумма n-ого денежного потока (проценты и основная сумма); </w:t>
      </w:r>
    </w:p>
    <w:p w14:paraId="78B940E2" w14:textId="77777777" w:rsidR="000903F9" w:rsidRPr="00AD2F2B" w:rsidRDefault="000903F9" w:rsidP="000903F9">
      <w:pPr>
        <w:pStyle w:val="12"/>
        <w:tabs>
          <w:tab w:val="left" w:pos="993"/>
        </w:tabs>
        <w:spacing w:line="360" w:lineRule="auto"/>
        <w:ind w:left="0"/>
        <w:jc w:val="both"/>
        <w:rPr>
          <w:rFonts w:eastAsia="Batang"/>
          <w:szCs w:val="24"/>
        </w:rPr>
      </w:pPr>
      <w:r w:rsidRPr="00AD2F2B">
        <w:rPr>
          <w:rFonts w:eastAsia="Batang"/>
          <w:b/>
          <w:szCs w:val="24"/>
        </w:rPr>
        <w:t>n</w:t>
      </w:r>
      <w:r w:rsidRPr="00AD2F2B">
        <w:rPr>
          <w:rFonts w:eastAsia="Batang"/>
          <w:szCs w:val="24"/>
        </w:rPr>
        <w:t xml:space="preserve"> - порядковый номер денежного потока, начиная с даты определения СЧА;</w:t>
      </w:r>
    </w:p>
    <w:p w14:paraId="75FB184F" w14:textId="78418D6A" w:rsidR="000903F9" w:rsidRPr="00AD2F2B" w:rsidRDefault="000903F9" w:rsidP="000903F9">
      <w:pPr>
        <w:pStyle w:val="12"/>
        <w:tabs>
          <w:tab w:val="left" w:pos="993"/>
        </w:tabs>
        <w:spacing w:line="360" w:lineRule="auto"/>
        <w:ind w:left="0"/>
        <w:jc w:val="both"/>
        <w:rPr>
          <w:rFonts w:eastAsia="Batang"/>
          <w:szCs w:val="24"/>
        </w:rPr>
      </w:pPr>
      <w:r w:rsidRPr="00AD2F2B">
        <w:rPr>
          <w:rFonts w:eastAsia="Batang"/>
          <w:b/>
          <w:szCs w:val="24"/>
          <w:lang w:val="en-US"/>
        </w:rPr>
        <w:t>R</w:t>
      </w:r>
      <w:r w:rsidRPr="00AD2F2B">
        <w:rPr>
          <w:rFonts w:eastAsia="Batang"/>
          <w:b/>
          <w:szCs w:val="24"/>
        </w:rPr>
        <w:t>(</w:t>
      </w:r>
      <w:r w:rsidRPr="00AD2F2B">
        <w:rPr>
          <w:rFonts w:eastAsia="Batang"/>
          <w:b/>
          <w:szCs w:val="24"/>
          <w:lang w:val="en-US"/>
        </w:rPr>
        <w:t>T</w:t>
      </w:r>
      <w:r w:rsidRPr="00AD2F2B">
        <w:rPr>
          <w:rFonts w:eastAsia="Batang"/>
          <w:b/>
          <w:szCs w:val="24"/>
        </w:rPr>
        <w:t>(</w:t>
      </w:r>
      <w:r w:rsidRPr="00AD2F2B">
        <w:rPr>
          <w:rFonts w:eastAsia="Batang"/>
          <w:b/>
          <w:szCs w:val="24"/>
          <w:lang w:val="en-US"/>
        </w:rPr>
        <w:t>n</w:t>
      </w:r>
      <w:r w:rsidRPr="00AD2F2B">
        <w:rPr>
          <w:rFonts w:eastAsia="Batang"/>
          <w:b/>
          <w:szCs w:val="24"/>
        </w:rPr>
        <w:t>))</w:t>
      </w:r>
      <w:r w:rsidRPr="00AD2F2B">
        <w:rPr>
          <w:rFonts w:eastAsia="Batang"/>
          <w:szCs w:val="24"/>
        </w:rPr>
        <w:t xml:space="preserve"> – безрисковая ставка на сроке </w:t>
      </w:r>
      <w:r w:rsidRPr="00AD2F2B">
        <w:rPr>
          <w:rFonts w:ascii="Cambria Math" w:eastAsia="Batang" w:hAnsi="Cambria Math" w:cs="Cambria Math"/>
          <w:szCs w:val="24"/>
        </w:rPr>
        <w:t>𝑇</w:t>
      </w:r>
      <w:r w:rsidRPr="00AD2F2B">
        <w:rPr>
          <w:rFonts w:eastAsia="Batang"/>
          <w:szCs w:val="24"/>
        </w:rPr>
        <w:t>(</w:t>
      </w:r>
      <w:r w:rsidRPr="00AD2F2B">
        <w:rPr>
          <w:rFonts w:ascii="Cambria Math" w:eastAsia="Batang" w:hAnsi="Cambria Math" w:cs="Cambria Math"/>
          <w:szCs w:val="24"/>
        </w:rPr>
        <w:t>𝑛</w:t>
      </w:r>
      <w:r w:rsidRPr="00AD2F2B">
        <w:rPr>
          <w:rFonts w:eastAsia="Batang"/>
          <w:szCs w:val="24"/>
        </w:rPr>
        <w:t>), определяемая в соответствии с порядком, установленным в разделе «</w:t>
      </w:r>
      <w:r w:rsidR="00BF6FF2">
        <w:rPr>
          <w:rFonts w:eastAsia="Batang"/>
          <w:szCs w:val="24"/>
        </w:rPr>
        <w:t>Термины  и определения</w:t>
      </w:r>
      <w:r w:rsidRPr="00AD2F2B">
        <w:rPr>
          <w:rFonts w:eastAsia="Batang"/>
          <w:szCs w:val="24"/>
        </w:rPr>
        <w:t>»;</w:t>
      </w:r>
    </w:p>
    <w:p w14:paraId="3CE0726E" w14:textId="20815490" w:rsidR="000903F9" w:rsidRPr="00AD2F2B" w:rsidRDefault="000903F9" w:rsidP="000903F9">
      <w:pPr>
        <w:pStyle w:val="12"/>
        <w:tabs>
          <w:tab w:val="left" w:pos="993"/>
        </w:tabs>
        <w:spacing w:line="360" w:lineRule="auto"/>
        <w:ind w:left="0"/>
        <w:jc w:val="both"/>
        <w:rPr>
          <w:rFonts w:eastAsia="Batang"/>
          <w:szCs w:val="24"/>
        </w:rPr>
      </w:pPr>
      <w:r w:rsidRPr="00AD2F2B">
        <w:rPr>
          <w:rFonts w:eastAsia="Batang"/>
          <w:b/>
          <w:szCs w:val="24"/>
          <w:lang w:val="en-US"/>
        </w:rPr>
        <w:t>T</w:t>
      </w:r>
      <w:r w:rsidRPr="00AD2F2B">
        <w:rPr>
          <w:rFonts w:eastAsia="Batang"/>
          <w:b/>
          <w:szCs w:val="24"/>
        </w:rPr>
        <w:t>(</w:t>
      </w:r>
      <w:r w:rsidRPr="00AD2F2B">
        <w:rPr>
          <w:rFonts w:eastAsia="Batang"/>
          <w:b/>
          <w:szCs w:val="24"/>
          <w:lang w:val="en-US"/>
        </w:rPr>
        <w:t>n</w:t>
      </w:r>
      <w:r w:rsidRPr="00AD2F2B">
        <w:rPr>
          <w:rFonts w:eastAsia="Batang"/>
          <w:b/>
          <w:szCs w:val="24"/>
        </w:rPr>
        <w:t>)</w:t>
      </w:r>
      <w:r w:rsidRPr="00AD2F2B">
        <w:rPr>
          <w:rFonts w:eastAsia="Batang"/>
          <w:szCs w:val="24"/>
        </w:rPr>
        <w:t xml:space="preserve"> - количество дней от даты определения СЧА до даты n-ого денежного потока</w:t>
      </w:r>
      <w:r w:rsidR="00BF6FF2">
        <w:rPr>
          <w:rFonts w:eastAsia="Batang"/>
          <w:szCs w:val="24"/>
        </w:rPr>
        <w:t xml:space="preserve">. В дату погашения денежного потока значение </w:t>
      </w:r>
      <w:r w:rsidR="00BF6FF2" w:rsidRPr="005A6C5B">
        <w:rPr>
          <w:rFonts w:eastAsia="Batang"/>
          <w:szCs w:val="24"/>
          <w:lang w:val="en-US"/>
        </w:rPr>
        <w:t>T</w:t>
      </w:r>
      <w:r w:rsidR="00BF6FF2" w:rsidRPr="005A6C5B">
        <w:rPr>
          <w:rFonts w:eastAsia="Batang"/>
          <w:szCs w:val="24"/>
        </w:rPr>
        <w:t>(</w:t>
      </w:r>
      <w:r w:rsidR="00BF6FF2" w:rsidRPr="005A6C5B">
        <w:rPr>
          <w:rFonts w:eastAsia="Batang"/>
          <w:szCs w:val="24"/>
          <w:lang w:val="en-US"/>
        </w:rPr>
        <w:t>n</w:t>
      </w:r>
      <w:r w:rsidR="00BF6FF2" w:rsidRPr="005A6C5B">
        <w:rPr>
          <w:rFonts w:eastAsia="Batang"/>
          <w:szCs w:val="24"/>
        </w:rPr>
        <w:t>)</w:t>
      </w:r>
      <w:r w:rsidR="00BF6FF2">
        <w:rPr>
          <w:rFonts w:eastAsia="Batang"/>
          <w:szCs w:val="24"/>
        </w:rPr>
        <w:t>=0</w:t>
      </w:r>
      <w:r w:rsidRPr="00AD2F2B">
        <w:rPr>
          <w:rFonts w:eastAsia="Batang"/>
          <w:szCs w:val="24"/>
        </w:rPr>
        <w:t>;</w:t>
      </w:r>
    </w:p>
    <w:p w14:paraId="0992B6D0" w14:textId="77777777" w:rsidR="000903F9" w:rsidRPr="00AD2F2B" w:rsidRDefault="000903F9" w:rsidP="000903F9">
      <w:pPr>
        <w:autoSpaceDN w:val="0"/>
        <w:spacing w:line="360" w:lineRule="auto"/>
        <w:jc w:val="both"/>
        <w:rPr>
          <w:rFonts w:eastAsia="Batang"/>
          <w:sz w:val="24"/>
          <w:szCs w:val="24"/>
        </w:rPr>
      </w:pPr>
      <w:r w:rsidRPr="00AD2F2B">
        <w:rPr>
          <w:rFonts w:eastAsia="Batang"/>
          <w:b/>
          <w:sz w:val="24"/>
          <w:szCs w:val="24"/>
        </w:rPr>
        <w:t>P</w:t>
      </w:r>
      <w:r w:rsidRPr="00AD2F2B">
        <w:rPr>
          <w:rFonts w:eastAsia="Batang"/>
          <w:b/>
          <w:sz w:val="24"/>
          <w:szCs w:val="24"/>
          <w:lang w:val="en-US"/>
        </w:rPr>
        <w:t>D</w:t>
      </w:r>
      <w:r w:rsidRPr="00AD2F2B">
        <w:rPr>
          <w:rFonts w:eastAsia="Batang"/>
          <w:b/>
          <w:sz w:val="24"/>
          <w:szCs w:val="24"/>
        </w:rPr>
        <w:t>(</w:t>
      </w:r>
      <w:r w:rsidRPr="00AD2F2B">
        <w:rPr>
          <w:rFonts w:eastAsia="Batang"/>
          <w:b/>
          <w:sz w:val="24"/>
          <w:szCs w:val="24"/>
          <w:lang w:val="en-US"/>
        </w:rPr>
        <w:t>Tn</w:t>
      </w:r>
      <w:r w:rsidRPr="00AD2F2B">
        <w:rPr>
          <w:rFonts w:eastAsia="Batang"/>
          <w:b/>
          <w:sz w:val="24"/>
          <w:szCs w:val="24"/>
        </w:rPr>
        <w:t>)</w:t>
      </w:r>
      <w:r w:rsidRPr="00AD2F2B">
        <w:rPr>
          <w:rFonts w:eastAsia="Batang"/>
          <w:sz w:val="24"/>
          <w:szCs w:val="24"/>
        </w:rPr>
        <w:t xml:space="preserve"> (Probability of Default, вероятность дефолта) – вероятность, с которой контрагент в течение  </w:t>
      </w:r>
      <w:r w:rsidRPr="00AD2F2B">
        <w:rPr>
          <w:rFonts w:eastAsia="Batang"/>
          <w:sz w:val="24"/>
          <w:szCs w:val="24"/>
          <w:lang w:val="en-US"/>
        </w:rPr>
        <w:t>T</w:t>
      </w:r>
      <w:r w:rsidRPr="00AD2F2B">
        <w:rPr>
          <w:rFonts w:eastAsia="Batang"/>
          <w:sz w:val="24"/>
          <w:szCs w:val="24"/>
        </w:rPr>
        <w:t>(</w:t>
      </w:r>
      <w:r w:rsidRPr="00AD2F2B">
        <w:rPr>
          <w:rFonts w:eastAsia="Batang"/>
          <w:sz w:val="24"/>
          <w:szCs w:val="24"/>
          <w:lang w:val="en-US"/>
        </w:rPr>
        <w:t>n</w:t>
      </w:r>
      <w:r w:rsidRPr="00AD2F2B">
        <w:rPr>
          <w:rFonts w:eastAsia="Batang"/>
          <w:sz w:val="24"/>
          <w:szCs w:val="24"/>
        </w:rPr>
        <w:t xml:space="preserve">) дней может оказаться в состоянии дефолта. Вероятность дефолта </w:t>
      </w:r>
      <w:r w:rsidRPr="00AD2F2B">
        <w:rPr>
          <w:rFonts w:eastAsia="Batang"/>
          <w:sz w:val="24"/>
          <w:szCs w:val="24"/>
          <w:lang w:val="en-US"/>
        </w:rPr>
        <w:t>PD</w:t>
      </w:r>
      <w:r w:rsidRPr="00AD2F2B">
        <w:rPr>
          <w:rFonts w:eastAsia="Batang"/>
          <w:sz w:val="24"/>
          <w:szCs w:val="24"/>
        </w:rPr>
        <w:t>(</w:t>
      </w:r>
      <w:r w:rsidRPr="00AD2F2B">
        <w:rPr>
          <w:rFonts w:eastAsia="Batang"/>
          <w:sz w:val="24"/>
          <w:szCs w:val="24"/>
          <w:lang w:val="en-US"/>
        </w:rPr>
        <w:t>T</w:t>
      </w:r>
      <w:r w:rsidRPr="00AD2F2B">
        <w:rPr>
          <w:rFonts w:eastAsia="Batang"/>
          <w:sz w:val="24"/>
          <w:szCs w:val="24"/>
        </w:rPr>
        <w:t>(</w:t>
      </w:r>
      <w:r w:rsidRPr="00AD2F2B">
        <w:rPr>
          <w:rFonts w:eastAsia="Batang"/>
          <w:sz w:val="24"/>
          <w:szCs w:val="24"/>
          <w:lang w:val="en-US"/>
        </w:rPr>
        <w:t>n</w:t>
      </w:r>
      <w:r w:rsidRPr="00AD2F2B">
        <w:rPr>
          <w:rFonts w:eastAsia="Batang"/>
          <w:sz w:val="24"/>
          <w:szCs w:val="24"/>
        </w:rPr>
        <w:t>)) определяется с учетом положений, установленных в разделе 4 настоящего Приложения.</w:t>
      </w:r>
    </w:p>
    <w:p w14:paraId="5C7BFCAA" w14:textId="77777777" w:rsidR="000903F9" w:rsidRPr="00AD2F2B" w:rsidRDefault="000903F9" w:rsidP="000903F9">
      <w:pPr>
        <w:autoSpaceDN w:val="0"/>
        <w:spacing w:line="360" w:lineRule="auto"/>
        <w:jc w:val="both"/>
        <w:rPr>
          <w:rFonts w:eastAsia="Batang"/>
          <w:sz w:val="24"/>
          <w:szCs w:val="24"/>
        </w:rPr>
      </w:pPr>
      <w:r w:rsidRPr="00AD2F2B">
        <w:rPr>
          <w:rFonts w:eastAsia="Batang"/>
          <w:b/>
          <w:sz w:val="24"/>
          <w:szCs w:val="24"/>
        </w:rPr>
        <w:t>LGD</w:t>
      </w:r>
      <w:r w:rsidRPr="00AD2F2B">
        <w:rPr>
          <w:rFonts w:eastAsia="Batang"/>
          <w:sz w:val="24"/>
          <w:szCs w:val="24"/>
        </w:rPr>
        <w:t xml:space="preserve"> (Loss Given Default, потери при дефолте) – доля от суммы, подверженной кредитному риску, которая может быть потеряна в случае дефолта контрагента; определяется в соответствии с порядком, установленным в разделе 5 настоящего Приложения. </w:t>
      </w:r>
    </w:p>
    <w:p w14:paraId="1B98DAF4" w14:textId="77777777" w:rsidR="000903F9" w:rsidRPr="00AD2F2B" w:rsidRDefault="000903F9" w:rsidP="000903F9">
      <w:pPr>
        <w:autoSpaceDN w:val="0"/>
        <w:spacing w:line="360" w:lineRule="auto"/>
        <w:ind w:firstLine="709"/>
        <w:jc w:val="both"/>
        <w:rPr>
          <w:sz w:val="24"/>
          <w:szCs w:val="24"/>
        </w:rPr>
      </w:pPr>
      <w:r w:rsidRPr="00AD2F2B">
        <w:rPr>
          <w:rFonts w:eastAsia="Batang"/>
          <w:sz w:val="24"/>
          <w:szCs w:val="24"/>
        </w:rPr>
        <w:t>Промежуточные значения расчета приведенной стоимости для каждого денежного потока, скорректированные на величину кредитного риска не округляются.</w:t>
      </w:r>
    </w:p>
    <w:p w14:paraId="52148A45" w14:textId="5770892D" w:rsidR="000903F9" w:rsidRDefault="005C214D" w:rsidP="000903F9">
      <w:pPr>
        <w:pStyle w:val="a8"/>
        <w:numPr>
          <w:ilvl w:val="1"/>
          <w:numId w:val="58"/>
        </w:numPr>
        <w:tabs>
          <w:tab w:val="left" w:pos="993"/>
          <w:tab w:val="left" w:pos="1276"/>
        </w:tabs>
        <w:suppressAutoHyphens w:val="0"/>
        <w:autoSpaceDN w:val="0"/>
        <w:spacing w:line="360" w:lineRule="auto"/>
        <w:ind w:left="0" w:firstLine="709"/>
        <w:contextualSpacing w:val="0"/>
        <w:jc w:val="both"/>
        <w:rPr>
          <w:sz w:val="24"/>
          <w:szCs w:val="24"/>
        </w:rPr>
      </w:pPr>
      <w:r w:rsidRPr="005A6C5B">
        <w:rPr>
          <w:sz w:val="24"/>
          <w:szCs w:val="24"/>
        </w:rPr>
        <w:t>В отношении необеспеченной или обеспеченной залогом жилой недвижимости (</w:t>
      </w:r>
      <w:r w:rsidRPr="005A6C5B">
        <w:rPr>
          <w:rFonts w:eastAsia="Batang"/>
          <w:sz w:val="24"/>
          <w:szCs w:val="24"/>
        </w:rPr>
        <w:t>в случае наличия обеспечения в размере не менее чем на 80% от номинальной стоимости задолженности</w:t>
      </w:r>
      <w:r>
        <w:rPr>
          <w:rFonts w:eastAsia="Batang"/>
          <w:sz w:val="24"/>
          <w:szCs w:val="24"/>
        </w:rPr>
        <w:t>, определяемой как сумма фактической задолженности и начисленных процентов на дату оценки</w:t>
      </w:r>
      <w:r w:rsidRPr="005A6C5B">
        <w:rPr>
          <w:rFonts w:eastAsia="Batang"/>
          <w:sz w:val="24"/>
          <w:szCs w:val="24"/>
        </w:rPr>
        <w:t xml:space="preserve">) </w:t>
      </w:r>
      <w:r w:rsidRPr="005A6C5B">
        <w:rPr>
          <w:sz w:val="24"/>
          <w:szCs w:val="24"/>
        </w:rPr>
        <w:t>задолженности контрагента для оценки может использоваться величина Cost of Risk, рассчитанная по соответствующим кредитным портфелям сторонних организаций (банков</w:t>
      </w:r>
      <w:r w:rsidRPr="005A6C5B">
        <w:rPr>
          <w:rFonts w:eastAsia="Batang"/>
          <w:sz w:val="24"/>
          <w:szCs w:val="24"/>
        </w:rPr>
        <w:t>)</w:t>
      </w:r>
      <w:r w:rsidRPr="005A6C5B">
        <w:rPr>
          <w:rStyle w:val="afa"/>
          <w:rFonts w:eastAsia="Batang"/>
          <w:sz w:val="24"/>
          <w:szCs w:val="24"/>
        </w:rPr>
        <w:footnoteReference w:id="12"/>
      </w:r>
      <w:r w:rsidRPr="005A6C5B">
        <w:rPr>
          <w:sz w:val="24"/>
          <w:szCs w:val="24"/>
        </w:rPr>
        <w:t xml:space="preserve">. Величина </w:t>
      </w:r>
      <w:r w:rsidRPr="005A6C5B">
        <w:rPr>
          <w:sz w:val="24"/>
          <w:szCs w:val="24"/>
          <w:lang w:val="en-US"/>
        </w:rPr>
        <w:t>CoR</w:t>
      </w:r>
      <w:r w:rsidRPr="005A6C5B">
        <w:rPr>
          <w:sz w:val="24"/>
          <w:szCs w:val="24"/>
        </w:rPr>
        <w:t xml:space="preserve"> не изменяется по мере приближения к сроку погашения задолженности. </w:t>
      </w:r>
      <w:r w:rsidR="000903F9" w:rsidRPr="00AD2F2B">
        <w:rPr>
          <w:sz w:val="24"/>
          <w:szCs w:val="24"/>
        </w:rPr>
        <w:t xml:space="preserve">Для оценки справедливой стоимости прав требований по активам (договорам) Фонда к физическим лицам до наступления дефолта и с учетом положений в Разделе 6, используется Формула 2, в которой каждое произведение </w:t>
      </w:r>
      <w:r w:rsidR="000903F9" w:rsidRPr="00AD2F2B">
        <w:rPr>
          <w:sz w:val="24"/>
          <w:szCs w:val="24"/>
          <w:lang w:val="en-US"/>
        </w:rPr>
        <w:t>PD</w:t>
      </w:r>
      <w:r w:rsidR="000903F9" w:rsidRPr="00AD2F2B">
        <w:rPr>
          <w:sz w:val="24"/>
          <w:szCs w:val="24"/>
        </w:rPr>
        <w:t>(</w:t>
      </w:r>
      <w:r w:rsidR="000903F9" w:rsidRPr="00AD2F2B">
        <w:rPr>
          <w:sz w:val="24"/>
          <w:szCs w:val="24"/>
          <w:lang w:val="en-US"/>
        </w:rPr>
        <w:t>T</w:t>
      </w:r>
      <w:r w:rsidR="000903F9" w:rsidRPr="00AD2F2B">
        <w:rPr>
          <w:sz w:val="24"/>
          <w:szCs w:val="24"/>
        </w:rPr>
        <w:t>(</w:t>
      </w:r>
      <w:r w:rsidR="000903F9" w:rsidRPr="00AD2F2B">
        <w:rPr>
          <w:sz w:val="24"/>
          <w:szCs w:val="24"/>
          <w:lang w:val="en-US"/>
        </w:rPr>
        <w:t>n</w:t>
      </w:r>
      <w:r w:rsidR="000903F9" w:rsidRPr="00AD2F2B">
        <w:rPr>
          <w:sz w:val="24"/>
          <w:szCs w:val="24"/>
        </w:rPr>
        <w:t>))*</w:t>
      </w:r>
      <w:r w:rsidR="000903F9" w:rsidRPr="00AD2F2B">
        <w:rPr>
          <w:sz w:val="24"/>
          <w:szCs w:val="24"/>
          <w:lang w:val="en-US"/>
        </w:rPr>
        <w:t>LGD</w:t>
      </w:r>
      <w:r w:rsidR="000903F9" w:rsidRPr="00AD2F2B">
        <w:rPr>
          <w:sz w:val="24"/>
          <w:szCs w:val="24"/>
        </w:rPr>
        <w:t xml:space="preserve"> заменяется на </w:t>
      </w:r>
      <w:r w:rsidR="000903F9" w:rsidRPr="00AD2F2B">
        <w:rPr>
          <w:sz w:val="24"/>
          <w:szCs w:val="24"/>
          <w:lang w:val="en-US"/>
        </w:rPr>
        <w:t>CoR</w:t>
      </w:r>
      <w:r w:rsidR="000903F9" w:rsidRPr="00AD2F2B">
        <w:rPr>
          <w:sz w:val="24"/>
          <w:szCs w:val="24"/>
        </w:rPr>
        <w:t xml:space="preserve">. </w:t>
      </w:r>
      <w:r w:rsidR="000903F9" w:rsidRPr="00AD2F2B">
        <w:rPr>
          <w:sz w:val="24"/>
          <w:szCs w:val="24"/>
          <w:lang w:val="en-US"/>
        </w:rPr>
        <w:t>CoR</w:t>
      </w:r>
      <w:r w:rsidR="000903F9" w:rsidRPr="00AD2F2B">
        <w:rPr>
          <w:rFonts w:eastAsia="Batang"/>
          <w:sz w:val="24"/>
          <w:szCs w:val="24"/>
        </w:rPr>
        <w:t xml:space="preserve"> </w:t>
      </w:r>
      <w:r w:rsidR="000903F9" w:rsidRPr="00AD2F2B">
        <w:rPr>
          <w:sz w:val="24"/>
          <w:szCs w:val="24"/>
        </w:rPr>
        <w:t xml:space="preserve">определяется в соответствии с порядком, установленным в разделе 6. Для оценки стандартных активов используется значение </w:t>
      </w:r>
      <w:r w:rsidR="000903F9" w:rsidRPr="00AD2F2B">
        <w:rPr>
          <w:sz w:val="24"/>
          <w:szCs w:val="24"/>
          <w:lang w:val="en-US"/>
        </w:rPr>
        <w:t>CoR</w:t>
      </w:r>
      <w:r w:rsidR="000903F9" w:rsidRPr="00AD2F2B">
        <w:rPr>
          <w:sz w:val="24"/>
          <w:szCs w:val="24"/>
        </w:rPr>
        <w:t xml:space="preserve"> для стадии 1.</w:t>
      </w:r>
    </w:p>
    <w:p w14:paraId="79096BC7" w14:textId="77777777" w:rsidR="000903F9" w:rsidRPr="00AD2F2B" w:rsidRDefault="000903F9" w:rsidP="000903F9">
      <w:pPr>
        <w:autoSpaceDN w:val="0"/>
        <w:spacing w:line="360" w:lineRule="auto"/>
        <w:jc w:val="both"/>
        <w:rPr>
          <w:sz w:val="24"/>
          <w:szCs w:val="24"/>
        </w:rPr>
      </w:pPr>
    </w:p>
    <w:p w14:paraId="7978B504" w14:textId="77777777" w:rsidR="000903F9" w:rsidRPr="00AD2F2B" w:rsidRDefault="000903F9" w:rsidP="000903F9">
      <w:pPr>
        <w:pStyle w:val="a0"/>
        <w:numPr>
          <w:ilvl w:val="0"/>
          <w:numId w:val="0"/>
        </w:numPr>
        <w:spacing w:before="0" w:after="0" w:line="360" w:lineRule="auto"/>
        <w:ind w:left="360" w:hanging="360"/>
        <w:jc w:val="both"/>
        <w:rPr>
          <w:b w:val="0"/>
          <w:szCs w:val="24"/>
        </w:rPr>
      </w:pPr>
      <w:r w:rsidRPr="00AD2F2B">
        <w:rPr>
          <w:szCs w:val="24"/>
        </w:rPr>
        <w:t>Раздел 2. Оценка активов. Обесценение без дефолта.</w:t>
      </w:r>
    </w:p>
    <w:p w14:paraId="26C540E2" w14:textId="77777777" w:rsidR="000903F9" w:rsidRPr="00AD2F2B" w:rsidRDefault="000903F9" w:rsidP="000903F9">
      <w:pPr>
        <w:pStyle w:val="a8"/>
        <w:numPr>
          <w:ilvl w:val="0"/>
          <w:numId w:val="58"/>
        </w:numPr>
        <w:suppressAutoHyphens w:val="0"/>
        <w:autoSpaceDE/>
        <w:ind w:left="0" w:firstLine="709"/>
        <w:jc w:val="both"/>
        <w:rPr>
          <w:sz w:val="24"/>
          <w:szCs w:val="24"/>
        </w:rPr>
      </w:pPr>
    </w:p>
    <w:p w14:paraId="7856DD43" w14:textId="23785139" w:rsidR="000903F9" w:rsidRPr="00AD2F2B" w:rsidRDefault="000903F9" w:rsidP="000903F9">
      <w:pPr>
        <w:pStyle w:val="a8"/>
        <w:numPr>
          <w:ilvl w:val="1"/>
          <w:numId w:val="58"/>
        </w:numPr>
        <w:suppressAutoHyphens w:val="0"/>
        <w:autoSpaceDE/>
        <w:spacing w:line="360" w:lineRule="auto"/>
        <w:ind w:left="0" w:firstLine="709"/>
        <w:jc w:val="both"/>
        <w:rPr>
          <w:sz w:val="24"/>
          <w:szCs w:val="24"/>
        </w:rPr>
      </w:pPr>
      <w:r w:rsidRPr="00AD2F2B">
        <w:rPr>
          <w:sz w:val="24"/>
          <w:szCs w:val="24"/>
        </w:rPr>
        <w:t xml:space="preserve"> При возникновении события, ведущего к обесценению, справедливая стоимость долговых инструментов (в случае отсутствия цен активного биржевого рынка на дату определения СЧА</w:t>
      </w:r>
      <w:r w:rsidR="00561F15" w:rsidRPr="0097016A">
        <w:rPr>
          <w:sz w:val="24"/>
          <w:szCs w:val="24"/>
        </w:rPr>
        <w:t xml:space="preserve"> </w:t>
      </w:r>
      <w:r w:rsidR="00561F15">
        <w:rPr>
          <w:sz w:val="24"/>
          <w:szCs w:val="24"/>
        </w:rPr>
        <w:t>и цены, рассчитанной наблюдаемыми источниками информации ( в т.ч. НКО АО НРД), позволяющей определить справедливую стоимость на дату определения СЧА</w:t>
      </w:r>
      <w:r w:rsidRPr="00AD2F2B">
        <w:rPr>
          <w:sz w:val="24"/>
          <w:szCs w:val="24"/>
        </w:rPr>
        <w:t xml:space="preserve">), в том числе денежных средств на счетах и во вкладах, справедливая стоимость дебиторской задолженности, прав требования по договорам займа и кредитным договорам (в случае, если займодавцем по договору выступает Фонд), определяется в соответствии с методом корректировки справедливой стоимости по формуле 2. </w:t>
      </w:r>
    </w:p>
    <w:p w14:paraId="37735843" w14:textId="77777777" w:rsidR="000903F9" w:rsidRPr="00AD2F2B" w:rsidRDefault="000903F9" w:rsidP="000903F9">
      <w:pPr>
        <w:pStyle w:val="a8"/>
        <w:numPr>
          <w:ilvl w:val="1"/>
          <w:numId w:val="58"/>
        </w:numPr>
        <w:suppressAutoHyphens w:val="0"/>
        <w:autoSpaceDE/>
        <w:spacing w:line="360" w:lineRule="auto"/>
        <w:ind w:left="0" w:firstLine="709"/>
        <w:jc w:val="both"/>
        <w:rPr>
          <w:b/>
          <w:sz w:val="24"/>
          <w:szCs w:val="24"/>
        </w:rPr>
      </w:pPr>
      <w:r w:rsidRPr="00AD2F2B">
        <w:rPr>
          <w:b/>
          <w:sz w:val="24"/>
          <w:szCs w:val="24"/>
        </w:rPr>
        <w:t xml:space="preserve"> События, ведущие к обесценению:</w:t>
      </w:r>
      <w:r w:rsidRPr="00AD2F2B" w:rsidDel="005A6B42">
        <w:rPr>
          <w:b/>
          <w:sz w:val="24"/>
          <w:szCs w:val="24"/>
        </w:rPr>
        <w:t xml:space="preserve"> </w:t>
      </w:r>
    </w:p>
    <w:p w14:paraId="5F0DE52B" w14:textId="77777777" w:rsidR="000903F9" w:rsidRPr="00AD2F2B" w:rsidRDefault="000903F9" w:rsidP="000903F9">
      <w:pPr>
        <w:pStyle w:val="a8"/>
        <w:numPr>
          <w:ilvl w:val="2"/>
          <w:numId w:val="58"/>
        </w:numPr>
        <w:suppressAutoHyphens w:val="0"/>
        <w:autoSpaceDE/>
        <w:spacing w:line="360" w:lineRule="auto"/>
        <w:ind w:left="0" w:firstLine="709"/>
        <w:jc w:val="both"/>
        <w:rPr>
          <w:i/>
          <w:sz w:val="24"/>
          <w:szCs w:val="24"/>
        </w:rPr>
      </w:pPr>
      <w:r w:rsidRPr="00AD2F2B">
        <w:rPr>
          <w:sz w:val="24"/>
          <w:szCs w:val="24"/>
        </w:rPr>
        <w:t xml:space="preserve"> В отношении </w:t>
      </w:r>
      <w:r w:rsidRPr="00AD2F2B">
        <w:rPr>
          <w:b/>
          <w:sz w:val="24"/>
          <w:szCs w:val="24"/>
        </w:rPr>
        <w:t>юридических</w:t>
      </w:r>
      <w:r w:rsidRPr="00AD2F2B">
        <w:rPr>
          <w:sz w:val="24"/>
          <w:szCs w:val="24"/>
        </w:rPr>
        <w:t xml:space="preserve"> лиц</w:t>
      </w:r>
    </w:p>
    <w:p w14:paraId="331D92DD" w14:textId="1C0CF11A" w:rsidR="000903F9" w:rsidRPr="00AD2F2B" w:rsidRDefault="000903F9" w:rsidP="000903F9">
      <w:pPr>
        <w:pStyle w:val="a8"/>
        <w:numPr>
          <w:ilvl w:val="3"/>
          <w:numId w:val="58"/>
        </w:numPr>
        <w:tabs>
          <w:tab w:val="left" w:pos="1560"/>
        </w:tabs>
        <w:suppressAutoHyphens w:val="0"/>
        <w:autoSpaceDE/>
        <w:spacing w:line="360" w:lineRule="auto"/>
        <w:ind w:left="0" w:firstLine="709"/>
        <w:jc w:val="both"/>
        <w:rPr>
          <w:sz w:val="24"/>
          <w:szCs w:val="24"/>
        </w:rPr>
      </w:pPr>
      <w:r w:rsidRPr="00AD2F2B">
        <w:rPr>
          <w:sz w:val="24"/>
          <w:szCs w:val="24"/>
        </w:rPr>
        <w:t xml:space="preserve">Ухудшение финансового положения </w:t>
      </w:r>
      <w:r w:rsidR="00667A01">
        <w:rPr>
          <w:sz w:val="24"/>
          <w:szCs w:val="24"/>
        </w:rPr>
        <w:t>контрагента</w:t>
      </w:r>
      <w:r w:rsidRPr="00AD2F2B">
        <w:rPr>
          <w:sz w:val="24"/>
          <w:szCs w:val="24"/>
        </w:rPr>
        <w:t xml:space="preserve">, отразившиеся в доступной финансовой отчетности, а именно снижение стоимости чистых активов более чем на 20%; </w:t>
      </w:r>
    </w:p>
    <w:p w14:paraId="109805E0" w14:textId="77777777" w:rsidR="000903F9" w:rsidRPr="00AD2F2B" w:rsidRDefault="000903F9" w:rsidP="000903F9">
      <w:pPr>
        <w:pStyle w:val="a8"/>
        <w:numPr>
          <w:ilvl w:val="3"/>
          <w:numId w:val="58"/>
        </w:numPr>
        <w:tabs>
          <w:tab w:val="left" w:pos="1560"/>
        </w:tabs>
        <w:suppressAutoHyphens w:val="0"/>
        <w:autoSpaceDE/>
        <w:spacing w:line="360" w:lineRule="auto"/>
        <w:ind w:left="0" w:firstLine="709"/>
        <w:jc w:val="both"/>
        <w:rPr>
          <w:sz w:val="24"/>
          <w:szCs w:val="24"/>
        </w:rPr>
      </w:pPr>
      <w:r w:rsidRPr="00AD2F2B">
        <w:rPr>
          <w:sz w:val="24"/>
          <w:szCs w:val="24"/>
        </w:rPr>
        <w:t xml:space="preserve">Негативное действие рейтинговых агентств – в случае наличия у контрагента рейтинга рейтингового агентства, входящих либо в реестр кредитных рейтинговых агентств, либо реестр филиалов и представительств иностранных рейтинговых агентств, публикуемых на сайте Банка России: </w:t>
      </w:r>
    </w:p>
    <w:p w14:paraId="332610D5" w14:textId="77777777" w:rsidR="000903F9" w:rsidRPr="00AD2F2B" w:rsidRDefault="000903F9" w:rsidP="000903F9">
      <w:pPr>
        <w:pStyle w:val="a8"/>
        <w:numPr>
          <w:ilvl w:val="0"/>
          <w:numId w:val="60"/>
        </w:numPr>
        <w:tabs>
          <w:tab w:val="left" w:pos="993"/>
        </w:tabs>
        <w:suppressAutoHyphens w:val="0"/>
        <w:autoSpaceDE/>
        <w:spacing w:line="360" w:lineRule="auto"/>
        <w:ind w:left="0" w:firstLine="709"/>
        <w:jc w:val="both"/>
        <w:rPr>
          <w:sz w:val="24"/>
          <w:szCs w:val="24"/>
        </w:rPr>
      </w:pPr>
      <w:r w:rsidRPr="00AD2F2B">
        <w:rPr>
          <w:sz w:val="24"/>
          <w:szCs w:val="24"/>
        </w:rPr>
        <w:t>Снижение рейтинга на 1 ступень и более;</w:t>
      </w:r>
    </w:p>
    <w:p w14:paraId="56608688" w14:textId="77777777" w:rsidR="000903F9" w:rsidRPr="00AD2F2B" w:rsidRDefault="000903F9" w:rsidP="000903F9">
      <w:pPr>
        <w:pStyle w:val="a8"/>
        <w:numPr>
          <w:ilvl w:val="0"/>
          <w:numId w:val="60"/>
        </w:numPr>
        <w:tabs>
          <w:tab w:val="left" w:pos="993"/>
        </w:tabs>
        <w:suppressAutoHyphens w:val="0"/>
        <w:autoSpaceDE/>
        <w:spacing w:line="360" w:lineRule="auto"/>
        <w:ind w:left="0" w:firstLine="709"/>
        <w:jc w:val="both"/>
        <w:rPr>
          <w:sz w:val="24"/>
          <w:szCs w:val="24"/>
        </w:rPr>
      </w:pPr>
      <w:r w:rsidRPr="00AD2F2B">
        <w:rPr>
          <w:sz w:val="24"/>
          <w:szCs w:val="24"/>
        </w:rPr>
        <w:t>Отзыв рейтинга (за исключением случаев, когда контрагенту присвоены рейтинги нескольких рейтинговых агентств и отзыв рейтинга не является следствием ухудшения кредитоспособности эмитента). Такое решение оформляется мотивированным суждением Управляющей компании.</w:t>
      </w:r>
    </w:p>
    <w:p w14:paraId="5015F05D" w14:textId="378A45B1" w:rsidR="000903F9" w:rsidRPr="00AD2F2B" w:rsidRDefault="000903F9" w:rsidP="000903F9">
      <w:pPr>
        <w:pStyle w:val="a8"/>
        <w:spacing w:line="360" w:lineRule="auto"/>
        <w:ind w:left="0" w:firstLine="709"/>
        <w:jc w:val="both"/>
        <w:rPr>
          <w:sz w:val="24"/>
          <w:szCs w:val="24"/>
        </w:rPr>
      </w:pPr>
      <w:r w:rsidRPr="00AD2F2B">
        <w:rPr>
          <w:sz w:val="24"/>
          <w:szCs w:val="24"/>
        </w:rPr>
        <w:t xml:space="preserve">Ухудшение рейтинга, присвоенного по международной шкале в иностранной валюте для задолженности в рублях не учитывается в качестве признака обесценения в случае, если они обусловлены ухудшением страновой оценки страны регистрации </w:t>
      </w:r>
      <w:r w:rsidR="00667A01">
        <w:rPr>
          <w:sz w:val="24"/>
          <w:szCs w:val="24"/>
        </w:rPr>
        <w:t>контрагента</w:t>
      </w:r>
      <w:r w:rsidRPr="00AD2F2B">
        <w:rPr>
          <w:sz w:val="24"/>
          <w:szCs w:val="24"/>
        </w:rPr>
        <w:t>.</w:t>
      </w:r>
    </w:p>
    <w:p w14:paraId="74B2FB45" w14:textId="00048C7F" w:rsidR="000903F9" w:rsidRDefault="000903F9" w:rsidP="000903F9">
      <w:pPr>
        <w:pStyle w:val="a8"/>
        <w:spacing w:line="360" w:lineRule="auto"/>
        <w:ind w:left="0" w:firstLine="709"/>
        <w:jc w:val="both"/>
        <w:rPr>
          <w:sz w:val="24"/>
          <w:szCs w:val="24"/>
        </w:rPr>
      </w:pPr>
      <w:r w:rsidRPr="00AD2F2B">
        <w:rPr>
          <w:sz w:val="24"/>
          <w:szCs w:val="24"/>
        </w:rPr>
        <w:t>Ухудшение рейтинга одним рейтинговым агентством, ранее произведенное другим рейтинговым агентством и учтенное в качестве события, ведущего к обесценению, не учитывается, если оно произошло в течение трёх месяцев с даты понижения рейтинга первым рейтинговым агентством и рейтинг был понижен на одинаковое количество рейтинговых пунктов.</w:t>
      </w:r>
    </w:p>
    <w:p w14:paraId="5FB47EE0" w14:textId="16F9AAEA" w:rsidR="004F509A" w:rsidRPr="0097016A" w:rsidRDefault="004F509A" w:rsidP="0097016A">
      <w:pPr>
        <w:suppressAutoHyphens w:val="0"/>
        <w:autoSpaceDE/>
        <w:spacing w:line="360" w:lineRule="auto"/>
        <w:ind w:firstLine="567"/>
        <w:jc w:val="both"/>
        <w:rPr>
          <w:sz w:val="24"/>
          <w:szCs w:val="24"/>
        </w:rPr>
      </w:pPr>
      <w:r w:rsidRPr="0097016A">
        <w:rPr>
          <w:sz w:val="24"/>
          <w:szCs w:val="24"/>
        </w:rPr>
        <w:t xml:space="preserve">При анализе уже обесцененной задолженности </w:t>
      </w:r>
      <w:r w:rsidRPr="004F509A">
        <w:rPr>
          <w:sz w:val="24"/>
          <w:szCs w:val="24"/>
        </w:rPr>
        <w:t>не учитывается</w:t>
      </w:r>
      <w:r w:rsidRPr="0097016A">
        <w:rPr>
          <w:sz w:val="24"/>
          <w:szCs w:val="24"/>
        </w:rPr>
        <w:t xml:space="preserve"> для дальнейшего обесценения понижение рейтинга агентством, которое в результате понижения присвоило рейтинг выше, чем используемый, или равный ему.</w:t>
      </w:r>
    </w:p>
    <w:p w14:paraId="498E82B5" w14:textId="77777777" w:rsidR="004F509A" w:rsidRPr="00AD2F2B" w:rsidRDefault="004F509A" w:rsidP="000903F9">
      <w:pPr>
        <w:pStyle w:val="a8"/>
        <w:spacing w:line="360" w:lineRule="auto"/>
        <w:ind w:left="0" w:firstLine="709"/>
        <w:jc w:val="both"/>
        <w:rPr>
          <w:sz w:val="24"/>
          <w:szCs w:val="24"/>
        </w:rPr>
      </w:pPr>
    </w:p>
    <w:p w14:paraId="115E7DF4" w14:textId="77777777" w:rsidR="000903F9" w:rsidRPr="00AD2F2B" w:rsidRDefault="000903F9" w:rsidP="000903F9">
      <w:pPr>
        <w:pStyle w:val="a8"/>
        <w:numPr>
          <w:ilvl w:val="3"/>
          <w:numId w:val="58"/>
        </w:numPr>
        <w:tabs>
          <w:tab w:val="left" w:pos="1560"/>
          <w:tab w:val="left" w:pos="1843"/>
        </w:tabs>
        <w:suppressAutoHyphens w:val="0"/>
        <w:autoSpaceDE/>
        <w:spacing w:line="360" w:lineRule="auto"/>
        <w:ind w:left="0" w:firstLine="709"/>
        <w:jc w:val="both"/>
        <w:rPr>
          <w:sz w:val="24"/>
          <w:szCs w:val="24"/>
        </w:rPr>
      </w:pPr>
      <w:r w:rsidRPr="00AD2F2B" w:rsidDel="001C0998">
        <w:rPr>
          <w:sz w:val="24"/>
          <w:szCs w:val="24"/>
        </w:rPr>
        <w:t xml:space="preserve"> </w:t>
      </w:r>
      <w:r w:rsidRPr="00AD2F2B">
        <w:rPr>
          <w:sz w:val="24"/>
          <w:szCs w:val="24"/>
        </w:rPr>
        <w:t>Резкий рост доходности любого долгового инструмента эмитента (за последние 5 торговых дней при отсутствии роста доходности ОФЗ и при отсутствии роста доходности аналогичных облигаций эмитентов).</w:t>
      </w:r>
    </w:p>
    <w:p w14:paraId="7112C517" w14:textId="4EA06992" w:rsidR="000903F9" w:rsidRPr="00AD2F2B" w:rsidRDefault="000903F9" w:rsidP="000903F9">
      <w:pPr>
        <w:pStyle w:val="a8"/>
        <w:tabs>
          <w:tab w:val="left" w:pos="1560"/>
          <w:tab w:val="left" w:pos="1843"/>
        </w:tabs>
        <w:spacing w:line="360" w:lineRule="auto"/>
        <w:ind w:left="0" w:firstLine="709"/>
        <w:jc w:val="both"/>
        <w:rPr>
          <w:sz w:val="24"/>
          <w:szCs w:val="24"/>
        </w:rPr>
      </w:pPr>
      <w:r w:rsidRPr="00AD2F2B">
        <w:rPr>
          <w:sz w:val="24"/>
          <w:szCs w:val="24"/>
        </w:rPr>
        <w:t>Управляющая компания на основе экспертного (мотивированного) суждения определяет влияние роста доходности облигации на кредитоспособность эмитента, исходя из сравнения со спр</w:t>
      </w:r>
      <w:r w:rsidR="006223E8">
        <w:rPr>
          <w:sz w:val="24"/>
          <w:szCs w:val="24"/>
        </w:rPr>
        <w:t>е</w:t>
      </w:r>
      <w:r w:rsidRPr="00AD2F2B">
        <w:rPr>
          <w:sz w:val="24"/>
          <w:szCs w:val="24"/>
        </w:rPr>
        <w:t>дом аналогичных облигаций к ОФЗ на дату оценки.</w:t>
      </w:r>
    </w:p>
    <w:p w14:paraId="7820002F" w14:textId="744C6095" w:rsidR="000903F9" w:rsidRPr="00AD2F2B" w:rsidRDefault="000903F9" w:rsidP="000903F9">
      <w:pPr>
        <w:pStyle w:val="a8"/>
        <w:numPr>
          <w:ilvl w:val="3"/>
          <w:numId w:val="58"/>
        </w:numPr>
        <w:tabs>
          <w:tab w:val="left" w:pos="1560"/>
          <w:tab w:val="left" w:pos="1843"/>
        </w:tabs>
        <w:suppressAutoHyphens w:val="0"/>
        <w:autoSpaceDE/>
        <w:spacing w:line="360" w:lineRule="auto"/>
        <w:ind w:left="0" w:firstLine="709"/>
        <w:jc w:val="both"/>
        <w:rPr>
          <w:sz w:val="24"/>
          <w:szCs w:val="24"/>
        </w:rPr>
      </w:pPr>
      <w:r w:rsidRPr="00AD2F2B">
        <w:rPr>
          <w:sz w:val="24"/>
          <w:szCs w:val="24"/>
        </w:rPr>
        <w:t>Отзыв (аннулирование) у контрагента лицензии на осуществление основного вида деятельности</w:t>
      </w:r>
      <w:r w:rsidR="004F509A">
        <w:rPr>
          <w:sz w:val="24"/>
          <w:szCs w:val="24"/>
        </w:rPr>
        <w:t xml:space="preserve"> </w:t>
      </w:r>
      <w:r w:rsidR="004F509A" w:rsidRPr="005A6C5B">
        <w:rPr>
          <w:sz w:val="24"/>
          <w:szCs w:val="24"/>
        </w:rPr>
        <w:t>(за исключением случаев, когда лицензия сдается контрагентом добровольно)</w:t>
      </w:r>
      <w:r w:rsidRPr="00AD2F2B">
        <w:rPr>
          <w:sz w:val="24"/>
          <w:szCs w:val="24"/>
        </w:rPr>
        <w:t>.</w:t>
      </w:r>
    </w:p>
    <w:p w14:paraId="7EB3FC96" w14:textId="08828378" w:rsidR="000903F9" w:rsidRPr="00AD2F2B" w:rsidRDefault="000903F9" w:rsidP="000903F9">
      <w:pPr>
        <w:pStyle w:val="a8"/>
        <w:numPr>
          <w:ilvl w:val="3"/>
          <w:numId w:val="58"/>
        </w:numPr>
        <w:tabs>
          <w:tab w:val="left" w:pos="1560"/>
          <w:tab w:val="left" w:pos="1843"/>
        </w:tabs>
        <w:suppressAutoHyphens w:val="0"/>
        <w:autoSpaceDE/>
        <w:spacing w:line="360" w:lineRule="auto"/>
        <w:ind w:left="0" w:firstLine="709"/>
        <w:jc w:val="both"/>
        <w:rPr>
          <w:sz w:val="24"/>
          <w:szCs w:val="24"/>
        </w:rPr>
      </w:pPr>
      <w:r w:rsidRPr="00AD2F2B">
        <w:rPr>
          <w:sz w:val="24"/>
          <w:szCs w:val="24"/>
        </w:rPr>
        <w:t>Исчезновение активного рынка для финансового актива в результате финансовых затруднений эмитента</w:t>
      </w:r>
      <w:r w:rsidR="00913C61">
        <w:rPr>
          <w:sz w:val="24"/>
          <w:szCs w:val="24"/>
        </w:rPr>
        <w:t xml:space="preserve"> </w:t>
      </w:r>
      <w:r w:rsidR="00913C61" w:rsidRPr="00031AAB">
        <w:rPr>
          <w:sz w:val="24"/>
          <w:szCs w:val="24"/>
        </w:rPr>
        <w:t>и отсутствие цен, рассчитанных наблюдаемыми источниками информации (в т.ч. НКО АО НРД и иных цен информационных систем</w:t>
      </w:r>
      <w:r w:rsidR="008C15B0" w:rsidRPr="00031AAB">
        <w:rPr>
          <w:sz w:val="24"/>
          <w:szCs w:val="24"/>
        </w:rPr>
        <w:t>)</w:t>
      </w:r>
      <w:r w:rsidR="00913C61" w:rsidRPr="00031AAB">
        <w:rPr>
          <w:sz w:val="24"/>
          <w:szCs w:val="24"/>
        </w:rPr>
        <w:t>, используемых в настоящих Правилах определения СЧА</w:t>
      </w:r>
      <w:r w:rsidR="008C15B0" w:rsidRPr="00031AAB">
        <w:rPr>
          <w:sz w:val="24"/>
          <w:szCs w:val="24"/>
        </w:rPr>
        <w:t>, позволяющих определить справедливую стоимость на дату определения СЧА</w:t>
      </w:r>
      <w:r w:rsidRPr="00AD2F2B">
        <w:rPr>
          <w:sz w:val="24"/>
          <w:szCs w:val="24"/>
        </w:rPr>
        <w:t>.</w:t>
      </w:r>
    </w:p>
    <w:p w14:paraId="59EE0DE3" w14:textId="77777777" w:rsidR="000903F9" w:rsidRPr="00AD2F2B" w:rsidRDefault="000903F9" w:rsidP="000903F9">
      <w:pPr>
        <w:pStyle w:val="a8"/>
        <w:numPr>
          <w:ilvl w:val="3"/>
          <w:numId w:val="58"/>
        </w:numPr>
        <w:tabs>
          <w:tab w:val="left" w:pos="1560"/>
          <w:tab w:val="left" w:pos="1843"/>
        </w:tabs>
        <w:suppressAutoHyphens w:val="0"/>
        <w:autoSpaceDE/>
        <w:spacing w:line="360" w:lineRule="auto"/>
        <w:ind w:left="0" w:firstLine="709"/>
        <w:jc w:val="both"/>
        <w:rPr>
          <w:sz w:val="24"/>
          <w:szCs w:val="24"/>
        </w:rPr>
      </w:pPr>
      <w:r w:rsidRPr="00AD2F2B">
        <w:rPr>
          <w:sz w:val="24"/>
          <w:szCs w:val="24"/>
        </w:rPr>
        <w:t>Наличие признаков несостоятельности (банкротства) заемщика</w:t>
      </w:r>
      <w:r w:rsidRPr="00AD2F2B">
        <w:rPr>
          <w:rStyle w:val="afa"/>
          <w:sz w:val="24"/>
          <w:szCs w:val="24"/>
        </w:rPr>
        <w:footnoteReference w:id="13"/>
      </w:r>
      <w:r w:rsidRPr="00AD2F2B">
        <w:rPr>
          <w:sz w:val="24"/>
          <w:szCs w:val="24"/>
        </w:rPr>
        <w:t>.</w:t>
      </w:r>
    </w:p>
    <w:p w14:paraId="1C979FFF" w14:textId="77777777" w:rsidR="000903F9" w:rsidRPr="00AD2F2B" w:rsidRDefault="000903F9" w:rsidP="000903F9">
      <w:pPr>
        <w:pStyle w:val="a8"/>
        <w:numPr>
          <w:ilvl w:val="3"/>
          <w:numId w:val="58"/>
        </w:numPr>
        <w:tabs>
          <w:tab w:val="left" w:pos="1560"/>
          <w:tab w:val="left" w:pos="1843"/>
        </w:tabs>
        <w:suppressAutoHyphens w:val="0"/>
        <w:autoSpaceDE/>
        <w:spacing w:line="360" w:lineRule="auto"/>
        <w:ind w:left="0" w:firstLine="709"/>
        <w:jc w:val="both"/>
        <w:rPr>
          <w:sz w:val="24"/>
          <w:szCs w:val="24"/>
        </w:rPr>
      </w:pPr>
      <w:r w:rsidRPr="00AD2F2B">
        <w:rPr>
          <w:sz w:val="24"/>
          <w:szCs w:val="24"/>
        </w:rPr>
        <w:t>Для задолженности по займам, кредитам, финансовым инструментам – ставший общеизвестным дефолт по обязательствам холдинговой компании или дефолт по публичному долгу компаний группы</w:t>
      </w:r>
      <w:r w:rsidRPr="00AD2F2B">
        <w:rPr>
          <w:rStyle w:val="afa"/>
          <w:sz w:val="24"/>
          <w:szCs w:val="24"/>
        </w:rPr>
        <w:footnoteReference w:id="14"/>
      </w:r>
      <w:r w:rsidRPr="00AD2F2B">
        <w:rPr>
          <w:sz w:val="24"/>
          <w:szCs w:val="24"/>
        </w:rPr>
        <w:t>, к которой принадлежит контрагент, в случае продолжения обслуживания долга самим контрагентом после события дефолта.</w:t>
      </w:r>
    </w:p>
    <w:p w14:paraId="7FE1CE01" w14:textId="77777777" w:rsidR="000903F9" w:rsidRPr="00AD2F2B" w:rsidRDefault="000903F9" w:rsidP="000903F9">
      <w:pPr>
        <w:pStyle w:val="a8"/>
        <w:numPr>
          <w:ilvl w:val="3"/>
          <w:numId w:val="58"/>
        </w:numPr>
        <w:tabs>
          <w:tab w:val="left" w:pos="1701"/>
        </w:tabs>
        <w:suppressAutoHyphens w:val="0"/>
        <w:autoSpaceDE/>
        <w:spacing w:line="360" w:lineRule="auto"/>
        <w:ind w:left="0" w:firstLine="709"/>
        <w:jc w:val="both"/>
        <w:rPr>
          <w:sz w:val="24"/>
          <w:szCs w:val="24"/>
        </w:rPr>
      </w:pPr>
      <w:r w:rsidRPr="00AD2F2B">
        <w:rPr>
          <w:sz w:val="24"/>
          <w:szCs w:val="24"/>
        </w:rPr>
        <w:t>Для необеспеченной задолженности по займам, кредитам, финансовым инструментам – резкий рост доходности по публичному долгу компаний группы, к которой принадлежит контрагент (за исключением случаев, когда контрагент имеет публичные котировки долговых обязательств и эти котировки не показывают признаков обесценения).</w:t>
      </w:r>
    </w:p>
    <w:p w14:paraId="14A8EA70" w14:textId="77777777" w:rsidR="000903F9" w:rsidRPr="00AD2F2B" w:rsidRDefault="000903F9" w:rsidP="000903F9">
      <w:pPr>
        <w:pStyle w:val="a8"/>
        <w:numPr>
          <w:ilvl w:val="2"/>
          <w:numId w:val="58"/>
        </w:numPr>
        <w:tabs>
          <w:tab w:val="left" w:pos="1418"/>
        </w:tabs>
        <w:suppressAutoHyphens w:val="0"/>
        <w:autoSpaceDE/>
        <w:spacing w:line="360" w:lineRule="auto"/>
        <w:ind w:left="0" w:firstLine="709"/>
        <w:jc w:val="both"/>
        <w:rPr>
          <w:sz w:val="24"/>
          <w:szCs w:val="24"/>
        </w:rPr>
      </w:pPr>
      <w:r w:rsidRPr="00AD2F2B">
        <w:rPr>
          <w:sz w:val="24"/>
          <w:szCs w:val="24"/>
        </w:rPr>
        <w:t xml:space="preserve">В отношении </w:t>
      </w:r>
      <w:r w:rsidRPr="00AD2F2B">
        <w:rPr>
          <w:b/>
          <w:sz w:val="24"/>
          <w:szCs w:val="24"/>
        </w:rPr>
        <w:t>физических</w:t>
      </w:r>
      <w:r w:rsidRPr="00AD2F2B">
        <w:rPr>
          <w:sz w:val="24"/>
          <w:szCs w:val="24"/>
        </w:rPr>
        <w:t xml:space="preserve"> лиц</w:t>
      </w:r>
    </w:p>
    <w:p w14:paraId="2F3677B9" w14:textId="77777777" w:rsidR="000903F9" w:rsidRPr="00AD2F2B" w:rsidRDefault="000903F9" w:rsidP="000903F9">
      <w:pPr>
        <w:pStyle w:val="a8"/>
        <w:numPr>
          <w:ilvl w:val="3"/>
          <w:numId w:val="58"/>
        </w:numPr>
        <w:tabs>
          <w:tab w:val="left" w:pos="1701"/>
          <w:tab w:val="left" w:pos="1843"/>
        </w:tabs>
        <w:suppressAutoHyphens w:val="0"/>
        <w:autoSpaceDE/>
        <w:spacing w:line="360" w:lineRule="auto"/>
        <w:ind w:left="0" w:firstLine="709"/>
        <w:jc w:val="both"/>
        <w:rPr>
          <w:sz w:val="24"/>
          <w:szCs w:val="24"/>
        </w:rPr>
      </w:pPr>
      <w:r w:rsidRPr="00AD2F2B">
        <w:rPr>
          <w:sz w:val="24"/>
          <w:szCs w:val="24"/>
        </w:rPr>
        <w:t>Появление у Управляющей компании информации о снижении возможности физического лица обслуживать обязательства, в том числе - потеря работы, снижение заработной платы или иного располагаемого дохода, потеря трудоспособности, утрата или обесценение собственности, являющейся одним из источников дохода физического лица.</w:t>
      </w:r>
    </w:p>
    <w:p w14:paraId="579BAE0D" w14:textId="77777777" w:rsidR="000903F9" w:rsidRPr="00AD2F2B" w:rsidRDefault="000903F9" w:rsidP="000903F9">
      <w:pPr>
        <w:pStyle w:val="a8"/>
        <w:numPr>
          <w:ilvl w:val="3"/>
          <w:numId w:val="58"/>
        </w:numPr>
        <w:tabs>
          <w:tab w:val="left" w:pos="1701"/>
          <w:tab w:val="left" w:pos="1843"/>
        </w:tabs>
        <w:suppressAutoHyphens w:val="0"/>
        <w:autoSpaceDE/>
        <w:spacing w:line="360" w:lineRule="auto"/>
        <w:ind w:left="0" w:firstLine="709"/>
        <w:jc w:val="both"/>
        <w:rPr>
          <w:sz w:val="24"/>
          <w:szCs w:val="24"/>
        </w:rPr>
      </w:pPr>
      <w:r w:rsidRPr="00AD2F2B">
        <w:rPr>
          <w:sz w:val="24"/>
          <w:szCs w:val="24"/>
        </w:rPr>
        <w:t>Появление у Управляющей компании информации об исполнительном производстве в отношении физического лица в объеме, влияющем на способность физического лица обслуживать свои обязательства</w:t>
      </w:r>
      <w:r w:rsidRPr="00AD2F2B">
        <w:rPr>
          <w:rStyle w:val="afa"/>
          <w:sz w:val="24"/>
          <w:szCs w:val="24"/>
        </w:rPr>
        <w:footnoteReference w:id="15"/>
      </w:r>
      <w:r w:rsidRPr="00AD2F2B">
        <w:rPr>
          <w:sz w:val="24"/>
          <w:szCs w:val="24"/>
        </w:rPr>
        <w:t>.</w:t>
      </w:r>
    </w:p>
    <w:p w14:paraId="0A710B42" w14:textId="77777777" w:rsidR="000903F9" w:rsidRPr="00AD2F2B" w:rsidRDefault="000903F9" w:rsidP="000903F9">
      <w:pPr>
        <w:pStyle w:val="a8"/>
        <w:numPr>
          <w:ilvl w:val="3"/>
          <w:numId w:val="58"/>
        </w:numPr>
        <w:tabs>
          <w:tab w:val="left" w:pos="1701"/>
          <w:tab w:val="left" w:pos="1843"/>
        </w:tabs>
        <w:suppressAutoHyphens w:val="0"/>
        <w:autoSpaceDE/>
        <w:spacing w:line="360" w:lineRule="auto"/>
        <w:ind w:left="0" w:firstLine="709"/>
        <w:jc w:val="both"/>
        <w:rPr>
          <w:sz w:val="24"/>
          <w:szCs w:val="24"/>
        </w:rPr>
      </w:pPr>
      <w:r w:rsidRPr="00AD2F2B">
        <w:rPr>
          <w:sz w:val="24"/>
          <w:szCs w:val="24"/>
        </w:rPr>
        <w:t>Появление у Управляющей компании информации о возбуждении уголовного дела в отношении физического лица или объявлении его в розыск.</w:t>
      </w:r>
    </w:p>
    <w:p w14:paraId="2DC990FC" w14:textId="77777777" w:rsidR="000903F9" w:rsidRPr="00AD2F2B" w:rsidRDefault="000903F9" w:rsidP="000903F9">
      <w:pPr>
        <w:pStyle w:val="a8"/>
        <w:numPr>
          <w:ilvl w:val="2"/>
          <w:numId w:val="58"/>
        </w:numPr>
        <w:tabs>
          <w:tab w:val="left" w:pos="993"/>
          <w:tab w:val="left" w:pos="1418"/>
        </w:tabs>
        <w:suppressAutoHyphens w:val="0"/>
        <w:autoSpaceDE/>
        <w:spacing w:line="360" w:lineRule="auto"/>
        <w:ind w:left="0" w:firstLine="709"/>
        <w:jc w:val="both"/>
        <w:rPr>
          <w:sz w:val="24"/>
          <w:szCs w:val="24"/>
        </w:rPr>
      </w:pPr>
      <w:r w:rsidRPr="00AD2F2B">
        <w:rPr>
          <w:sz w:val="24"/>
          <w:szCs w:val="24"/>
        </w:rPr>
        <w:t xml:space="preserve">В отношении </w:t>
      </w:r>
      <w:r w:rsidRPr="00AD2F2B">
        <w:rPr>
          <w:b/>
          <w:sz w:val="24"/>
          <w:szCs w:val="24"/>
        </w:rPr>
        <w:t>физических и юридических</w:t>
      </w:r>
      <w:r w:rsidRPr="00AD2F2B">
        <w:rPr>
          <w:sz w:val="24"/>
          <w:szCs w:val="24"/>
        </w:rPr>
        <w:t xml:space="preserve"> лиц</w:t>
      </w:r>
    </w:p>
    <w:p w14:paraId="28CBDB41" w14:textId="346436CD" w:rsidR="000903F9" w:rsidRPr="00AD2F2B" w:rsidRDefault="000903F9" w:rsidP="000903F9">
      <w:pPr>
        <w:pStyle w:val="a8"/>
        <w:numPr>
          <w:ilvl w:val="3"/>
          <w:numId w:val="58"/>
        </w:numPr>
        <w:tabs>
          <w:tab w:val="left" w:pos="1701"/>
        </w:tabs>
        <w:suppressAutoHyphens w:val="0"/>
        <w:autoSpaceDE/>
        <w:spacing w:line="360" w:lineRule="auto"/>
        <w:ind w:left="0" w:firstLine="709"/>
        <w:jc w:val="both"/>
        <w:rPr>
          <w:sz w:val="24"/>
          <w:szCs w:val="24"/>
        </w:rPr>
      </w:pPr>
      <w:r w:rsidRPr="00AD2F2B">
        <w:rPr>
          <w:sz w:val="24"/>
          <w:szCs w:val="24"/>
        </w:rPr>
        <w:t xml:space="preserve">Нарушение срока исполнения обязательств на меньший срок, чем определено Управляющей компанией для признания дефолта (включая последний день срока, установленного для дефолта), но больший, чем для признания дебиторской задолженности операционной. </w:t>
      </w:r>
    </w:p>
    <w:p w14:paraId="2FA71FEF" w14:textId="77777777" w:rsidR="000903F9" w:rsidRPr="00AD2F2B" w:rsidRDefault="000903F9" w:rsidP="000903F9">
      <w:pPr>
        <w:pStyle w:val="a8"/>
        <w:tabs>
          <w:tab w:val="left" w:pos="1701"/>
        </w:tabs>
        <w:spacing w:line="360" w:lineRule="auto"/>
        <w:ind w:left="0" w:firstLine="709"/>
        <w:jc w:val="both"/>
        <w:rPr>
          <w:sz w:val="24"/>
          <w:szCs w:val="24"/>
        </w:rPr>
      </w:pPr>
      <w:r w:rsidRPr="00AD2F2B">
        <w:rPr>
          <w:sz w:val="24"/>
          <w:szCs w:val="24"/>
        </w:rPr>
        <w:t xml:space="preserve">Управляющая компания имеет право не считать обесцененной задолженность (кроме обязательств по операциям на рынке репо и с производными инструментами), просроченную на один день, в случае наличия документов (копий документов), свидетельствующих о своевременном исполнении обязательств. </w:t>
      </w:r>
    </w:p>
    <w:p w14:paraId="3980ED11" w14:textId="77777777" w:rsidR="000903F9" w:rsidRPr="00AD2F2B" w:rsidRDefault="000903F9" w:rsidP="000903F9">
      <w:pPr>
        <w:pStyle w:val="a8"/>
        <w:tabs>
          <w:tab w:val="left" w:pos="1701"/>
        </w:tabs>
        <w:spacing w:line="360" w:lineRule="auto"/>
        <w:ind w:left="0" w:firstLine="709"/>
        <w:rPr>
          <w:sz w:val="24"/>
          <w:szCs w:val="24"/>
        </w:rPr>
      </w:pPr>
      <w:r w:rsidRPr="00AD2F2B">
        <w:rPr>
          <w:sz w:val="24"/>
          <w:szCs w:val="24"/>
        </w:rPr>
        <w:t>Такое решение оформляется мотивированным суждением Управляющей компании с приложением копии подтверждающих документов.</w:t>
      </w:r>
    </w:p>
    <w:p w14:paraId="22136577" w14:textId="77777777" w:rsidR="000903F9" w:rsidRPr="00AD2F2B" w:rsidRDefault="000903F9" w:rsidP="000903F9">
      <w:pPr>
        <w:pStyle w:val="a8"/>
        <w:numPr>
          <w:ilvl w:val="3"/>
          <w:numId w:val="58"/>
        </w:numPr>
        <w:tabs>
          <w:tab w:val="left" w:pos="1701"/>
        </w:tabs>
        <w:suppressAutoHyphens w:val="0"/>
        <w:autoSpaceDE/>
        <w:spacing w:line="360" w:lineRule="auto"/>
        <w:ind w:left="0" w:firstLine="709"/>
        <w:jc w:val="both"/>
        <w:rPr>
          <w:sz w:val="24"/>
          <w:szCs w:val="24"/>
        </w:rPr>
      </w:pPr>
      <w:r w:rsidRPr="00AD2F2B">
        <w:rPr>
          <w:sz w:val="24"/>
          <w:szCs w:val="24"/>
        </w:rPr>
        <w:t>Предоставление кредитором уступки своему заемщику в силу экономических причин или договорных условий, связанных с финансовыми затруднениями этого заемщика, которую кредитор не предоставил бы в ином случае (в том числе реструктуризация задолженности с уменьшением ставки, пролонгацией задолженности или отсрочкой всех или части платежей).</w:t>
      </w:r>
    </w:p>
    <w:p w14:paraId="5D285A39" w14:textId="21692F2F" w:rsidR="000903F9" w:rsidRPr="00AD2F2B" w:rsidRDefault="000903F9" w:rsidP="000903F9">
      <w:pPr>
        <w:pStyle w:val="a8"/>
        <w:numPr>
          <w:ilvl w:val="3"/>
          <w:numId w:val="58"/>
        </w:numPr>
        <w:tabs>
          <w:tab w:val="left" w:pos="1701"/>
        </w:tabs>
        <w:suppressAutoHyphens w:val="0"/>
        <w:autoSpaceDE/>
        <w:spacing w:line="360" w:lineRule="auto"/>
        <w:ind w:left="0" w:firstLine="709"/>
        <w:jc w:val="both"/>
        <w:rPr>
          <w:sz w:val="24"/>
          <w:szCs w:val="24"/>
        </w:rPr>
      </w:pPr>
      <w:r w:rsidRPr="00AD2F2B">
        <w:rPr>
          <w:sz w:val="24"/>
          <w:szCs w:val="24"/>
        </w:rPr>
        <w:t>Иные события, ведущие к обесценению, не указанные в настоящих Правилах определения СЧА, могут приниматься для расчета стоимости чистых активов Фонда, на основании мотивированного суждения Управляющей компании с указанием даты возникновения события обесценения и содержании такого события с подтверждением информации из открытых или собственных источников Управляющей компании</w:t>
      </w:r>
      <w:r w:rsidR="00913C61">
        <w:rPr>
          <w:sz w:val="24"/>
          <w:szCs w:val="24"/>
        </w:rPr>
        <w:t xml:space="preserve"> </w:t>
      </w:r>
      <w:r w:rsidR="00913C61" w:rsidRPr="00031AAB">
        <w:rPr>
          <w:sz w:val="24"/>
          <w:szCs w:val="24"/>
        </w:rPr>
        <w:t>(в частности, наличие признаков обесценения/дефолта по одному и тому же эмитенту в разных ПИФ под управлением Управляющей компании).</w:t>
      </w:r>
    </w:p>
    <w:p w14:paraId="4B0971EE" w14:textId="77777777" w:rsidR="00B037CE" w:rsidRDefault="000903F9" w:rsidP="000903F9">
      <w:pPr>
        <w:pStyle w:val="a8"/>
        <w:numPr>
          <w:ilvl w:val="1"/>
          <w:numId w:val="58"/>
        </w:numPr>
        <w:tabs>
          <w:tab w:val="left" w:pos="1276"/>
        </w:tabs>
        <w:suppressAutoHyphens w:val="0"/>
        <w:autoSpaceDE/>
        <w:spacing w:line="360" w:lineRule="auto"/>
        <w:ind w:left="0" w:firstLine="709"/>
        <w:jc w:val="both"/>
        <w:rPr>
          <w:sz w:val="24"/>
          <w:szCs w:val="24"/>
        </w:rPr>
      </w:pPr>
      <w:r w:rsidRPr="00AD2F2B">
        <w:rPr>
          <w:sz w:val="24"/>
          <w:szCs w:val="24"/>
        </w:rPr>
        <w:t>В случае если при проведении мониторинга становится доступной информация о признаках обесценения, справедливая стоимость корректируется на ту же дату.</w:t>
      </w:r>
    </w:p>
    <w:p w14:paraId="376F0189" w14:textId="5545A27C" w:rsidR="000903F9" w:rsidRPr="00AD2F2B" w:rsidRDefault="000903F9" w:rsidP="000903F9">
      <w:pPr>
        <w:pStyle w:val="a8"/>
        <w:numPr>
          <w:ilvl w:val="1"/>
          <w:numId w:val="58"/>
        </w:numPr>
        <w:suppressAutoHyphens w:val="0"/>
        <w:autoSpaceDE/>
        <w:spacing w:line="360" w:lineRule="auto"/>
        <w:ind w:left="0" w:firstLine="709"/>
        <w:jc w:val="both"/>
        <w:rPr>
          <w:b/>
          <w:sz w:val="24"/>
          <w:szCs w:val="24"/>
        </w:rPr>
      </w:pPr>
      <w:r w:rsidRPr="00AD2F2B">
        <w:rPr>
          <w:b/>
          <w:sz w:val="24"/>
          <w:szCs w:val="24"/>
        </w:rPr>
        <w:t>Обесценение по различным активам, относящимся к контрагенту.</w:t>
      </w:r>
    </w:p>
    <w:p w14:paraId="389ABC36" w14:textId="77777777" w:rsidR="000903F9" w:rsidRPr="00AD2F2B" w:rsidRDefault="000903F9" w:rsidP="000903F9">
      <w:pPr>
        <w:pStyle w:val="a8"/>
        <w:numPr>
          <w:ilvl w:val="2"/>
          <w:numId w:val="58"/>
        </w:numPr>
        <w:suppressAutoHyphens w:val="0"/>
        <w:autoSpaceDE/>
        <w:spacing w:line="360" w:lineRule="auto"/>
        <w:ind w:left="0" w:firstLine="709"/>
        <w:jc w:val="both"/>
        <w:rPr>
          <w:sz w:val="24"/>
          <w:szCs w:val="24"/>
        </w:rPr>
      </w:pPr>
      <w:r w:rsidRPr="00AD2F2B">
        <w:rPr>
          <w:sz w:val="24"/>
          <w:szCs w:val="24"/>
        </w:rPr>
        <w:t>В случае возникновения обесценения по одному активу остальные активы, относящиеся к контрагенту, также считаются обесцененными</w:t>
      </w:r>
      <w:r w:rsidRPr="00AD2F2B">
        <w:rPr>
          <w:rStyle w:val="afa"/>
          <w:sz w:val="24"/>
          <w:szCs w:val="24"/>
        </w:rPr>
        <w:footnoteReference w:id="16"/>
      </w:r>
      <w:r w:rsidRPr="00AD2F2B">
        <w:rPr>
          <w:sz w:val="24"/>
          <w:szCs w:val="24"/>
        </w:rPr>
        <w:t xml:space="preserve">. </w:t>
      </w:r>
    </w:p>
    <w:p w14:paraId="23333C7C" w14:textId="4CD69A57" w:rsidR="000903F9" w:rsidRPr="00AD2F2B" w:rsidRDefault="000903F9" w:rsidP="000903F9">
      <w:pPr>
        <w:pStyle w:val="a8"/>
        <w:numPr>
          <w:ilvl w:val="2"/>
          <w:numId w:val="58"/>
        </w:numPr>
        <w:suppressAutoHyphens w:val="0"/>
        <w:autoSpaceDE/>
        <w:spacing w:line="360" w:lineRule="auto"/>
        <w:ind w:left="0" w:firstLine="709"/>
        <w:jc w:val="both"/>
        <w:rPr>
          <w:sz w:val="24"/>
          <w:szCs w:val="24"/>
        </w:rPr>
      </w:pPr>
      <w:r w:rsidRPr="00AD2F2B">
        <w:rPr>
          <w:sz w:val="24"/>
          <w:szCs w:val="24"/>
        </w:rPr>
        <w:t xml:space="preserve">Поручительства и гарантии контрагента с признаками обесценения </w:t>
      </w:r>
      <w:r w:rsidR="00483B83">
        <w:rPr>
          <w:sz w:val="24"/>
          <w:szCs w:val="24"/>
        </w:rPr>
        <w:t xml:space="preserve">не </w:t>
      </w:r>
      <w:r w:rsidRPr="00AD2F2B">
        <w:rPr>
          <w:sz w:val="24"/>
          <w:szCs w:val="24"/>
        </w:rPr>
        <w:t>принимаются в расчет.</w:t>
      </w:r>
    </w:p>
    <w:p w14:paraId="7FA424DA" w14:textId="77777777" w:rsidR="000903F9" w:rsidRPr="00AD2F2B" w:rsidRDefault="000903F9" w:rsidP="000903F9">
      <w:pPr>
        <w:pStyle w:val="a8"/>
        <w:numPr>
          <w:ilvl w:val="1"/>
          <w:numId w:val="58"/>
        </w:numPr>
        <w:suppressAutoHyphens w:val="0"/>
        <w:autoSpaceDE/>
        <w:spacing w:line="360" w:lineRule="auto"/>
        <w:ind w:left="0" w:firstLine="709"/>
        <w:jc w:val="both"/>
        <w:rPr>
          <w:b/>
          <w:sz w:val="24"/>
          <w:szCs w:val="24"/>
        </w:rPr>
      </w:pPr>
      <w:r w:rsidRPr="00AD2F2B">
        <w:rPr>
          <w:b/>
          <w:sz w:val="24"/>
          <w:szCs w:val="24"/>
        </w:rPr>
        <w:t xml:space="preserve"> Мониторинг признаков обесценения</w:t>
      </w:r>
    </w:p>
    <w:p w14:paraId="5726CE28" w14:textId="77777777" w:rsidR="000903F9" w:rsidRPr="00AD2F2B" w:rsidRDefault="000903F9" w:rsidP="000903F9">
      <w:pPr>
        <w:pStyle w:val="a8"/>
        <w:numPr>
          <w:ilvl w:val="2"/>
          <w:numId w:val="58"/>
        </w:numPr>
        <w:tabs>
          <w:tab w:val="left" w:pos="1134"/>
          <w:tab w:val="left" w:pos="1418"/>
          <w:tab w:val="left" w:pos="1560"/>
        </w:tabs>
        <w:suppressAutoHyphens w:val="0"/>
        <w:autoSpaceDE/>
        <w:spacing w:line="360" w:lineRule="auto"/>
        <w:ind w:left="0" w:firstLine="709"/>
        <w:jc w:val="both"/>
        <w:rPr>
          <w:sz w:val="24"/>
          <w:szCs w:val="24"/>
        </w:rPr>
      </w:pPr>
      <w:r w:rsidRPr="00AD2F2B">
        <w:rPr>
          <w:sz w:val="24"/>
          <w:szCs w:val="24"/>
        </w:rPr>
        <w:t>Мониторинг по финансовой отчетности - не позже чем через 1 месяц после появления такой отчетности, но не реже, чем 1 раз в полгода для отчетности по РСБУ и 1 раз в год для отчетности по МСФО.</w:t>
      </w:r>
    </w:p>
    <w:p w14:paraId="06BFC441" w14:textId="77777777" w:rsidR="000903F9" w:rsidRPr="00AD2F2B" w:rsidRDefault="000903F9" w:rsidP="000903F9">
      <w:pPr>
        <w:pStyle w:val="a8"/>
        <w:numPr>
          <w:ilvl w:val="2"/>
          <w:numId w:val="58"/>
        </w:numPr>
        <w:tabs>
          <w:tab w:val="left" w:pos="1134"/>
          <w:tab w:val="left" w:pos="1418"/>
          <w:tab w:val="left" w:pos="1560"/>
        </w:tabs>
        <w:suppressAutoHyphens w:val="0"/>
        <w:autoSpaceDE/>
        <w:spacing w:line="360" w:lineRule="auto"/>
        <w:ind w:left="0" w:firstLine="709"/>
        <w:jc w:val="both"/>
        <w:rPr>
          <w:sz w:val="24"/>
          <w:szCs w:val="24"/>
        </w:rPr>
      </w:pPr>
      <w:r w:rsidRPr="00AD2F2B">
        <w:rPr>
          <w:sz w:val="24"/>
          <w:szCs w:val="24"/>
        </w:rPr>
        <w:t>Мониторинг по рынку ценных бумаг проводится на каждую дату расчета СЧА.</w:t>
      </w:r>
    </w:p>
    <w:p w14:paraId="05D89E6D" w14:textId="77777777" w:rsidR="000903F9" w:rsidRPr="00AD2F2B" w:rsidRDefault="000903F9" w:rsidP="000903F9">
      <w:pPr>
        <w:pStyle w:val="a8"/>
        <w:numPr>
          <w:ilvl w:val="2"/>
          <w:numId w:val="58"/>
        </w:numPr>
        <w:tabs>
          <w:tab w:val="left" w:pos="1134"/>
          <w:tab w:val="left" w:pos="1418"/>
          <w:tab w:val="left" w:pos="1560"/>
        </w:tabs>
        <w:suppressAutoHyphens w:val="0"/>
        <w:autoSpaceDE/>
        <w:spacing w:line="360" w:lineRule="auto"/>
        <w:ind w:left="0" w:firstLine="709"/>
        <w:jc w:val="both"/>
        <w:rPr>
          <w:sz w:val="24"/>
          <w:szCs w:val="24"/>
        </w:rPr>
      </w:pPr>
      <w:r w:rsidRPr="00AD2F2B">
        <w:rPr>
          <w:sz w:val="24"/>
          <w:szCs w:val="24"/>
        </w:rPr>
        <w:t xml:space="preserve">Мониторинг по физическим лицам проводится раз в 6 месяцев, </w:t>
      </w:r>
    </w:p>
    <w:p w14:paraId="62426089" w14:textId="77777777" w:rsidR="000903F9" w:rsidRPr="00AD2F2B" w:rsidRDefault="000903F9" w:rsidP="000903F9">
      <w:pPr>
        <w:pStyle w:val="a8"/>
        <w:numPr>
          <w:ilvl w:val="2"/>
          <w:numId w:val="58"/>
        </w:numPr>
        <w:tabs>
          <w:tab w:val="left" w:pos="1134"/>
          <w:tab w:val="left" w:pos="1418"/>
          <w:tab w:val="left" w:pos="1560"/>
        </w:tabs>
        <w:suppressAutoHyphens w:val="0"/>
        <w:autoSpaceDE/>
        <w:spacing w:line="360" w:lineRule="auto"/>
        <w:ind w:left="0" w:firstLine="709"/>
        <w:jc w:val="both"/>
        <w:rPr>
          <w:sz w:val="24"/>
          <w:szCs w:val="24"/>
        </w:rPr>
      </w:pPr>
      <w:r w:rsidRPr="00AD2F2B">
        <w:rPr>
          <w:sz w:val="24"/>
          <w:szCs w:val="24"/>
        </w:rPr>
        <w:t>Мониторинг по данным по судебным разбирательствам для юридических лиц проводится раз в месяц. В случае малой значимости актива по отношению к СЧА (менее 0.1% от СЧА) и по сумме (менее 100 000 руб.) мониторинг проводится не реже, чем раз в квартал.</w:t>
      </w:r>
    </w:p>
    <w:p w14:paraId="277E56AA" w14:textId="77777777" w:rsidR="000903F9" w:rsidRPr="00AD2F2B" w:rsidRDefault="000903F9" w:rsidP="000903F9">
      <w:pPr>
        <w:pStyle w:val="a8"/>
        <w:numPr>
          <w:ilvl w:val="1"/>
          <w:numId w:val="58"/>
        </w:numPr>
        <w:tabs>
          <w:tab w:val="left" w:pos="993"/>
          <w:tab w:val="left" w:pos="1276"/>
        </w:tabs>
        <w:suppressAutoHyphens w:val="0"/>
        <w:autoSpaceDE/>
        <w:spacing w:line="360" w:lineRule="auto"/>
        <w:ind w:left="0" w:firstLine="709"/>
        <w:jc w:val="both"/>
        <w:rPr>
          <w:sz w:val="24"/>
          <w:szCs w:val="24"/>
        </w:rPr>
      </w:pPr>
      <w:r w:rsidRPr="00AD2F2B">
        <w:rPr>
          <w:b/>
          <w:sz w:val="24"/>
          <w:szCs w:val="24"/>
        </w:rPr>
        <w:t>Выход из состояния обесценения.</w:t>
      </w:r>
      <w:r w:rsidRPr="00AD2F2B">
        <w:rPr>
          <w:sz w:val="24"/>
          <w:szCs w:val="24"/>
        </w:rPr>
        <w:t xml:space="preserve"> </w:t>
      </w:r>
    </w:p>
    <w:p w14:paraId="34CF8B01" w14:textId="77777777" w:rsidR="000903F9" w:rsidRPr="00AD2F2B" w:rsidRDefault="000903F9" w:rsidP="000903F9">
      <w:pPr>
        <w:spacing w:line="360" w:lineRule="auto"/>
        <w:ind w:firstLine="709"/>
        <w:jc w:val="both"/>
        <w:rPr>
          <w:sz w:val="24"/>
          <w:szCs w:val="24"/>
        </w:rPr>
      </w:pPr>
      <w:r w:rsidRPr="00AD2F2B">
        <w:rPr>
          <w:sz w:val="24"/>
          <w:szCs w:val="24"/>
        </w:rPr>
        <w:t>Задолженность перестает считаться обесцененной в следующих случаях:</w:t>
      </w:r>
    </w:p>
    <w:p w14:paraId="191477A3" w14:textId="77777777" w:rsidR="000903F9" w:rsidRPr="0097016A" w:rsidRDefault="000903F9" w:rsidP="000903F9">
      <w:pPr>
        <w:pStyle w:val="a8"/>
        <w:numPr>
          <w:ilvl w:val="2"/>
          <w:numId w:val="58"/>
        </w:numPr>
        <w:tabs>
          <w:tab w:val="left" w:pos="1418"/>
          <w:tab w:val="left" w:pos="1560"/>
        </w:tabs>
        <w:suppressAutoHyphens w:val="0"/>
        <w:autoSpaceDE/>
        <w:spacing w:line="360" w:lineRule="auto"/>
        <w:ind w:left="0" w:firstLine="709"/>
        <w:jc w:val="both"/>
        <w:rPr>
          <w:b/>
          <w:sz w:val="24"/>
          <w:szCs w:val="24"/>
        </w:rPr>
      </w:pPr>
      <w:r w:rsidRPr="0097016A">
        <w:rPr>
          <w:b/>
          <w:sz w:val="24"/>
          <w:szCs w:val="24"/>
        </w:rPr>
        <w:t>Для юридических лиц</w:t>
      </w:r>
    </w:p>
    <w:p w14:paraId="413E6CA0" w14:textId="4A8433D6" w:rsidR="000903F9" w:rsidRPr="00AD2F2B" w:rsidRDefault="000903F9" w:rsidP="000903F9">
      <w:pPr>
        <w:pStyle w:val="a8"/>
        <w:numPr>
          <w:ilvl w:val="3"/>
          <w:numId w:val="58"/>
        </w:numPr>
        <w:tabs>
          <w:tab w:val="left" w:pos="1701"/>
        </w:tabs>
        <w:suppressAutoHyphens w:val="0"/>
        <w:autoSpaceDE/>
        <w:spacing w:line="360" w:lineRule="auto"/>
        <w:ind w:left="0" w:firstLine="709"/>
        <w:jc w:val="both"/>
        <w:rPr>
          <w:sz w:val="24"/>
          <w:szCs w:val="24"/>
        </w:rPr>
      </w:pPr>
      <w:r w:rsidRPr="00AD2F2B">
        <w:rPr>
          <w:sz w:val="24"/>
          <w:szCs w:val="24"/>
        </w:rPr>
        <w:t>Для обесценения из-за превышения пороговых значений - в случае прекращения приведшего к обесценению нарушения пороговых значений финансовых показателей в течение двух кварталов</w:t>
      </w:r>
      <w:r w:rsidR="00FC5AA8">
        <w:rPr>
          <w:sz w:val="24"/>
          <w:szCs w:val="24"/>
        </w:rPr>
        <w:t xml:space="preserve"> (анализируется отчетность каждых соседних кварталов). При отсутствии квартальной отчетности – в случае прекращения приведшего к обесценению нарушения пороговых значений финансовых показателей в течение 1 (одного) года</w:t>
      </w:r>
      <w:r w:rsidR="00C56E6D">
        <w:rPr>
          <w:sz w:val="24"/>
          <w:szCs w:val="24"/>
        </w:rPr>
        <w:t xml:space="preserve">, следующего за </w:t>
      </w:r>
      <w:r w:rsidR="00D273E7">
        <w:rPr>
          <w:sz w:val="24"/>
          <w:szCs w:val="24"/>
        </w:rPr>
        <w:t xml:space="preserve">выявлением </w:t>
      </w:r>
      <w:r w:rsidR="00C56E6D">
        <w:rPr>
          <w:sz w:val="24"/>
          <w:szCs w:val="24"/>
        </w:rPr>
        <w:t>нарушения</w:t>
      </w:r>
      <w:r w:rsidRPr="00AD2F2B">
        <w:rPr>
          <w:sz w:val="24"/>
          <w:szCs w:val="24"/>
        </w:rPr>
        <w:t>.</w:t>
      </w:r>
    </w:p>
    <w:p w14:paraId="12DA09C0" w14:textId="6B77473C" w:rsidR="000903F9" w:rsidRPr="00AD2F2B" w:rsidRDefault="000903F9" w:rsidP="000903F9">
      <w:pPr>
        <w:pStyle w:val="a8"/>
        <w:numPr>
          <w:ilvl w:val="3"/>
          <w:numId w:val="58"/>
        </w:numPr>
        <w:tabs>
          <w:tab w:val="left" w:pos="1701"/>
        </w:tabs>
        <w:suppressAutoHyphens w:val="0"/>
        <w:autoSpaceDE/>
        <w:spacing w:line="360" w:lineRule="auto"/>
        <w:ind w:left="0" w:firstLine="709"/>
        <w:jc w:val="both"/>
        <w:rPr>
          <w:sz w:val="24"/>
          <w:szCs w:val="24"/>
        </w:rPr>
      </w:pPr>
      <w:r w:rsidRPr="00AD2F2B">
        <w:rPr>
          <w:sz w:val="24"/>
          <w:szCs w:val="24"/>
        </w:rPr>
        <w:t xml:space="preserve">Для обесценения из-за понижения рейтинга - в случае повышения рейтинга </w:t>
      </w:r>
      <w:r w:rsidR="00FC5AA8">
        <w:rPr>
          <w:sz w:val="24"/>
          <w:szCs w:val="24"/>
        </w:rPr>
        <w:t>контрагента</w:t>
      </w:r>
      <w:r w:rsidRPr="00AD2F2B">
        <w:rPr>
          <w:sz w:val="24"/>
          <w:szCs w:val="24"/>
        </w:rPr>
        <w:t>, который ранее был понижен, либо сохранения рейтинга со стабильным прогнозом в течение срока не менее 12 месяцев.</w:t>
      </w:r>
    </w:p>
    <w:p w14:paraId="51B4B323" w14:textId="1D9C4483" w:rsidR="000903F9" w:rsidRPr="00AD2F2B" w:rsidRDefault="000903F9" w:rsidP="000903F9">
      <w:pPr>
        <w:pStyle w:val="a8"/>
        <w:numPr>
          <w:ilvl w:val="3"/>
          <w:numId w:val="58"/>
        </w:numPr>
        <w:tabs>
          <w:tab w:val="left" w:pos="1701"/>
        </w:tabs>
        <w:suppressAutoHyphens w:val="0"/>
        <w:autoSpaceDE/>
        <w:spacing w:line="360" w:lineRule="auto"/>
        <w:ind w:left="0" w:firstLine="709"/>
        <w:jc w:val="both"/>
        <w:rPr>
          <w:sz w:val="24"/>
          <w:szCs w:val="24"/>
        </w:rPr>
      </w:pPr>
      <w:r w:rsidRPr="00AD2F2B">
        <w:rPr>
          <w:sz w:val="24"/>
          <w:szCs w:val="24"/>
        </w:rPr>
        <w:t>Для обесценения из-за резкого роста доходности по торгуемым долговым инструментам эмитента – в случае возвращения спр</w:t>
      </w:r>
      <w:r w:rsidR="00DD00CA">
        <w:rPr>
          <w:sz w:val="24"/>
          <w:szCs w:val="24"/>
        </w:rPr>
        <w:t>е</w:t>
      </w:r>
      <w:r w:rsidRPr="00AD2F2B">
        <w:rPr>
          <w:sz w:val="24"/>
          <w:szCs w:val="24"/>
        </w:rPr>
        <w:t xml:space="preserve">дов по облигациям эмитента к </w:t>
      </w:r>
      <w:r w:rsidRPr="00AD2F2B">
        <w:rPr>
          <w:sz w:val="24"/>
          <w:szCs w:val="24"/>
          <w:lang w:val="en-US"/>
        </w:rPr>
        <w:t>G</w:t>
      </w:r>
      <w:r w:rsidRPr="00AD2F2B">
        <w:rPr>
          <w:sz w:val="24"/>
          <w:szCs w:val="24"/>
        </w:rPr>
        <w:t>-кривой к прежним уровням (либо уровням компаний, которые до момента обесценения торговались с близким спр</w:t>
      </w:r>
      <w:r w:rsidR="00DD00CA">
        <w:rPr>
          <w:sz w:val="24"/>
          <w:szCs w:val="24"/>
        </w:rPr>
        <w:t>е</w:t>
      </w:r>
      <w:r w:rsidRPr="00AD2F2B">
        <w:rPr>
          <w:sz w:val="24"/>
          <w:szCs w:val="24"/>
        </w:rPr>
        <w:t xml:space="preserve">дом к </w:t>
      </w:r>
      <w:r w:rsidRPr="00AD2F2B">
        <w:rPr>
          <w:sz w:val="24"/>
          <w:szCs w:val="24"/>
          <w:lang w:val="en-US"/>
        </w:rPr>
        <w:t>G</w:t>
      </w:r>
      <w:r w:rsidRPr="00AD2F2B">
        <w:rPr>
          <w:sz w:val="24"/>
          <w:szCs w:val="24"/>
        </w:rPr>
        <w:t>-кривой</w:t>
      </w:r>
      <w:r w:rsidRPr="00AD2F2B">
        <w:rPr>
          <w:rStyle w:val="afa"/>
          <w:sz w:val="24"/>
          <w:szCs w:val="24"/>
        </w:rPr>
        <w:footnoteReference w:id="17"/>
      </w:r>
      <w:r w:rsidRPr="00AD2F2B">
        <w:rPr>
          <w:sz w:val="24"/>
          <w:szCs w:val="24"/>
        </w:rPr>
        <w:t>).</w:t>
      </w:r>
    </w:p>
    <w:p w14:paraId="1C491BE3" w14:textId="77777777" w:rsidR="000903F9" w:rsidRPr="00AD2F2B" w:rsidRDefault="000903F9" w:rsidP="000903F9">
      <w:pPr>
        <w:pStyle w:val="a8"/>
        <w:numPr>
          <w:ilvl w:val="3"/>
          <w:numId w:val="58"/>
        </w:numPr>
        <w:tabs>
          <w:tab w:val="left" w:pos="1701"/>
        </w:tabs>
        <w:suppressAutoHyphens w:val="0"/>
        <w:autoSpaceDE/>
        <w:spacing w:line="360" w:lineRule="auto"/>
        <w:ind w:left="0" w:firstLine="709"/>
        <w:jc w:val="both"/>
        <w:rPr>
          <w:sz w:val="24"/>
          <w:szCs w:val="24"/>
        </w:rPr>
      </w:pPr>
      <w:r w:rsidRPr="00AD2F2B">
        <w:rPr>
          <w:sz w:val="24"/>
          <w:szCs w:val="24"/>
        </w:rPr>
        <w:t xml:space="preserve">Для обесценения из-за потери лицензии – в случае восстановления лицензии либо получения лицензии на этот же или иные виды деятельности; выход из состояния обесценения возможен только в случае получения не менее чем двух квартальных отчетов или годового отчета о деятельности контрагента в новом качестве, при этом в деятельности должны отсутствовать иные признаки обесценения. </w:t>
      </w:r>
    </w:p>
    <w:p w14:paraId="3BBF8298" w14:textId="43D81304" w:rsidR="000903F9" w:rsidRPr="00AD2F2B" w:rsidRDefault="000903F9" w:rsidP="000903F9">
      <w:pPr>
        <w:pStyle w:val="a8"/>
        <w:numPr>
          <w:ilvl w:val="3"/>
          <w:numId w:val="58"/>
        </w:numPr>
        <w:tabs>
          <w:tab w:val="left" w:pos="1701"/>
        </w:tabs>
        <w:suppressAutoHyphens w:val="0"/>
        <w:autoSpaceDE/>
        <w:spacing w:line="360" w:lineRule="auto"/>
        <w:ind w:left="0" w:firstLine="709"/>
        <w:jc w:val="both"/>
        <w:rPr>
          <w:sz w:val="24"/>
          <w:szCs w:val="24"/>
        </w:rPr>
      </w:pPr>
      <w:r w:rsidRPr="00AD2F2B">
        <w:rPr>
          <w:sz w:val="24"/>
          <w:szCs w:val="24"/>
        </w:rPr>
        <w:t xml:space="preserve">Для обесценения </w:t>
      </w:r>
      <w:r w:rsidR="00913C61">
        <w:rPr>
          <w:sz w:val="24"/>
          <w:szCs w:val="24"/>
        </w:rPr>
        <w:t xml:space="preserve">вызванного </w:t>
      </w:r>
      <w:r w:rsidR="00913C61" w:rsidRPr="00AD2F2B">
        <w:rPr>
          <w:sz w:val="24"/>
          <w:szCs w:val="24"/>
        </w:rPr>
        <w:t>исчезновени</w:t>
      </w:r>
      <w:r w:rsidR="00913C61">
        <w:rPr>
          <w:sz w:val="24"/>
          <w:szCs w:val="24"/>
        </w:rPr>
        <w:t>ем</w:t>
      </w:r>
      <w:r w:rsidR="00913C61" w:rsidRPr="00AD2F2B">
        <w:rPr>
          <w:sz w:val="24"/>
          <w:szCs w:val="24"/>
        </w:rPr>
        <w:t xml:space="preserve"> </w:t>
      </w:r>
      <w:r w:rsidRPr="00AD2F2B">
        <w:rPr>
          <w:sz w:val="24"/>
          <w:szCs w:val="24"/>
        </w:rPr>
        <w:t xml:space="preserve">активного рынка из-за финансовых проблем эмитента </w:t>
      </w:r>
      <w:r w:rsidR="00913C61" w:rsidRPr="00031AAB">
        <w:rPr>
          <w:sz w:val="24"/>
          <w:szCs w:val="24"/>
        </w:rPr>
        <w:t>(в отсутствие цен, рассчитанных наблюдаемыми источниками информации (в т.ч. НКО АО НРД и иных цен информационных систем</w:t>
      </w:r>
      <w:r w:rsidR="00752D0D" w:rsidRPr="00031AAB">
        <w:rPr>
          <w:sz w:val="24"/>
          <w:szCs w:val="24"/>
        </w:rPr>
        <w:t>)</w:t>
      </w:r>
      <w:r w:rsidR="00913C61" w:rsidRPr="00031AAB">
        <w:rPr>
          <w:sz w:val="24"/>
          <w:szCs w:val="24"/>
        </w:rPr>
        <w:t>, используемых в настоящих Правилах определения СЧА</w:t>
      </w:r>
      <w:r w:rsidR="00752D0D" w:rsidRPr="00031AAB">
        <w:rPr>
          <w:sz w:val="24"/>
          <w:szCs w:val="24"/>
        </w:rPr>
        <w:t>, позволяющих определ</w:t>
      </w:r>
      <w:r w:rsidR="00522E7D" w:rsidRPr="00031AAB">
        <w:rPr>
          <w:sz w:val="24"/>
          <w:szCs w:val="24"/>
        </w:rPr>
        <w:t>и</w:t>
      </w:r>
      <w:r w:rsidR="00752D0D" w:rsidRPr="00031AAB">
        <w:rPr>
          <w:sz w:val="24"/>
          <w:szCs w:val="24"/>
        </w:rPr>
        <w:t>ть справедливую стоимость на дату определения СЧА</w:t>
      </w:r>
      <w:r w:rsidR="00913C61" w:rsidRPr="00031AAB">
        <w:rPr>
          <w:sz w:val="24"/>
          <w:szCs w:val="24"/>
        </w:rPr>
        <w:t>)</w:t>
      </w:r>
      <w:r w:rsidRPr="00AD2F2B">
        <w:rPr>
          <w:sz w:val="24"/>
          <w:szCs w:val="24"/>
        </w:rPr>
        <w:t>– в случае восстановления активного рынка и отсутствия иных признаков обесценения.</w:t>
      </w:r>
    </w:p>
    <w:p w14:paraId="3D01E4B9" w14:textId="77777777" w:rsidR="000903F9" w:rsidRPr="00AD2F2B" w:rsidRDefault="000903F9" w:rsidP="000903F9">
      <w:pPr>
        <w:pStyle w:val="a8"/>
        <w:numPr>
          <w:ilvl w:val="3"/>
          <w:numId w:val="58"/>
        </w:numPr>
        <w:tabs>
          <w:tab w:val="left" w:pos="1701"/>
        </w:tabs>
        <w:suppressAutoHyphens w:val="0"/>
        <w:autoSpaceDE/>
        <w:spacing w:line="360" w:lineRule="auto"/>
        <w:ind w:left="0" w:firstLine="709"/>
        <w:jc w:val="both"/>
        <w:rPr>
          <w:sz w:val="24"/>
          <w:szCs w:val="24"/>
        </w:rPr>
      </w:pPr>
      <w:r w:rsidRPr="00AD2F2B">
        <w:rPr>
          <w:sz w:val="24"/>
          <w:szCs w:val="24"/>
        </w:rPr>
        <w:t>Для обесценения из-за наличия признаков банкротства – в случае отсутствия признаков банкротства в течение срока не менее 6 мес.</w:t>
      </w:r>
    </w:p>
    <w:p w14:paraId="0CB06F71" w14:textId="535E58B8" w:rsidR="000903F9" w:rsidRPr="00AD2F2B" w:rsidRDefault="000903F9" w:rsidP="000903F9">
      <w:pPr>
        <w:pStyle w:val="a8"/>
        <w:numPr>
          <w:ilvl w:val="3"/>
          <w:numId w:val="58"/>
        </w:numPr>
        <w:tabs>
          <w:tab w:val="left" w:pos="1701"/>
        </w:tabs>
        <w:suppressAutoHyphens w:val="0"/>
        <w:autoSpaceDE/>
        <w:spacing w:line="360" w:lineRule="auto"/>
        <w:ind w:left="0" w:firstLine="709"/>
        <w:jc w:val="both"/>
        <w:rPr>
          <w:sz w:val="24"/>
          <w:szCs w:val="24"/>
        </w:rPr>
      </w:pPr>
      <w:r w:rsidRPr="00AD2F2B">
        <w:rPr>
          <w:sz w:val="24"/>
          <w:szCs w:val="24"/>
        </w:rPr>
        <w:t xml:space="preserve"> Для всех случаев - в случае изменения состава акционеров, когда новые акционеры существенно улучшают оценку возможной поддержки </w:t>
      </w:r>
      <w:r w:rsidR="0008620C">
        <w:rPr>
          <w:sz w:val="24"/>
          <w:szCs w:val="24"/>
        </w:rPr>
        <w:t>к</w:t>
      </w:r>
      <w:r w:rsidRPr="00AD2F2B">
        <w:rPr>
          <w:sz w:val="24"/>
          <w:szCs w:val="24"/>
        </w:rPr>
        <w:t>онтрагента. Данное действие должно быть обосновано мотивированным суждением</w:t>
      </w:r>
      <w:r w:rsidR="00752D0D">
        <w:rPr>
          <w:sz w:val="24"/>
          <w:szCs w:val="24"/>
        </w:rPr>
        <w:t xml:space="preserve"> Управляющей компании</w:t>
      </w:r>
      <w:r w:rsidRPr="00AD2F2B">
        <w:rPr>
          <w:sz w:val="24"/>
          <w:szCs w:val="24"/>
        </w:rPr>
        <w:t>.</w:t>
      </w:r>
    </w:p>
    <w:p w14:paraId="67AFFA8B" w14:textId="71532539" w:rsidR="000903F9" w:rsidRPr="00AD2F2B" w:rsidRDefault="000903F9" w:rsidP="000903F9">
      <w:pPr>
        <w:pStyle w:val="a8"/>
        <w:numPr>
          <w:ilvl w:val="2"/>
          <w:numId w:val="58"/>
        </w:numPr>
        <w:tabs>
          <w:tab w:val="left" w:pos="1418"/>
        </w:tabs>
        <w:suppressAutoHyphens w:val="0"/>
        <w:autoSpaceDE/>
        <w:spacing w:line="360" w:lineRule="auto"/>
        <w:ind w:left="0" w:firstLine="709"/>
        <w:jc w:val="both"/>
        <w:rPr>
          <w:sz w:val="24"/>
          <w:szCs w:val="24"/>
        </w:rPr>
      </w:pPr>
      <w:r w:rsidRPr="00AD2F2B">
        <w:rPr>
          <w:sz w:val="24"/>
          <w:szCs w:val="24"/>
        </w:rPr>
        <w:t xml:space="preserve">В отношении </w:t>
      </w:r>
      <w:r w:rsidRPr="0097016A">
        <w:rPr>
          <w:b/>
          <w:sz w:val="24"/>
          <w:szCs w:val="24"/>
        </w:rPr>
        <w:t>физических лиц</w:t>
      </w:r>
      <w:r w:rsidR="00DF6CD0">
        <w:rPr>
          <w:sz w:val="24"/>
          <w:szCs w:val="24"/>
        </w:rPr>
        <w:t>:</w:t>
      </w:r>
    </w:p>
    <w:p w14:paraId="652BA50C" w14:textId="77777777" w:rsidR="000903F9" w:rsidRPr="00AD2F2B" w:rsidRDefault="000903F9" w:rsidP="000903F9">
      <w:pPr>
        <w:pStyle w:val="a8"/>
        <w:numPr>
          <w:ilvl w:val="3"/>
          <w:numId w:val="58"/>
        </w:numPr>
        <w:tabs>
          <w:tab w:val="left" w:pos="1701"/>
        </w:tabs>
        <w:suppressAutoHyphens w:val="0"/>
        <w:autoSpaceDE/>
        <w:spacing w:line="360" w:lineRule="auto"/>
        <w:ind w:left="0" w:firstLine="709"/>
        <w:jc w:val="both"/>
        <w:rPr>
          <w:sz w:val="24"/>
          <w:szCs w:val="24"/>
        </w:rPr>
      </w:pPr>
      <w:r w:rsidRPr="00AD2F2B">
        <w:rPr>
          <w:sz w:val="24"/>
          <w:szCs w:val="24"/>
        </w:rPr>
        <w:t>Для обесценения из-за информации об ухудшении платежеспособности – в случае получения информации о восстановлении платежеспособности и сохранении этого статуса в течение срока не менее 6 мес.</w:t>
      </w:r>
      <w:r w:rsidRPr="00AD2F2B">
        <w:rPr>
          <w:rStyle w:val="afa"/>
          <w:sz w:val="24"/>
          <w:szCs w:val="24"/>
        </w:rPr>
        <w:footnoteReference w:id="18"/>
      </w:r>
    </w:p>
    <w:p w14:paraId="5667B58B" w14:textId="77777777" w:rsidR="000903F9" w:rsidRPr="00AD2F2B" w:rsidRDefault="000903F9" w:rsidP="000903F9">
      <w:pPr>
        <w:pStyle w:val="a8"/>
        <w:numPr>
          <w:ilvl w:val="3"/>
          <w:numId w:val="58"/>
        </w:numPr>
        <w:tabs>
          <w:tab w:val="left" w:pos="1701"/>
        </w:tabs>
        <w:suppressAutoHyphens w:val="0"/>
        <w:autoSpaceDE/>
        <w:spacing w:line="360" w:lineRule="auto"/>
        <w:ind w:left="0" w:firstLine="709"/>
        <w:jc w:val="both"/>
        <w:rPr>
          <w:sz w:val="24"/>
          <w:szCs w:val="24"/>
        </w:rPr>
      </w:pPr>
      <w:r w:rsidRPr="00AD2F2B">
        <w:rPr>
          <w:sz w:val="24"/>
          <w:szCs w:val="24"/>
        </w:rPr>
        <w:t>Для обесценения из-за информации об исполнительном производстве – в случае погашения задолженности по исполнительному производству.</w:t>
      </w:r>
    </w:p>
    <w:p w14:paraId="63AC7CD2" w14:textId="5E259844" w:rsidR="000903F9" w:rsidRPr="00AD2F2B" w:rsidRDefault="000903F9" w:rsidP="000903F9">
      <w:pPr>
        <w:pStyle w:val="a8"/>
        <w:numPr>
          <w:ilvl w:val="2"/>
          <w:numId w:val="58"/>
        </w:numPr>
        <w:tabs>
          <w:tab w:val="left" w:pos="1701"/>
        </w:tabs>
        <w:suppressAutoHyphens w:val="0"/>
        <w:autoSpaceDE/>
        <w:spacing w:line="360" w:lineRule="auto"/>
        <w:ind w:left="0" w:firstLine="709"/>
        <w:jc w:val="both"/>
        <w:rPr>
          <w:sz w:val="24"/>
          <w:szCs w:val="24"/>
        </w:rPr>
      </w:pPr>
      <w:r w:rsidRPr="00AD2F2B">
        <w:rPr>
          <w:sz w:val="24"/>
          <w:szCs w:val="24"/>
        </w:rPr>
        <w:t xml:space="preserve">В отношении </w:t>
      </w:r>
      <w:r w:rsidRPr="0097016A">
        <w:rPr>
          <w:b/>
          <w:sz w:val="24"/>
          <w:szCs w:val="24"/>
        </w:rPr>
        <w:t>юридических и физических лиц</w:t>
      </w:r>
      <w:r w:rsidR="00DF6CD0">
        <w:rPr>
          <w:sz w:val="24"/>
          <w:szCs w:val="24"/>
        </w:rPr>
        <w:t>:</w:t>
      </w:r>
    </w:p>
    <w:p w14:paraId="6B3D70A2" w14:textId="3E74B63F" w:rsidR="000903F9" w:rsidRPr="00AD2F2B" w:rsidRDefault="000903F9" w:rsidP="000903F9">
      <w:pPr>
        <w:pStyle w:val="a8"/>
        <w:numPr>
          <w:ilvl w:val="3"/>
          <w:numId w:val="58"/>
        </w:numPr>
        <w:tabs>
          <w:tab w:val="left" w:pos="1701"/>
        </w:tabs>
        <w:suppressAutoHyphens w:val="0"/>
        <w:autoSpaceDE/>
        <w:spacing w:line="360" w:lineRule="auto"/>
        <w:ind w:left="0" w:firstLine="709"/>
        <w:jc w:val="both"/>
        <w:rPr>
          <w:sz w:val="24"/>
          <w:szCs w:val="24"/>
        </w:rPr>
      </w:pPr>
      <w:r w:rsidRPr="00AD2F2B">
        <w:rPr>
          <w:sz w:val="24"/>
          <w:szCs w:val="24"/>
        </w:rPr>
        <w:t>Для обесценения из-за нарушения сроков исполнения обязательств – в случае полного исполнения просроченных обязательств и не менее чем 6 мес. обслуживания задолженности без просрочек, превышающих срок, позволяющий относить задолженность к операционной. В случае наличия документов (копий документов) о своевременном исполнении обязательств и реальном исполнении обязательств в течение 3 дней после наступления срока контрагент/заемщик также может быть выведен из состояния обесценения, данное действие должно быть обосновано мотивированным суждением.</w:t>
      </w:r>
    </w:p>
    <w:p w14:paraId="2F16E9B8" w14:textId="657E63A2" w:rsidR="000903F9" w:rsidRPr="00AD2F2B" w:rsidRDefault="000903F9" w:rsidP="000903F9">
      <w:pPr>
        <w:pStyle w:val="a8"/>
        <w:numPr>
          <w:ilvl w:val="3"/>
          <w:numId w:val="58"/>
        </w:numPr>
        <w:tabs>
          <w:tab w:val="left" w:pos="1701"/>
        </w:tabs>
        <w:suppressAutoHyphens w:val="0"/>
        <w:autoSpaceDE/>
        <w:spacing w:line="360" w:lineRule="auto"/>
        <w:ind w:left="0" w:firstLine="709"/>
        <w:jc w:val="both"/>
        <w:rPr>
          <w:sz w:val="24"/>
          <w:szCs w:val="24"/>
        </w:rPr>
      </w:pPr>
      <w:r w:rsidRPr="00AD2F2B">
        <w:rPr>
          <w:sz w:val="24"/>
          <w:szCs w:val="24"/>
        </w:rPr>
        <w:t xml:space="preserve">Для обесценения из-за реструктуризации в пользу </w:t>
      </w:r>
      <w:r w:rsidR="00E02E1C">
        <w:rPr>
          <w:sz w:val="24"/>
          <w:szCs w:val="24"/>
        </w:rPr>
        <w:t>контрагента</w:t>
      </w:r>
      <w:r w:rsidR="00E02E1C" w:rsidRPr="00AD2F2B">
        <w:rPr>
          <w:sz w:val="24"/>
          <w:szCs w:val="24"/>
        </w:rPr>
        <w:t xml:space="preserve"> </w:t>
      </w:r>
      <w:r w:rsidRPr="00AD2F2B">
        <w:rPr>
          <w:sz w:val="24"/>
          <w:szCs w:val="24"/>
        </w:rPr>
        <w:t>– в случае полного погашения реструктурированной задолженности (кроме случаев, когда одновременно с погашением возникает новая задолженность) и обслуживания прочей задолженности без реструктуризаций и просрочек, превышающих срок, позволяющий относить задолженность к операционной, в течение срока не менее 3 мес. после погашения реструктурированной задолженности.</w:t>
      </w:r>
    </w:p>
    <w:p w14:paraId="1D10FCDB" w14:textId="581E02CE" w:rsidR="000903F9" w:rsidRPr="00AD2F2B" w:rsidRDefault="000903F9" w:rsidP="000903F9">
      <w:pPr>
        <w:pStyle w:val="a8"/>
        <w:numPr>
          <w:ilvl w:val="3"/>
          <w:numId w:val="58"/>
        </w:numPr>
        <w:tabs>
          <w:tab w:val="left" w:pos="1701"/>
        </w:tabs>
        <w:suppressAutoHyphens w:val="0"/>
        <w:autoSpaceDE/>
        <w:spacing w:line="360" w:lineRule="auto"/>
        <w:ind w:left="0" w:firstLine="709"/>
        <w:jc w:val="both"/>
        <w:rPr>
          <w:sz w:val="24"/>
          <w:szCs w:val="24"/>
        </w:rPr>
      </w:pPr>
      <w:r w:rsidRPr="00AD2F2B">
        <w:rPr>
          <w:sz w:val="24"/>
          <w:szCs w:val="24"/>
        </w:rPr>
        <w:t>В случае получения информации о прекращении судебного/уголовного преследования контрагента путем оправдательного приговора либо прекращения дела. При этом в случае мирового соглашения между контрагентом и истцом Управляющая компания обязана провести оценку финансового состояния с учетом известных или предполагаемых условий мирового соглашения.</w:t>
      </w:r>
    </w:p>
    <w:p w14:paraId="2FC11C33" w14:textId="125E882F" w:rsidR="000903F9" w:rsidRPr="00AD2F2B" w:rsidRDefault="000903F9" w:rsidP="000903F9">
      <w:pPr>
        <w:pStyle w:val="a8"/>
        <w:numPr>
          <w:ilvl w:val="3"/>
          <w:numId w:val="58"/>
        </w:numPr>
        <w:tabs>
          <w:tab w:val="left" w:pos="1701"/>
        </w:tabs>
        <w:suppressAutoHyphens w:val="0"/>
        <w:autoSpaceDE/>
        <w:spacing w:line="360" w:lineRule="auto"/>
        <w:ind w:left="0" w:firstLine="709"/>
        <w:jc w:val="both"/>
        <w:rPr>
          <w:sz w:val="24"/>
          <w:szCs w:val="24"/>
        </w:rPr>
      </w:pPr>
      <w:r w:rsidRPr="00AD2F2B">
        <w:rPr>
          <w:sz w:val="24"/>
          <w:szCs w:val="24"/>
        </w:rPr>
        <w:t>Для обязательств контрагента, которые стали обесцененными из-за нарушения условий обслуживания по другим обязательствам контрагента, – в случае погашения реструктурированной или просроченной задолженности и обслуживания всей прочей задолженности без нарушений условий или реструктуризаций в течение всего периода до погашения и 6 мес. после погашения проблемной задолженности.</w:t>
      </w:r>
    </w:p>
    <w:p w14:paraId="1E63A4AD" w14:textId="77777777" w:rsidR="000903F9" w:rsidRPr="00AD2F2B" w:rsidRDefault="000903F9" w:rsidP="000903F9">
      <w:pPr>
        <w:pStyle w:val="a8"/>
        <w:numPr>
          <w:ilvl w:val="1"/>
          <w:numId w:val="58"/>
        </w:numPr>
        <w:tabs>
          <w:tab w:val="left" w:pos="1134"/>
          <w:tab w:val="left" w:pos="1418"/>
        </w:tabs>
        <w:suppressAutoHyphens w:val="0"/>
        <w:autoSpaceDE/>
        <w:spacing w:line="360" w:lineRule="auto"/>
        <w:ind w:left="0" w:firstLine="709"/>
        <w:jc w:val="both"/>
        <w:rPr>
          <w:b/>
          <w:sz w:val="24"/>
          <w:szCs w:val="24"/>
        </w:rPr>
      </w:pPr>
      <w:r w:rsidRPr="00AD2F2B">
        <w:rPr>
          <w:b/>
          <w:sz w:val="24"/>
          <w:szCs w:val="24"/>
        </w:rPr>
        <w:t>Расчет справедливой стоимости актива с учетом признаков обесценения (до дефолта контрагента)</w:t>
      </w:r>
    </w:p>
    <w:p w14:paraId="6FB133A5" w14:textId="77777777" w:rsidR="000903F9" w:rsidRPr="00AD2F2B" w:rsidRDefault="000903F9" w:rsidP="000903F9">
      <w:pPr>
        <w:pStyle w:val="a8"/>
        <w:numPr>
          <w:ilvl w:val="2"/>
          <w:numId w:val="58"/>
        </w:numPr>
        <w:tabs>
          <w:tab w:val="left" w:pos="1701"/>
        </w:tabs>
        <w:suppressAutoHyphens w:val="0"/>
        <w:autoSpaceDE/>
        <w:spacing w:line="360" w:lineRule="auto"/>
        <w:ind w:left="0" w:firstLine="709"/>
        <w:jc w:val="both"/>
        <w:rPr>
          <w:sz w:val="24"/>
          <w:szCs w:val="24"/>
        </w:rPr>
      </w:pPr>
      <w:r w:rsidRPr="00AD2F2B">
        <w:rPr>
          <w:sz w:val="24"/>
          <w:szCs w:val="24"/>
        </w:rPr>
        <w:t>Справедливая стоимость актива при возникновении признаков обесценения определяется по методу приведенной стоимости будущих денежных потоков, учитывая кредитные риски через корректировку денежных потоков (Формула 2), за исключением случаев, описанных ниже в этом пункте. Вероятность дефолта PD(T(n)) определяется с учетом положений, установленных в разделе 4.</w:t>
      </w:r>
    </w:p>
    <w:p w14:paraId="7C1746FC" w14:textId="77777777" w:rsidR="000903F9" w:rsidRPr="00AD2F2B" w:rsidRDefault="000903F9" w:rsidP="000903F9">
      <w:pPr>
        <w:pStyle w:val="a8"/>
        <w:numPr>
          <w:ilvl w:val="2"/>
          <w:numId w:val="58"/>
        </w:numPr>
        <w:tabs>
          <w:tab w:val="left" w:pos="1701"/>
        </w:tabs>
        <w:suppressAutoHyphens w:val="0"/>
        <w:autoSpaceDE/>
        <w:spacing w:line="360" w:lineRule="auto"/>
        <w:ind w:left="0" w:firstLine="709"/>
        <w:jc w:val="both"/>
        <w:rPr>
          <w:sz w:val="24"/>
          <w:szCs w:val="24"/>
        </w:rPr>
      </w:pPr>
      <w:r w:rsidRPr="00AD2F2B">
        <w:rPr>
          <w:sz w:val="24"/>
          <w:szCs w:val="24"/>
        </w:rPr>
        <w:t xml:space="preserve">Для оценки справедливой стоимости прав требований по активам (договорам) Фонда к физическим лицам до наступления дефолта и с учетом положений в Разделе 6, используется Формула 2, в которой каждое произведение PD(T(n))*LGD заменяется на CoR. CoR определяется в соответствии с порядком, установленном в разделе 6. Для оценки кредитно-обесцененных активов используется значение </w:t>
      </w:r>
      <w:r w:rsidRPr="00AD2F2B">
        <w:rPr>
          <w:sz w:val="24"/>
          <w:szCs w:val="24"/>
          <w:lang w:val="en-US"/>
        </w:rPr>
        <w:t>CoR</w:t>
      </w:r>
      <w:r w:rsidRPr="00AD2F2B">
        <w:rPr>
          <w:sz w:val="24"/>
          <w:szCs w:val="24"/>
        </w:rPr>
        <w:t xml:space="preserve"> для стадии 2. </w:t>
      </w:r>
    </w:p>
    <w:p w14:paraId="240B301A" w14:textId="77777777" w:rsidR="000903F9" w:rsidRPr="00AD2F2B" w:rsidRDefault="000903F9" w:rsidP="000903F9">
      <w:pPr>
        <w:pStyle w:val="a8"/>
        <w:numPr>
          <w:ilvl w:val="2"/>
          <w:numId w:val="58"/>
        </w:numPr>
        <w:tabs>
          <w:tab w:val="left" w:pos="1701"/>
        </w:tabs>
        <w:suppressAutoHyphens w:val="0"/>
        <w:autoSpaceDE/>
        <w:spacing w:line="360" w:lineRule="auto"/>
        <w:ind w:left="0" w:firstLine="709"/>
        <w:jc w:val="both"/>
        <w:rPr>
          <w:sz w:val="24"/>
          <w:szCs w:val="24"/>
        </w:rPr>
      </w:pPr>
      <w:r w:rsidRPr="00AD2F2B">
        <w:rPr>
          <w:sz w:val="24"/>
          <w:szCs w:val="24"/>
        </w:rPr>
        <w:t>Для просроченной части задолженности в Формуле 2 в качестве (</w:t>
      </w:r>
      <w:r w:rsidRPr="00AD2F2B">
        <w:rPr>
          <w:sz w:val="24"/>
          <w:szCs w:val="24"/>
          <w:lang w:val="en-US"/>
        </w:rPr>
        <w:t>Tn</w:t>
      </w:r>
      <w:r w:rsidRPr="00AD2F2B">
        <w:rPr>
          <w:sz w:val="24"/>
          <w:szCs w:val="24"/>
        </w:rPr>
        <w:t>) принимается 1 день, если мотивированным суждением не установлен иной срок.</w:t>
      </w:r>
    </w:p>
    <w:p w14:paraId="5C412757" w14:textId="77777777" w:rsidR="000903F9" w:rsidRPr="00AD2F2B" w:rsidRDefault="000903F9" w:rsidP="000903F9">
      <w:pPr>
        <w:tabs>
          <w:tab w:val="left" w:pos="1701"/>
        </w:tabs>
        <w:spacing w:line="360" w:lineRule="auto"/>
        <w:ind w:firstLine="709"/>
        <w:jc w:val="both"/>
        <w:rPr>
          <w:i/>
          <w:sz w:val="24"/>
          <w:szCs w:val="24"/>
        </w:rPr>
      </w:pPr>
      <w:r w:rsidRPr="00AD2F2B">
        <w:rPr>
          <w:i/>
          <w:sz w:val="24"/>
          <w:szCs w:val="24"/>
        </w:rPr>
        <w:t>Информация о выявленных признаках обесценения и выходе из состояния обесценения предоставляется Управляющей компанией в Специализированный депозитарий не позднее следующего рабочего дня за днем возникновения признака обесценения или выхода из состояния обесценения (при условии, что информация о возникновении признака обесценения или выхода из состояния обесценения прямо или косвенно наблюдаема Управляющей компанией).</w:t>
      </w:r>
    </w:p>
    <w:p w14:paraId="4A8F22E6" w14:textId="77777777" w:rsidR="000903F9" w:rsidRPr="00AD2F2B" w:rsidRDefault="000903F9" w:rsidP="000903F9">
      <w:pPr>
        <w:tabs>
          <w:tab w:val="left" w:pos="1701"/>
        </w:tabs>
        <w:spacing w:line="360" w:lineRule="auto"/>
        <w:ind w:firstLine="709"/>
        <w:jc w:val="both"/>
        <w:rPr>
          <w:i/>
          <w:sz w:val="24"/>
          <w:szCs w:val="24"/>
        </w:rPr>
      </w:pPr>
    </w:p>
    <w:p w14:paraId="703AB9C7" w14:textId="77777777" w:rsidR="000903F9" w:rsidRPr="00AD2F2B" w:rsidRDefault="000903F9" w:rsidP="000903F9">
      <w:pPr>
        <w:pStyle w:val="a0"/>
        <w:numPr>
          <w:ilvl w:val="0"/>
          <w:numId w:val="0"/>
        </w:numPr>
        <w:spacing w:before="0" w:after="0" w:line="360" w:lineRule="auto"/>
        <w:ind w:left="360" w:hanging="360"/>
        <w:jc w:val="left"/>
        <w:rPr>
          <w:szCs w:val="24"/>
        </w:rPr>
      </w:pPr>
      <w:r w:rsidRPr="00AD2F2B">
        <w:rPr>
          <w:szCs w:val="24"/>
        </w:rPr>
        <w:t>Раздел 3. Оценка активов, находящихся в состоянии дефолта.</w:t>
      </w:r>
    </w:p>
    <w:p w14:paraId="17F5FA89" w14:textId="77777777" w:rsidR="000903F9" w:rsidRPr="00AD2F2B" w:rsidRDefault="000903F9" w:rsidP="000903F9">
      <w:pPr>
        <w:pStyle w:val="a8"/>
        <w:numPr>
          <w:ilvl w:val="0"/>
          <w:numId w:val="58"/>
        </w:numPr>
        <w:suppressAutoHyphens w:val="0"/>
        <w:autoSpaceDE/>
        <w:spacing w:line="360" w:lineRule="auto"/>
        <w:ind w:left="0" w:firstLine="709"/>
        <w:jc w:val="both"/>
        <w:rPr>
          <w:b/>
          <w:sz w:val="24"/>
          <w:szCs w:val="24"/>
        </w:rPr>
      </w:pPr>
    </w:p>
    <w:p w14:paraId="52991B55" w14:textId="4F9B2367" w:rsidR="000903F9" w:rsidRPr="00AD2F2B" w:rsidRDefault="00E02E1C" w:rsidP="000903F9">
      <w:pPr>
        <w:pStyle w:val="a8"/>
        <w:numPr>
          <w:ilvl w:val="1"/>
          <w:numId w:val="58"/>
        </w:numPr>
        <w:tabs>
          <w:tab w:val="left" w:pos="1418"/>
          <w:tab w:val="left" w:pos="1560"/>
        </w:tabs>
        <w:suppressAutoHyphens w:val="0"/>
        <w:autoSpaceDE/>
        <w:spacing w:line="360" w:lineRule="auto"/>
        <w:ind w:left="0" w:firstLine="709"/>
        <w:jc w:val="both"/>
        <w:rPr>
          <w:b/>
          <w:sz w:val="24"/>
          <w:szCs w:val="24"/>
        </w:rPr>
      </w:pPr>
      <w:r w:rsidRPr="00031AAB">
        <w:rPr>
          <w:b/>
          <w:sz w:val="24"/>
          <w:szCs w:val="24"/>
        </w:rPr>
        <w:t>Предельные сроки просрочки для признания дефолта по различным видам задолженностей контрагентов перед ПИФ</w:t>
      </w:r>
      <w:r w:rsidRPr="00AD2F2B" w:rsidDel="00E02E1C">
        <w:rPr>
          <w:b/>
          <w:sz w:val="24"/>
          <w:szCs w:val="24"/>
        </w:rPr>
        <w:t xml:space="preserve"> </w:t>
      </w:r>
    </w:p>
    <w:tbl>
      <w:tblPr>
        <w:tblW w:w="9512" w:type="dxa"/>
        <w:tblInd w:w="94" w:type="dxa"/>
        <w:tblLook w:val="04A0" w:firstRow="1" w:lastRow="0" w:firstColumn="1" w:lastColumn="0" w:noHBand="0" w:noVBand="1"/>
      </w:tblPr>
      <w:tblGrid>
        <w:gridCol w:w="6393"/>
        <w:gridCol w:w="3119"/>
      </w:tblGrid>
      <w:tr w:rsidR="00AD2F2B" w:rsidRPr="00AD2F2B" w14:paraId="507B9BF3" w14:textId="77777777" w:rsidTr="000903F9">
        <w:trPr>
          <w:trHeight w:val="483"/>
        </w:trPr>
        <w:tc>
          <w:tcPr>
            <w:tcW w:w="63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BA633F" w14:textId="77777777" w:rsidR="000903F9" w:rsidRPr="00AD2F2B" w:rsidRDefault="000903F9" w:rsidP="000903F9">
            <w:pPr>
              <w:pStyle w:val="a8"/>
              <w:spacing w:line="360" w:lineRule="auto"/>
              <w:jc w:val="center"/>
              <w:rPr>
                <w:b/>
                <w:bCs/>
                <w:sz w:val="24"/>
                <w:szCs w:val="24"/>
              </w:rPr>
            </w:pPr>
            <w:r w:rsidRPr="00AD2F2B">
              <w:rPr>
                <w:b/>
                <w:bCs/>
                <w:sz w:val="24"/>
                <w:szCs w:val="24"/>
              </w:rPr>
              <w:t>Дебиторская задолженность/обязательства дебиторов/контрагентов/эмитентов/заемщиков</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14:paraId="477E39C9" w14:textId="77777777" w:rsidR="000903F9" w:rsidRPr="00AD2F2B" w:rsidRDefault="000903F9" w:rsidP="000903F9">
            <w:pPr>
              <w:spacing w:line="360" w:lineRule="auto"/>
              <w:jc w:val="center"/>
              <w:rPr>
                <w:b/>
                <w:bCs/>
                <w:sz w:val="24"/>
                <w:szCs w:val="24"/>
              </w:rPr>
            </w:pPr>
            <w:r w:rsidRPr="00AD2F2B">
              <w:rPr>
                <w:b/>
                <w:bCs/>
                <w:sz w:val="24"/>
                <w:szCs w:val="24"/>
              </w:rPr>
              <w:t>Срок</w:t>
            </w:r>
          </w:p>
        </w:tc>
      </w:tr>
      <w:tr w:rsidR="00AD2F2B" w:rsidRPr="00AD2F2B" w14:paraId="1080A070" w14:textId="77777777" w:rsidTr="000903F9">
        <w:trPr>
          <w:trHeight w:val="233"/>
        </w:trPr>
        <w:tc>
          <w:tcPr>
            <w:tcW w:w="6393" w:type="dxa"/>
            <w:tcBorders>
              <w:top w:val="nil"/>
              <w:left w:val="single" w:sz="4" w:space="0" w:color="auto"/>
              <w:bottom w:val="single" w:sz="4" w:space="0" w:color="auto"/>
              <w:right w:val="single" w:sz="4" w:space="0" w:color="auto"/>
            </w:tcBorders>
            <w:shd w:val="clear" w:color="auto" w:fill="auto"/>
            <w:vAlign w:val="center"/>
            <w:hideMark/>
          </w:tcPr>
          <w:p w14:paraId="311AA181" w14:textId="77777777" w:rsidR="000903F9" w:rsidRPr="00AD2F2B" w:rsidRDefault="000903F9" w:rsidP="000903F9">
            <w:pPr>
              <w:spacing w:line="360" w:lineRule="auto"/>
              <w:rPr>
                <w:sz w:val="24"/>
                <w:szCs w:val="24"/>
              </w:rPr>
            </w:pPr>
            <w:r w:rsidRPr="00AD2F2B">
              <w:rPr>
                <w:sz w:val="24"/>
                <w:szCs w:val="24"/>
              </w:rPr>
              <w:t>Обязательства по облигациям российских/иностранных эмитентов</w:t>
            </w:r>
            <w:r w:rsidRPr="00AD2F2B">
              <w:rPr>
                <w:rStyle w:val="afa"/>
                <w:sz w:val="24"/>
                <w:szCs w:val="24"/>
              </w:rPr>
              <w:footnoteReference w:id="19"/>
            </w:r>
          </w:p>
        </w:tc>
        <w:tc>
          <w:tcPr>
            <w:tcW w:w="3119" w:type="dxa"/>
            <w:tcBorders>
              <w:top w:val="nil"/>
              <w:left w:val="nil"/>
              <w:bottom w:val="single" w:sz="4" w:space="0" w:color="auto"/>
              <w:right w:val="single" w:sz="4" w:space="0" w:color="auto"/>
            </w:tcBorders>
            <w:shd w:val="clear" w:color="auto" w:fill="auto"/>
            <w:vAlign w:val="center"/>
            <w:hideMark/>
          </w:tcPr>
          <w:p w14:paraId="65B29EBD" w14:textId="77777777" w:rsidR="000903F9" w:rsidRPr="00AD2F2B" w:rsidRDefault="000903F9" w:rsidP="000903F9">
            <w:pPr>
              <w:spacing w:line="360" w:lineRule="auto"/>
              <w:rPr>
                <w:sz w:val="24"/>
                <w:szCs w:val="24"/>
              </w:rPr>
            </w:pPr>
            <w:r w:rsidRPr="00AD2F2B">
              <w:rPr>
                <w:sz w:val="24"/>
                <w:szCs w:val="24"/>
              </w:rPr>
              <w:t>7 / 10 рабочих дней</w:t>
            </w:r>
          </w:p>
        </w:tc>
      </w:tr>
      <w:tr w:rsidR="00AD2F2B" w:rsidRPr="00AD2F2B" w14:paraId="40165DD1" w14:textId="77777777" w:rsidTr="000903F9">
        <w:trPr>
          <w:trHeight w:val="233"/>
        </w:trPr>
        <w:tc>
          <w:tcPr>
            <w:tcW w:w="6393" w:type="dxa"/>
            <w:tcBorders>
              <w:top w:val="nil"/>
              <w:left w:val="single" w:sz="4" w:space="0" w:color="auto"/>
              <w:bottom w:val="single" w:sz="4" w:space="0" w:color="auto"/>
              <w:right w:val="single" w:sz="4" w:space="0" w:color="auto"/>
            </w:tcBorders>
            <w:shd w:val="clear" w:color="auto" w:fill="auto"/>
            <w:vAlign w:val="center"/>
          </w:tcPr>
          <w:p w14:paraId="3197B21E" w14:textId="77777777" w:rsidR="000903F9" w:rsidRPr="00AD2F2B" w:rsidRDefault="000903F9" w:rsidP="000903F9">
            <w:pPr>
              <w:spacing w:line="360" w:lineRule="auto"/>
              <w:rPr>
                <w:sz w:val="24"/>
                <w:szCs w:val="24"/>
              </w:rPr>
            </w:pPr>
            <w:r w:rsidRPr="00AD2F2B">
              <w:rPr>
                <w:sz w:val="24"/>
                <w:szCs w:val="24"/>
              </w:rPr>
              <w:t>Обязательства по выплате дохода по долевым активам российских/иностранных эмитентов</w:t>
            </w:r>
            <w:r w:rsidRPr="00AD2F2B">
              <w:rPr>
                <w:rStyle w:val="afa"/>
                <w:sz w:val="24"/>
                <w:szCs w:val="24"/>
              </w:rPr>
              <w:footnoteReference w:id="20"/>
            </w:r>
          </w:p>
        </w:tc>
        <w:tc>
          <w:tcPr>
            <w:tcW w:w="3119" w:type="dxa"/>
            <w:tcBorders>
              <w:top w:val="nil"/>
              <w:left w:val="nil"/>
              <w:bottom w:val="single" w:sz="4" w:space="0" w:color="auto"/>
              <w:right w:val="single" w:sz="4" w:space="0" w:color="auto"/>
            </w:tcBorders>
            <w:shd w:val="clear" w:color="auto" w:fill="auto"/>
            <w:vAlign w:val="center"/>
          </w:tcPr>
          <w:p w14:paraId="2399030A" w14:textId="1E5A1F49" w:rsidR="000903F9" w:rsidRPr="00AD2F2B" w:rsidRDefault="000903F9" w:rsidP="000903F9">
            <w:pPr>
              <w:spacing w:line="360" w:lineRule="auto"/>
              <w:rPr>
                <w:sz w:val="24"/>
                <w:szCs w:val="24"/>
              </w:rPr>
            </w:pPr>
            <w:r w:rsidRPr="00AD2F2B">
              <w:rPr>
                <w:sz w:val="24"/>
                <w:szCs w:val="24"/>
              </w:rPr>
              <w:t xml:space="preserve">25 рабочих </w:t>
            </w:r>
            <w:r w:rsidR="00A83CCE">
              <w:rPr>
                <w:sz w:val="24"/>
                <w:szCs w:val="24"/>
              </w:rPr>
              <w:t>дней</w:t>
            </w:r>
          </w:p>
        </w:tc>
      </w:tr>
      <w:tr w:rsidR="00AD2F2B" w:rsidRPr="00AD2F2B" w14:paraId="48FCF379" w14:textId="77777777" w:rsidTr="000903F9">
        <w:trPr>
          <w:trHeight w:val="233"/>
        </w:trPr>
        <w:tc>
          <w:tcPr>
            <w:tcW w:w="6393" w:type="dxa"/>
            <w:tcBorders>
              <w:top w:val="nil"/>
              <w:left w:val="single" w:sz="4" w:space="0" w:color="auto"/>
              <w:bottom w:val="single" w:sz="4" w:space="0" w:color="auto"/>
              <w:right w:val="single" w:sz="4" w:space="0" w:color="auto"/>
            </w:tcBorders>
            <w:shd w:val="clear" w:color="auto" w:fill="auto"/>
            <w:vAlign w:val="center"/>
            <w:hideMark/>
          </w:tcPr>
          <w:p w14:paraId="3519E3D5" w14:textId="77777777" w:rsidR="000903F9" w:rsidRPr="00AD2F2B" w:rsidRDefault="000903F9" w:rsidP="000903F9">
            <w:pPr>
              <w:spacing w:line="360" w:lineRule="auto"/>
              <w:rPr>
                <w:sz w:val="24"/>
                <w:szCs w:val="24"/>
              </w:rPr>
            </w:pPr>
            <w:r w:rsidRPr="00AD2F2B">
              <w:rPr>
                <w:sz w:val="24"/>
                <w:szCs w:val="24"/>
              </w:rPr>
              <w:t>Обязательства по займам/кредитам юридических лиц</w:t>
            </w:r>
          </w:p>
        </w:tc>
        <w:tc>
          <w:tcPr>
            <w:tcW w:w="3119" w:type="dxa"/>
            <w:tcBorders>
              <w:top w:val="nil"/>
              <w:left w:val="nil"/>
              <w:bottom w:val="single" w:sz="4" w:space="0" w:color="auto"/>
              <w:right w:val="single" w:sz="4" w:space="0" w:color="auto"/>
            </w:tcBorders>
            <w:shd w:val="clear" w:color="auto" w:fill="auto"/>
            <w:vAlign w:val="center"/>
            <w:hideMark/>
          </w:tcPr>
          <w:p w14:paraId="3D46321A" w14:textId="77777777" w:rsidR="000903F9" w:rsidRPr="00AD2F2B" w:rsidRDefault="000903F9" w:rsidP="000903F9">
            <w:pPr>
              <w:spacing w:line="360" w:lineRule="auto"/>
              <w:rPr>
                <w:sz w:val="24"/>
                <w:szCs w:val="24"/>
              </w:rPr>
            </w:pPr>
            <w:r w:rsidRPr="00AD2F2B">
              <w:rPr>
                <w:sz w:val="24"/>
                <w:szCs w:val="24"/>
              </w:rPr>
              <w:t>30 календарных дней</w:t>
            </w:r>
          </w:p>
        </w:tc>
      </w:tr>
      <w:tr w:rsidR="00AD2F2B" w:rsidRPr="00AD2F2B" w14:paraId="4D146D9A" w14:textId="77777777" w:rsidTr="000903F9">
        <w:trPr>
          <w:trHeight w:val="467"/>
        </w:trPr>
        <w:tc>
          <w:tcPr>
            <w:tcW w:w="6393" w:type="dxa"/>
            <w:tcBorders>
              <w:top w:val="nil"/>
              <w:left w:val="single" w:sz="4" w:space="0" w:color="auto"/>
              <w:bottom w:val="single" w:sz="4" w:space="0" w:color="auto"/>
              <w:right w:val="single" w:sz="4" w:space="0" w:color="auto"/>
            </w:tcBorders>
            <w:shd w:val="clear" w:color="auto" w:fill="auto"/>
            <w:vAlign w:val="center"/>
            <w:hideMark/>
          </w:tcPr>
          <w:p w14:paraId="2B15559B" w14:textId="77777777" w:rsidR="000903F9" w:rsidRPr="00AD2F2B" w:rsidRDefault="000903F9" w:rsidP="000903F9">
            <w:pPr>
              <w:spacing w:line="360" w:lineRule="auto"/>
              <w:rPr>
                <w:sz w:val="24"/>
                <w:szCs w:val="24"/>
              </w:rPr>
            </w:pPr>
            <w:r w:rsidRPr="00AD2F2B">
              <w:rPr>
                <w:sz w:val="24"/>
                <w:szCs w:val="24"/>
              </w:rPr>
              <w:t>Обязательства на межбанковском рынке, рынке производных инструментов, рынке РЕПО</w:t>
            </w:r>
          </w:p>
        </w:tc>
        <w:tc>
          <w:tcPr>
            <w:tcW w:w="3119" w:type="dxa"/>
            <w:tcBorders>
              <w:top w:val="nil"/>
              <w:left w:val="nil"/>
              <w:bottom w:val="single" w:sz="4" w:space="0" w:color="auto"/>
              <w:right w:val="single" w:sz="4" w:space="0" w:color="auto"/>
            </w:tcBorders>
            <w:shd w:val="clear" w:color="auto" w:fill="auto"/>
            <w:vAlign w:val="center"/>
            <w:hideMark/>
          </w:tcPr>
          <w:p w14:paraId="6C81DD51" w14:textId="77777777" w:rsidR="000903F9" w:rsidRPr="00AD2F2B" w:rsidRDefault="000903F9" w:rsidP="000903F9">
            <w:pPr>
              <w:spacing w:line="360" w:lineRule="auto"/>
              <w:rPr>
                <w:sz w:val="24"/>
                <w:szCs w:val="24"/>
              </w:rPr>
            </w:pPr>
            <w:r w:rsidRPr="00AD2F2B">
              <w:rPr>
                <w:sz w:val="24"/>
                <w:szCs w:val="24"/>
              </w:rPr>
              <w:t>5 рабочих дней</w:t>
            </w:r>
          </w:p>
        </w:tc>
      </w:tr>
      <w:tr w:rsidR="000903F9" w:rsidRPr="00AD2F2B" w14:paraId="0C043562" w14:textId="77777777" w:rsidTr="000903F9">
        <w:trPr>
          <w:trHeight w:val="700"/>
        </w:trPr>
        <w:tc>
          <w:tcPr>
            <w:tcW w:w="6393" w:type="dxa"/>
            <w:tcBorders>
              <w:top w:val="nil"/>
              <w:left w:val="single" w:sz="4" w:space="0" w:color="auto"/>
              <w:bottom w:val="single" w:sz="4" w:space="0" w:color="auto"/>
              <w:right w:val="single" w:sz="4" w:space="0" w:color="auto"/>
            </w:tcBorders>
            <w:shd w:val="clear" w:color="auto" w:fill="auto"/>
            <w:vAlign w:val="center"/>
            <w:hideMark/>
          </w:tcPr>
          <w:p w14:paraId="23BD8C7B" w14:textId="77777777" w:rsidR="000903F9" w:rsidRPr="00AD2F2B" w:rsidRDefault="000903F9" w:rsidP="000903F9">
            <w:pPr>
              <w:spacing w:line="360" w:lineRule="auto"/>
              <w:rPr>
                <w:sz w:val="24"/>
                <w:szCs w:val="24"/>
              </w:rPr>
            </w:pPr>
            <w:r w:rsidRPr="00AD2F2B">
              <w:rPr>
                <w:sz w:val="24"/>
                <w:szCs w:val="24"/>
              </w:rPr>
              <w:t>Иная задолженность физических и юридических лиц перед ПИФ</w:t>
            </w:r>
          </w:p>
        </w:tc>
        <w:tc>
          <w:tcPr>
            <w:tcW w:w="3119" w:type="dxa"/>
            <w:tcBorders>
              <w:top w:val="nil"/>
              <w:left w:val="nil"/>
              <w:bottom w:val="single" w:sz="4" w:space="0" w:color="auto"/>
              <w:right w:val="single" w:sz="4" w:space="0" w:color="auto"/>
            </w:tcBorders>
            <w:shd w:val="clear" w:color="auto" w:fill="auto"/>
            <w:vAlign w:val="center"/>
            <w:hideMark/>
          </w:tcPr>
          <w:p w14:paraId="39C314DD" w14:textId="77777777" w:rsidR="000903F9" w:rsidRPr="00AD2F2B" w:rsidRDefault="000903F9" w:rsidP="000903F9">
            <w:pPr>
              <w:spacing w:line="360" w:lineRule="auto"/>
              <w:rPr>
                <w:sz w:val="24"/>
                <w:szCs w:val="24"/>
              </w:rPr>
            </w:pPr>
            <w:r w:rsidRPr="00AD2F2B">
              <w:rPr>
                <w:sz w:val="24"/>
                <w:szCs w:val="24"/>
              </w:rPr>
              <w:t>90 календарных дней</w:t>
            </w:r>
          </w:p>
        </w:tc>
      </w:tr>
    </w:tbl>
    <w:p w14:paraId="1880B4F0" w14:textId="77777777" w:rsidR="000903F9" w:rsidRPr="00AD2F2B" w:rsidRDefault="000903F9" w:rsidP="000903F9">
      <w:pPr>
        <w:pStyle w:val="a8"/>
        <w:tabs>
          <w:tab w:val="left" w:pos="1418"/>
          <w:tab w:val="left" w:pos="1701"/>
        </w:tabs>
        <w:spacing w:line="360" w:lineRule="auto"/>
        <w:ind w:left="709"/>
        <w:jc w:val="both"/>
        <w:rPr>
          <w:b/>
          <w:sz w:val="24"/>
          <w:szCs w:val="24"/>
        </w:rPr>
      </w:pPr>
    </w:p>
    <w:p w14:paraId="1CAA27D7" w14:textId="77777777" w:rsidR="000903F9" w:rsidRPr="00AD2F2B" w:rsidRDefault="000903F9" w:rsidP="000903F9">
      <w:pPr>
        <w:pStyle w:val="a8"/>
        <w:numPr>
          <w:ilvl w:val="1"/>
          <w:numId w:val="58"/>
        </w:numPr>
        <w:tabs>
          <w:tab w:val="left" w:pos="1418"/>
          <w:tab w:val="left" w:pos="1701"/>
        </w:tabs>
        <w:suppressAutoHyphens w:val="0"/>
        <w:autoSpaceDE/>
        <w:spacing w:line="360" w:lineRule="auto"/>
        <w:ind w:left="0" w:firstLine="709"/>
        <w:jc w:val="both"/>
        <w:rPr>
          <w:b/>
          <w:sz w:val="24"/>
          <w:szCs w:val="24"/>
        </w:rPr>
      </w:pPr>
      <w:r w:rsidRPr="00AD2F2B">
        <w:rPr>
          <w:b/>
          <w:sz w:val="24"/>
          <w:szCs w:val="24"/>
        </w:rPr>
        <w:t>В отношении юридических лиц дефолт и приравниваемые к нему события указаны ниже:</w:t>
      </w:r>
    </w:p>
    <w:p w14:paraId="46C735FA" w14:textId="5FEBDAD6" w:rsidR="000903F9" w:rsidRPr="00AD2F2B" w:rsidRDefault="000903F9" w:rsidP="000903F9">
      <w:pPr>
        <w:pStyle w:val="a8"/>
        <w:numPr>
          <w:ilvl w:val="2"/>
          <w:numId w:val="58"/>
        </w:numPr>
        <w:tabs>
          <w:tab w:val="left" w:pos="1560"/>
        </w:tabs>
        <w:suppressAutoHyphens w:val="0"/>
        <w:autoSpaceDE/>
        <w:spacing w:line="360" w:lineRule="auto"/>
        <w:ind w:left="0" w:firstLine="709"/>
        <w:jc w:val="both"/>
        <w:rPr>
          <w:sz w:val="24"/>
          <w:szCs w:val="24"/>
        </w:rPr>
      </w:pPr>
      <w:r w:rsidRPr="00AD2F2B">
        <w:rPr>
          <w:sz w:val="24"/>
          <w:szCs w:val="24"/>
        </w:rPr>
        <w:t>Нарушение /контрагентом</w:t>
      </w:r>
      <w:r w:rsidR="0008620C">
        <w:rPr>
          <w:sz w:val="24"/>
          <w:szCs w:val="24"/>
        </w:rPr>
        <w:t xml:space="preserve"> </w:t>
      </w:r>
      <w:r w:rsidRPr="00AD2F2B">
        <w:rPr>
          <w:sz w:val="24"/>
          <w:szCs w:val="24"/>
        </w:rPr>
        <w:t>условий погашения или выплаты процентных доходов по активу, а также любого иного обязательства контрагента/ на срок, больший, чем указано в п.3.1, в случае если данная информация прямо или косвенно наблюдаема Управляющей компанией.</w:t>
      </w:r>
      <w:r w:rsidR="00DF6CD0">
        <w:rPr>
          <w:sz w:val="24"/>
          <w:szCs w:val="24"/>
        </w:rPr>
        <w:t xml:space="preserve"> Неисполненные</w:t>
      </w:r>
      <w:r w:rsidR="00DF6CD0" w:rsidRPr="00A032FB">
        <w:rPr>
          <w:sz w:val="24"/>
          <w:szCs w:val="24"/>
        </w:rPr>
        <w:t xml:space="preserve"> обязательства контрагентов, в том числе по выплате купонов и дивидендов в иностранной валюте, считаются находящимися в дефолте в случае, если такое неисполнение возникло</w:t>
      </w:r>
      <w:r w:rsidR="00DF6CD0">
        <w:rPr>
          <w:sz w:val="24"/>
          <w:szCs w:val="24"/>
        </w:rPr>
        <w:t xml:space="preserve"> </w:t>
      </w:r>
      <w:r w:rsidR="00DF6CD0" w:rsidRPr="00716083">
        <w:rPr>
          <w:sz w:val="24"/>
          <w:szCs w:val="24"/>
        </w:rPr>
        <w:t>в результате действий (бездействия) иностранных депозитарно-клиринговых компаний (в т. ч. международных расч</w:t>
      </w:r>
      <w:r w:rsidR="00DF6CD0">
        <w:rPr>
          <w:sz w:val="24"/>
          <w:szCs w:val="24"/>
        </w:rPr>
        <w:t>е</w:t>
      </w:r>
      <w:r w:rsidR="00DF6CD0" w:rsidRPr="00716083">
        <w:rPr>
          <w:sz w:val="24"/>
          <w:szCs w:val="24"/>
        </w:rPr>
        <w:t>тно-клиринговых центров «Евроклир Банк», г. Брюссель, и «Клирстрим Бэнкинг», г. Люксембург), иностранных банков или иных санкционных действий иностранных государств и (или) регулирующих органов. Дефолт в отношении самого контрагента, в том числе перекр</w:t>
      </w:r>
      <w:r w:rsidR="00DF6CD0">
        <w:rPr>
          <w:sz w:val="24"/>
          <w:szCs w:val="24"/>
        </w:rPr>
        <w:t>е</w:t>
      </w:r>
      <w:r w:rsidR="00DF6CD0" w:rsidRPr="00716083">
        <w:rPr>
          <w:sz w:val="24"/>
          <w:szCs w:val="24"/>
        </w:rPr>
        <w:t>стный дефолт по его иным обязательствам, не возника</w:t>
      </w:r>
      <w:r w:rsidR="00DF6CD0">
        <w:rPr>
          <w:sz w:val="24"/>
          <w:szCs w:val="24"/>
        </w:rPr>
        <w:t>е</w:t>
      </w:r>
      <w:r w:rsidR="00DF6CD0" w:rsidRPr="00716083">
        <w:rPr>
          <w:sz w:val="24"/>
          <w:szCs w:val="24"/>
        </w:rPr>
        <w:t>т. Особенности оценки активов в этом случае указаны в п.3.5.</w:t>
      </w:r>
      <w:r w:rsidR="00483B83">
        <w:rPr>
          <w:sz w:val="24"/>
          <w:szCs w:val="24"/>
        </w:rPr>
        <w:t>4</w:t>
      </w:r>
      <w:r w:rsidR="00DF6CD0" w:rsidRPr="00716083">
        <w:rPr>
          <w:sz w:val="24"/>
          <w:szCs w:val="24"/>
        </w:rPr>
        <w:t>.</w:t>
      </w:r>
    </w:p>
    <w:p w14:paraId="636E8D9D" w14:textId="77777777" w:rsidR="000903F9" w:rsidRPr="00AD2F2B" w:rsidRDefault="000903F9" w:rsidP="000903F9">
      <w:pPr>
        <w:pStyle w:val="a8"/>
        <w:numPr>
          <w:ilvl w:val="2"/>
          <w:numId w:val="58"/>
        </w:numPr>
        <w:tabs>
          <w:tab w:val="left" w:pos="1560"/>
        </w:tabs>
        <w:suppressAutoHyphens w:val="0"/>
        <w:autoSpaceDE/>
        <w:spacing w:line="360" w:lineRule="auto"/>
        <w:ind w:left="0" w:firstLine="709"/>
        <w:jc w:val="both"/>
        <w:rPr>
          <w:sz w:val="24"/>
          <w:szCs w:val="24"/>
        </w:rPr>
      </w:pPr>
      <w:r w:rsidRPr="00AD2F2B">
        <w:rPr>
          <w:sz w:val="24"/>
          <w:szCs w:val="24"/>
        </w:rPr>
        <w:t xml:space="preserve">Официальное опубликование в соответствии с федеральными законами и иными нормативными правовыми актами Российской Федерации или иностранных государств информации о просрочке исполнения эмитентом своих обязательств; </w:t>
      </w:r>
    </w:p>
    <w:p w14:paraId="233B990D" w14:textId="205D378C" w:rsidR="000903F9" w:rsidRPr="00AD2F2B" w:rsidRDefault="000903F9" w:rsidP="000903F9">
      <w:pPr>
        <w:pStyle w:val="a8"/>
        <w:numPr>
          <w:ilvl w:val="2"/>
          <w:numId w:val="58"/>
        </w:numPr>
        <w:tabs>
          <w:tab w:val="left" w:pos="1560"/>
        </w:tabs>
        <w:suppressAutoHyphens w:val="0"/>
        <w:autoSpaceDE/>
        <w:spacing w:line="360" w:lineRule="auto"/>
        <w:ind w:left="0" w:firstLine="709"/>
        <w:jc w:val="both"/>
        <w:rPr>
          <w:sz w:val="24"/>
          <w:szCs w:val="24"/>
        </w:rPr>
      </w:pPr>
      <w:r w:rsidRPr="00AD2F2B">
        <w:rPr>
          <w:sz w:val="24"/>
          <w:szCs w:val="24"/>
        </w:rPr>
        <w:t xml:space="preserve">Официальное опубликование решения о признании </w:t>
      </w:r>
      <w:r w:rsidR="000C0CCB">
        <w:rPr>
          <w:sz w:val="24"/>
          <w:szCs w:val="24"/>
        </w:rPr>
        <w:t>контрагента</w:t>
      </w:r>
      <w:r w:rsidRPr="00AD2F2B">
        <w:rPr>
          <w:sz w:val="24"/>
          <w:szCs w:val="24"/>
        </w:rPr>
        <w:t xml:space="preserve"> банкротом.</w:t>
      </w:r>
    </w:p>
    <w:p w14:paraId="406B5978" w14:textId="3328B566" w:rsidR="000903F9" w:rsidRPr="00AD2F2B" w:rsidRDefault="000903F9" w:rsidP="000903F9">
      <w:pPr>
        <w:pStyle w:val="a8"/>
        <w:numPr>
          <w:ilvl w:val="2"/>
          <w:numId w:val="58"/>
        </w:numPr>
        <w:tabs>
          <w:tab w:val="left" w:pos="1560"/>
        </w:tabs>
        <w:suppressAutoHyphens w:val="0"/>
        <w:autoSpaceDE/>
        <w:spacing w:line="360" w:lineRule="auto"/>
        <w:ind w:left="0" w:firstLine="709"/>
        <w:jc w:val="both"/>
        <w:rPr>
          <w:sz w:val="24"/>
          <w:szCs w:val="24"/>
        </w:rPr>
      </w:pPr>
      <w:r w:rsidRPr="00AD2F2B">
        <w:rPr>
          <w:sz w:val="24"/>
          <w:szCs w:val="24"/>
        </w:rPr>
        <w:t xml:space="preserve">Официальное опубликование решения о начале применения к </w:t>
      </w:r>
      <w:r w:rsidR="000C0CCB">
        <w:rPr>
          <w:sz w:val="24"/>
          <w:szCs w:val="24"/>
        </w:rPr>
        <w:t>контрагенту</w:t>
      </w:r>
      <w:r w:rsidRPr="00AD2F2B">
        <w:rPr>
          <w:sz w:val="24"/>
          <w:szCs w:val="24"/>
        </w:rPr>
        <w:t xml:space="preserve"> процедур банкротства – со дня опубликования сообщения до даты, предшествующей дате опубликования сообщения об окончании применения процедур банкротства.</w:t>
      </w:r>
    </w:p>
    <w:p w14:paraId="715430F3" w14:textId="77777777" w:rsidR="000903F9" w:rsidRPr="00AD2F2B" w:rsidRDefault="000903F9" w:rsidP="000903F9">
      <w:pPr>
        <w:pStyle w:val="a8"/>
        <w:numPr>
          <w:ilvl w:val="2"/>
          <w:numId w:val="58"/>
        </w:numPr>
        <w:tabs>
          <w:tab w:val="left" w:pos="1560"/>
        </w:tabs>
        <w:suppressAutoHyphens w:val="0"/>
        <w:autoSpaceDE/>
        <w:spacing w:line="360" w:lineRule="auto"/>
        <w:ind w:left="0" w:firstLine="709"/>
        <w:jc w:val="both"/>
        <w:rPr>
          <w:sz w:val="24"/>
          <w:szCs w:val="24"/>
        </w:rPr>
      </w:pPr>
      <w:r w:rsidRPr="00AD2F2B">
        <w:rPr>
          <w:sz w:val="24"/>
          <w:szCs w:val="24"/>
        </w:rPr>
        <w:t>Официальное опубликование информации о ликвидации юридического лица, за исключением случаев поглощения и присоединения.</w:t>
      </w:r>
    </w:p>
    <w:p w14:paraId="45E6CABF" w14:textId="3BC3E518" w:rsidR="000903F9" w:rsidRPr="00AD2F2B" w:rsidRDefault="000903F9" w:rsidP="000903F9">
      <w:pPr>
        <w:pStyle w:val="a8"/>
        <w:numPr>
          <w:ilvl w:val="2"/>
          <w:numId w:val="58"/>
        </w:numPr>
        <w:tabs>
          <w:tab w:val="left" w:pos="1560"/>
        </w:tabs>
        <w:suppressAutoHyphens w:val="0"/>
        <w:autoSpaceDE/>
        <w:spacing w:line="360" w:lineRule="auto"/>
        <w:ind w:left="0" w:firstLine="709"/>
        <w:jc w:val="both"/>
        <w:rPr>
          <w:sz w:val="24"/>
          <w:szCs w:val="24"/>
        </w:rPr>
      </w:pPr>
      <w:r w:rsidRPr="00AD2F2B">
        <w:rPr>
          <w:sz w:val="24"/>
          <w:szCs w:val="24"/>
        </w:rPr>
        <w:t xml:space="preserve">Присвоение контрагенту рейтинга </w:t>
      </w:r>
      <w:r w:rsidRPr="00AD2F2B">
        <w:rPr>
          <w:sz w:val="24"/>
          <w:szCs w:val="24"/>
          <w:lang w:val="en-US"/>
        </w:rPr>
        <w:t>SD</w:t>
      </w:r>
      <w:r w:rsidRPr="00AD2F2B">
        <w:rPr>
          <w:sz w:val="24"/>
          <w:szCs w:val="24"/>
        </w:rPr>
        <w:t xml:space="preserve"> (</w:t>
      </w:r>
      <w:r w:rsidRPr="00AD2F2B">
        <w:rPr>
          <w:sz w:val="24"/>
          <w:szCs w:val="24"/>
          <w:lang w:val="en-US"/>
        </w:rPr>
        <w:t>Selected</w:t>
      </w:r>
      <w:r w:rsidRPr="00AD2F2B">
        <w:rPr>
          <w:sz w:val="24"/>
          <w:szCs w:val="24"/>
        </w:rPr>
        <w:t xml:space="preserve"> </w:t>
      </w:r>
      <w:r w:rsidRPr="00AD2F2B">
        <w:rPr>
          <w:sz w:val="24"/>
          <w:szCs w:val="24"/>
          <w:lang w:val="en-US"/>
        </w:rPr>
        <w:t>Default</w:t>
      </w:r>
      <w:r w:rsidRPr="00AD2F2B">
        <w:rPr>
          <w:sz w:val="24"/>
          <w:szCs w:val="24"/>
        </w:rPr>
        <w:t xml:space="preserve">) или </w:t>
      </w:r>
      <w:r w:rsidRPr="00AD2F2B">
        <w:rPr>
          <w:sz w:val="24"/>
          <w:szCs w:val="24"/>
          <w:lang w:val="en-US"/>
        </w:rPr>
        <w:t>D</w:t>
      </w:r>
      <w:r w:rsidRPr="00AD2F2B">
        <w:rPr>
          <w:sz w:val="24"/>
          <w:szCs w:val="24"/>
        </w:rPr>
        <w:t xml:space="preserve"> (</w:t>
      </w:r>
      <w:r w:rsidRPr="00AD2F2B">
        <w:rPr>
          <w:sz w:val="24"/>
          <w:szCs w:val="24"/>
          <w:lang w:val="en-US"/>
        </w:rPr>
        <w:t>Default</w:t>
      </w:r>
      <w:r w:rsidRPr="00AD2F2B">
        <w:rPr>
          <w:sz w:val="24"/>
          <w:szCs w:val="24"/>
        </w:rPr>
        <w:t>) со стороны рейтинговых агентств.</w:t>
      </w:r>
    </w:p>
    <w:p w14:paraId="41FCCD97" w14:textId="77777777" w:rsidR="000903F9" w:rsidRPr="00AD2F2B" w:rsidRDefault="000903F9" w:rsidP="000903F9">
      <w:pPr>
        <w:pStyle w:val="a8"/>
        <w:numPr>
          <w:ilvl w:val="2"/>
          <w:numId w:val="58"/>
        </w:numPr>
        <w:tabs>
          <w:tab w:val="left" w:pos="1560"/>
        </w:tabs>
        <w:suppressAutoHyphens w:val="0"/>
        <w:autoSpaceDE/>
        <w:spacing w:line="360" w:lineRule="auto"/>
        <w:ind w:left="0" w:firstLine="709"/>
        <w:jc w:val="both"/>
        <w:rPr>
          <w:sz w:val="24"/>
          <w:szCs w:val="24"/>
        </w:rPr>
      </w:pPr>
      <w:r w:rsidRPr="00AD2F2B">
        <w:rPr>
          <w:sz w:val="24"/>
          <w:szCs w:val="24"/>
        </w:rPr>
        <w:t>Обнаружение кредитором невозможности заемщика исполнить обязательства в силу каких-либо обстоятельств без принятия специальных мер (например, реализации залога).</w:t>
      </w:r>
    </w:p>
    <w:p w14:paraId="1A67E948" w14:textId="77777777" w:rsidR="000903F9" w:rsidRPr="00AD2F2B" w:rsidRDefault="000903F9" w:rsidP="000903F9">
      <w:pPr>
        <w:pStyle w:val="a8"/>
        <w:numPr>
          <w:ilvl w:val="1"/>
          <w:numId w:val="58"/>
        </w:numPr>
        <w:tabs>
          <w:tab w:val="left" w:pos="1418"/>
        </w:tabs>
        <w:suppressAutoHyphens w:val="0"/>
        <w:autoSpaceDE/>
        <w:spacing w:line="360" w:lineRule="auto"/>
        <w:ind w:left="0" w:firstLine="709"/>
        <w:jc w:val="both"/>
        <w:rPr>
          <w:b/>
          <w:sz w:val="24"/>
          <w:szCs w:val="24"/>
        </w:rPr>
      </w:pPr>
      <w:r w:rsidRPr="00AD2F2B">
        <w:rPr>
          <w:b/>
          <w:sz w:val="24"/>
          <w:szCs w:val="24"/>
        </w:rPr>
        <w:t xml:space="preserve"> В отношении физических лиц к дефолту приравниваются следующие события:</w:t>
      </w:r>
    </w:p>
    <w:p w14:paraId="1F6D3751" w14:textId="0D1FF590" w:rsidR="000903F9" w:rsidRPr="00AD2F2B" w:rsidRDefault="000903F9" w:rsidP="000903F9">
      <w:pPr>
        <w:pStyle w:val="a8"/>
        <w:numPr>
          <w:ilvl w:val="2"/>
          <w:numId w:val="58"/>
        </w:numPr>
        <w:tabs>
          <w:tab w:val="left" w:pos="1418"/>
          <w:tab w:val="left" w:pos="1701"/>
        </w:tabs>
        <w:suppressAutoHyphens w:val="0"/>
        <w:autoSpaceDE/>
        <w:spacing w:line="360" w:lineRule="auto"/>
        <w:ind w:left="0" w:firstLine="709"/>
        <w:jc w:val="both"/>
        <w:rPr>
          <w:sz w:val="24"/>
          <w:szCs w:val="24"/>
        </w:rPr>
      </w:pPr>
      <w:r w:rsidRPr="00AD2F2B">
        <w:rPr>
          <w:sz w:val="24"/>
          <w:szCs w:val="24"/>
        </w:rPr>
        <w:t xml:space="preserve">Нарушения условий погашения или выплаты процентных доходов по активу, составляющему активы ПИФ, а также любого иного обязательства </w:t>
      </w:r>
      <w:r w:rsidR="000B46C3">
        <w:rPr>
          <w:sz w:val="24"/>
          <w:szCs w:val="24"/>
        </w:rPr>
        <w:t>контрагента</w:t>
      </w:r>
      <w:r w:rsidR="000B46C3" w:rsidRPr="00AD2F2B">
        <w:rPr>
          <w:sz w:val="24"/>
          <w:szCs w:val="24"/>
        </w:rPr>
        <w:t xml:space="preserve"> </w:t>
      </w:r>
      <w:r w:rsidRPr="00AD2F2B">
        <w:rPr>
          <w:sz w:val="24"/>
          <w:szCs w:val="24"/>
        </w:rPr>
        <w:t xml:space="preserve">на срок </w:t>
      </w:r>
      <w:r w:rsidR="000B46C3">
        <w:rPr>
          <w:sz w:val="24"/>
          <w:szCs w:val="24"/>
        </w:rPr>
        <w:t>больший</w:t>
      </w:r>
      <w:r w:rsidR="000B46C3" w:rsidRPr="00AD2F2B">
        <w:rPr>
          <w:sz w:val="24"/>
          <w:szCs w:val="24"/>
        </w:rPr>
        <w:t xml:space="preserve"> </w:t>
      </w:r>
      <w:r w:rsidRPr="00AD2F2B">
        <w:rPr>
          <w:sz w:val="24"/>
          <w:szCs w:val="24"/>
        </w:rPr>
        <w:t>чем указано в п.3.1., в случае если данная информация прямо или косвенно наблюдаема участником рынка.</w:t>
      </w:r>
    </w:p>
    <w:p w14:paraId="3BEFCED4" w14:textId="77777777" w:rsidR="000903F9" w:rsidRPr="00AD2F2B" w:rsidRDefault="000903F9" w:rsidP="000903F9">
      <w:pPr>
        <w:pStyle w:val="a8"/>
        <w:numPr>
          <w:ilvl w:val="2"/>
          <w:numId w:val="58"/>
        </w:numPr>
        <w:tabs>
          <w:tab w:val="left" w:pos="1418"/>
          <w:tab w:val="left" w:pos="1701"/>
        </w:tabs>
        <w:suppressAutoHyphens w:val="0"/>
        <w:autoSpaceDE/>
        <w:spacing w:line="360" w:lineRule="auto"/>
        <w:ind w:left="0" w:firstLine="709"/>
        <w:jc w:val="both"/>
        <w:rPr>
          <w:sz w:val="24"/>
          <w:szCs w:val="24"/>
        </w:rPr>
      </w:pPr>
      <w:r w:rsidRPr="00AD2F2B">
        <w:rPr>
          <w:sz w:val="24"/>
          <w:szCs w:val="24"/>
        </w:rPr>
        <w:t>Официальное опубликование решения о признании лица банкротом.</w:t>
      </w:r>
    </w:p>
    <w:p w14:paraId="79DE81E4" w14:textId="77777777" w:rsidR="000903F9" w:rsidRPr="00AD2F2B" w:rsidRDefault="000903F9" w:rsidP="000903F9">
      <w:pPr>
        <w:pStyle w:val="a8"/>
        <w:numPr>
          <w:ilvl w:val="2"/>
          <w:numId w:val="58"/>
        </w:numPr>
        <w:tabs>
          <w:tab w:val="left" w:pos="1418"/>
          <w:tab w:val="left" w:pos="1701"/>
        </w:tabs>
        <w:suppressAutoHyphens w:val="0"/>
        <w:autoSpaceDE/>
        <w:spacing w:line="360" w:lineRule="auto"/>
        <w:ind w:left="0" w:firstLine="709"/>
        <w:jc w:val="both"/>
        <w:rPr>
          <w:sz w:val="24"/>
          <w:szCs w:val="24"/>
        </w:rPr>
      </w:pPr>
      <w:r w:rsidRPr="00AD2F2B">
        <w:rPr>
          <w:sz w:val="24"/>
          <w:szCs w:val="24"/>
        </w:rPr>
        <w:t>Официальное опубликование решения о начале применения к лицу процедур банкротства – со дня опубликования сообщения до даты, предшествующей дате опубликования сообщения об окончании применения процедур банкротства.</w:t>
      </w:r>
    </w:p>
    <w:p w14:paraId="6829F0BA" w14:textId="77777777" w:rsidR="000903F9" w:rsidRPr="00AD2F2B" w:rsidRDefault="000903F9" w:rsidP="000903F9">
      <w:pPr>
        <w:pStyle w:val="a8"/>
        <w:numPr>
          <w:ilvl w:val="2"/>
          <w:numId w:val="58"/>
        </w:numPr>
        <w:tabs>
          <w:tab w:val="left" w:pos="1418"/>
          <w:tab w:val="left" w:pos="1701"/>
        </w:tabs>
        <w:suppressAutoHyphens w:val="0"/>
        <w:autoSpaceDE/>
        <w:spacing w:line="360" w:lineRule="auto"/>
        <w:ind w:left="0" w:firstLine="709"/>
        <w:jc w:val="both"/>
        <w:rPr>
          <w:sz w:val="24"/>
          <w:szCs w:val="24"/>
        </w:rPr>
      </w:pPr>
      <w:r w:rsidRPr="00AD2F2B">
        <w:rPr>
          <w:sz w:val="24"/>
          <w:szCs w:val="24"/>
        </w:rPr>
        <w:t>Получение сведений об осуждении физического лица по уголовным преступлениям (кроме случаев осуждения на условный срок).</w:t>
      </w:r>
    </w:p>
    <w:p w14:paraId="2C04F4CD" w14:textId="77777777" w:rsidR="000903F9" w:rsidRPr="00AD2F2B" w:rsidRDefault="000903F9" w:rsidP="000903F9">
      <w:pPr>
        <w:pStyle w:val="a8"/>
        <w:numPr>
          <w:ilvl w:val="2"/>
          <w:numId w:val="58"/>
        </w:numPr>
        <w:tabs>
          <w:tab w:val="left" w:pos="1418"/>
          <w:tab w:val="left" w:pos="1701"/>
        </w:tabs>
        <w:suppressAutoHyphens w:val="0"/>
        <w:autoSpaceDE/>
        <w:spacing w:line="360" w:lineRule="auto"/>
        <w:ind w:left="0" w:firstLine="709"/>
        <w:jc w:val="both"/>
        <w:rPr>
          <w:sz w:val="24"/>
          <w:szCs w:val="24"/>
        </w:rPr>
      </w:pPr>
      <w:r w:rsidRPr="00AD2F2B">
        <w:rPr>
          <w:sz w:val="24"/>
          <w:szCs w:val="24"/>
        </w:rPr>
        <w:t>Получение сведений об объявлении физического лица пропавшим без вести.</w:t>
      </w:r>
    </w:p>
    <w:p w14:paraId="55301F28" w14:textId="77777777" w:rsidR="000903F9" w:rsidRPr="00AD2F2B" w:rsidRDefault="000903F9" w:rsidP="000903F9">
      <w:pPr>
        <w:pStyle w:val="a8"/>
        <w:numPr>
          <w:ilvl w:val="2"/>
          <w:numId w:val="58"/>
        </w:numPr>
        <w:tabs>
          <w:tab w:val="left" w:pos="1418"/>
          <w:tab w:val="left" w:pos="1701"/>
        </w:tabs>
        <w:suppressAutoHyphens w:val="0"/>
        <w:autoSpaceDE/>
        <w:spacing w:line="360" w:lineRule="auto"/>
        <w:ind w:left="0" w:firstLine="709"/>
        <w:jc w:val="both"/>
        <w:rPr>
          <w:sz w:val="24"/>
          <w:szCs w:val="24"/>
        </w:rPr>
      </w:pPr>
      <w:r w:rsidRPr="00AD2F2B">
        <w:rPr>
          <w:sz w:val="24"/>
          <w:szCs w:val="24"/>
        </w:rPr>
        <w:t>Получение информации о наступлении смерти физического лица.</w:t>
      </w:r>
    </w:p>
    <w:p w14:paraId="322834B2" w14:textId="77777777" w:rsidR="000903F9" w:rsidRPr="00AD2F2B" w:rsidRDefault="000903F9" w:rsidP="000903F9">
      <w:pPr>
        <w:pStyle w:val="a8"/>
        <w:numPr>
          <w:ilvl w:val="1"/>
          <w:numId w:val="58"/>
        </w:numPr>
        <w:tabs>
          <w:tab w:val="left" w:pos="1418"/>
        </w:tabs>
        <w:suppressAutoHyphens w:val="0"/>
        <w:autoSpaceDE/>
        <w:spacing w:line="360" w:lineRule="auto"/>
        <w:ind w:left="0" w:firstLine="709"/>
        <w:jc w:val="both"/>
        <w:rPr>
          <w:b/>
          <w:sz w:val="24"/>
          <w:szCs w:val="24"/>
        </w:rPr>
      </w:pPr>
      <w:r w:rsidRPr="00AD2F2B">
        <w:rPr>
          <w:b/>
          <w:sz w:val="24"/>
          <w:szCs w:val="24"/>
        </w:rPr>
        <w:t xml:space="preserve"> Дефолт по различным активам, относящимся к контрагенту.</w:t>
      </w:r>
    </w:p>
    <w:p w14:paraId="4B7A7179" w14:textId="388C72E1" w:rsidR="000903F9" w:rsidRPr="00AD2F2B" w:rsidRDefault="000903F9" w:rsidP="000903F9">
      <w:pPr>
        <w:pStyle w:val="a8"/>
        <w:numPr>
          <w:ilvl w:val="2"/>
          <w:numId w:val="58"/>
        </w:numPr>
        <w:tabs>
          <w:tab w:val="left" w:pos="1418"/>
        </w:tabs>
        <w:suppressAutoHyphens w:val="0"/>
        <w:autoSpaceDE/>
        <w:spacing w:line="360" w:lineRule="auto"/>
        <w:ind w:left="0" w:firstLine="709"/>
        <w:jc w:val="both"/>
        <w:rPr>
          <w:sz w:val="24"/>
          <w:szCs w:val="24"/>
        </w:rPr>
      </w:pPr>
      <w:r w:rsidRPr="00AD2F2B">
        <w:rPr>
          <w:sz w:val="24"/>
          <w:szCs w:val="24"/>
        </w:rPr>
        <w:t>В случае возникновения дефолта по одному активу остальные активы, относящиеся к контрагенту, также считаются находящимися в дефолте, сам контрагент (заемщик/эмитент) считается находящимся в дефолте</w:t>
      </w:r>
      <w:r w:rsidR="000B46C3">
        <w:rPr>
          <w:sz w:val="24"/>
          <w:szCs w:val="24"/>
        </w:rPr>
        <w:t xml:space="preserve"> (за исключением ситуации, указанной в п. 3.2.1.)</w:t>
      </w:r>
      <w:r w:rsidRPr="00AD2F2B">
        <w:rPr>
          <w:sz w:val="24"/>
          <w:szCs w:val="24"/>
        </w:rPr>
        <w:t xml:space="preserve">. </w:t>
      </w:r>
    </w:p>
    <w:p w14:paraId="335FFC82" w14:textId="77777777" w:rsidR="000903F9" w:rsidRPr="00AD2F2B" w:rsidRDefault="000903F9" w:rsidP="000903F9">
      <w:pPr>
        <w:pStyle w:val="a8"/>
        <w:numPr>
          <w:ilvl w:val="2"/>
          <w:numId w:val="58"/>
        </w:numPr>
        <w:tabs>
          <w:tab w:val="left" w:pos="1418"/>
        </w:tabs>
        <w:suppressAutoHyphens w:val="0"/>
        <w:autoSpaceDE/>
        <w:spacing w:line="360" w:lineRule="auto"/>
        <w:ind w:left="0" w:firstLine="709"/>
        <w:jc w:val="both"/>
        <w:rPr>
          <w:sz w:val="24"/>
          <w:szCs w:val="24"/>
        </w:rPr>
      </w:pPr>
      <w:r w:rsidRPr="00AD2F2B">
        <w:rPr>
          <w:sz w:val="24"/>
          <w:szCs w:val="24"/>
        </w:rPr>
        <w:t>Не обеспеченные залогом недвижимости, страховкой либо залогом ликвидных ценных бумаг поручительства и гарантии находящегося в дефолте контрагента не принимаются в расчет.</w:t>
      </w:r>
    </w:p>
    <w:p w14:paraId="0466E0FF" w14:textId="3E635C15" w:rsidR="000903F9" w:rsidRPr="00AD2F2B" w:rsidRDefault="000903F9" w:rsidP="000903F9">
      <w:pPr>
        <w:pStyle w:val="a8"/>
        <w:numPr>
          <w:ilvl w:val="2"/>
          <w:numId w:val="58"/>
        </w:numPr>
        <w:tabs>
          <w:tab w:val="left" w:pos="1418"/>
        </w:tabs>
        <w:suppressAutoHyphens w:val="0"/>
        <w:autoSpaceDE/>
        <w:spacing w:line="360" w:lineRule="auto"/>
        <w:ind w:left="0" w:firstLine="709"/>
        <w:jc w:val="both"/>
        <w:rPr>
          <w:sz w:val="24"/>
          <w:szCs w:val="24"/>
        </w:rPr>
      </w:pPr>
      <w:r w:rsidRPr="00AD2F2B">
        <w:rPr>
          <w:sz w:val="24"/>
          <w:szCs w:val="24"/>
        </w:rPr>
        <w:t>В случае наступления событий, приравненных к дефолту, контрагент/ считается находящимся в состоянии дефолта, все активы, относящиеся к нему, считаются находящимися в состоянии дефолта.</w:t>
      </w:r>
    </w:p>
    <w:p w14:paraId="79D23AF9" w14:textId="77777777" w:rsidR="000903F9" w:rsidRPr="00AD2F2B" w:rsidRDefault="000903F9" w:rsidP="000903F9">
      <w:pPr>
        <w:pStyle w:val="a8"/>
        <w:numPr>
          <w:ilvl w:val="2"/>
          <w:numId w:val="58"/>
        </w:numPr>
        <w:tabs>
          <w:tab w:val="left" w:pos="1418"/>
        </w:tabs>
        <w:suppressAutoHyphens w:val="0"/>
        <w:autoSpaceDE/>
        <w:spacing w:line="360" w:lineRule="auto"/>
        <w:ind w:left="0" w:firstLine="709"/>
        <w:jc w:val="both"/>
        <w:rPr>
          <w:sz w:val="24"/>
          <w:szCs w:val="24"/>
        </w:rPr>
      </w:pPr>
      <w:r w:rsidRPr="00AD2F2B">
        <w:rPr>
          <w:sz w:val="24"/>
          <w:szCs w:val="24"/>
        </w:rPr>
        <w:t>Управляющая компания при мониторинге задолженности учитывает принадлежность контрагента к группе компаний. При возникновении события дефолта у холдинговой компании либо у ключевых</w:t>
      </w:r>
      <w:r w:rsidRPr="00AD2F2B">
        <w:rPr>
          <w:rStyle w:val="afa"/>
          <w:sz w:val="24"/>
          <w:szCs w:val="24"/>
        </w:rPr>
        <w:footnoteReference w:id="21"/>
      </w:r>
      <w:r w:rsidRPr="00AD2F2B">
        <w:rPr>
          <w:sz w:val="24"/>
          <w:szCs w:val="24"/>
        </w:rPr>
        <w:t xml:space="preserve"> компаний группы, к которой принадлежит контрагент, и получении информации об этом Управляющей компанией, контрагент также считается находящимся в состоянии дефолта (за исключением случаев, когда контрагент имеет публичные котировки акций, долговых обязательств или производных инструментов и эти котировки не показывают признаков обесценения, а также случаев, когда контрагент продолжает обслуживать долг после наступления события дефолта у компаний группы, к которой он принадлежит).</w:t>
      </w:r>
    </w:p>
    <w:p w14:paraId="112D6656" w14:textId="77777777" w:rsidR="000903F9" w:rsidRPr="00AD2F2B" w:rsidRDefault="000903F9" w:rsidP="000903F9">
      <w:pPr>
        <w:pStyle w:val="a8"/>
        <w:numPr>
          <w:ilvl w:val="1"/>
          <w:numId w:val="58"/>
        </w:numPr>
        <w:tabs>
          <w:tab w:val="left" w:pos="1134"/>
          <w:tab w:val="left" w:pos="1276"/>
          <w:tab w:val="left" w:pos="1418"/>
        </w:tabs>
        <w:suppressAutoHyphens w:val="0"/>
        <w:autoSpaceDN w:val="0"/>
        <w:spacing w:line="360" w:lineRule="auto"/>
        <w:ind w:left="0" w:firstLine="709"/>
        <w:jc w:val="both"/>
        <w:rPr>
          <w:b/>
          <w:sz w:val="24"/>
          <w:szCs w:val="24"/>
        </w:rPr>
      </w:pPr>
      <w:r w:rsidRPr="00AD2F2B">
        <w:rPr>
          <w:b/>
          <w:sz w:val="24"/>
          <w:szCs w:val="24"/>
        </w:rPr>
        <w:t>Оценка справедливой стоимости активов, находящихся в дефолте</w:t>
      </w:r>
    </w:p>
    <w:p w14:paraId="15BB98BB" w14:textId="77777777" w:rsidR="000903F9" w:rsidRPr="00AD2F2B" w:rsidRDefault="000903F9" w:rsidP="000903F9">
      <w:pPr>
        <w:autoSpaceDN w:val="0"/>
        <w:spacing w:line="360" w:lineRule="auto"/>
        <w:jc w:val="both"/>
        <w:rPr>
          <w:b/>
          <w:sz w:val="24"/>
          <w:szCs w:val="24"/>
        </w:rPr>
      </w:pPr>
      <w:r w:rsidRPr="00AD2F2B">
        <w:rPr>
          <w:sz w:val="24"/>
          <w:szCs w:val="24"/>
        </w:rPr>
        <w:t xml:space="preserve">Для всех классов активов, находящихся в состоянии дефолта, справедливая стоимость актива определяется в соответствии с Формулой 2, при этом </w:t>
      </w:r>
      <w:r w:rsidRPr="00AD2F2B">
        <w:rPr>
          <w:sz w:val="24"/>
          <w:szCs w:val="24"/>
          <w:lang w:val="en-US"/>
        </w:rPr>
        <w:t>PD</w:t>
      </w:r>
      <w:r w:rsidRPr="00AD2F2B">
        <w:rPr>
          <w:sz w:val="24"/>
          <w:szCs w:val="24"/>
        </w:rPr>
        <w:t>(</w:t>
      </w:r>
      <w:r w:rsidRPr="00AD2F2B">
        <w:rPr>
          <w:sz w:val="24"/>
          <w:szCs w:val="24"/>
          <w:lang w:val="en-US"/>
        </w:rPr>
        <w:t>T</w:t>
      </w:r>
      <w:r w:rsidRPr="00AD2F2B">
        <w:rPr>
          <w:sz w:val="24"/>
          <w:szCs w:val="24"/>
        </w:rPr>
        <w:t>(</w:t>
      </w:r>
      <w:r w:rsidRPr="00AD2F2B">
        <w:rPr>
          <w:sz w:val="24"/>
          <w:szCs w:val="24"/>
          <w:lang w:val="en-US"/>
        </w:rPr>
        <w:t>n</w:t>
      </w:r>
      <w:r w:rsidRPr="00AD2F2B">
        <w:rPr>
          <w:sz w:val="24"/>
          <w:szCs w:val="24"/>
        </w:rPr>
        <w:t xml:space="preserve">)) принимается равными 1. </w:t>
      </w:r>
    </w:p>
    <w:p w14:paraId="58DF0D35" w14:textId="0FFF90E9" w:rsidR="000903F9" w:rsidRDefault="000903F9" w:rsidP="000903F9">
      <w:pPr>
        <w:pStyle w:val="a8"/>
        <w:numPr>
          <w:ilvl w:val="2"/>
          <w:numId w:val="58"/>
        </w:numPr>
        <w:tabs>
          <w:tab w:val="left" w:pos="1134"/>
          <w:tab w:val="left" w:pos="1418"/>
        </w:tabs>
        <w:suppressAutoHyphens w:val="0"/>
        <w:autoSpaceDN w:val="0"/>
        <w:spacing w:line="360" w:lineRule="auto"/>
        <w:ind w:left="0" w:firstLine="709"/>
        <w:jc w:val="both"/>
        <w:rPr>
          <w:sz w:val="24"/>
          <w:szCs w:val="24"/>
        </w:rPr>
      </w:pPr>
      <w:r w:rsidRPr="00AD2F2B">
        <w:rPr>
          <w:sz w:val="24"/>
          <w:szCs w:val="24"/>
        </w:rPr>
        <w:t xml:space="preserve">Задолженность физических лиц, оцениваемая до наступления событий дефолта с использованием </w:t>
      </w:r>
      <w:r w:rsidRPr="00AD2F2B">
        <w:rPr>
          <w:sz w:val="24"/>
          <w:szCs w:val="24"/>
          <w:lang w:val="en-US"/>
        </w:rPr>
        <w:t>Cost</w:t>
      </w:r>
      <w:r w:rsidRPr="00AD2F2B">
        <w:rPr>
          <w:sz w:val="24"/>
          <w:szCs w:val="24"/>
        </w:rPr>
        <w:t xml:space="preserve"> </w:t>
      </w:r>
      <w:r w:rsidRPr="00AD2F2B">
        <w:rPr>
          <w:sz w:val="24"/>
          <w:szCs w:val="24"/>
          <w:lang w:val="en-US"/>
        </w:rPr>
        <w:t>Of</w:t>
      </w:r>
      <w:r w:rsidRPr="00AD2F2B">
        <w:rPr>
          <w:sz w:val="24"/>
          <w:szCs w:val="24"/>
        </w:rPr>
        <w:t xml:space="preserve"> </w:t>
      </w:r>
      <w:r w:rsidRPr="00AD2F2B">
        <w:rPr>
          <w:sz w:val="24"/>
          <w:szCs w:val="24"/>
          <w:lang w:val="en-US"/>
        </w:rPr>
        <w:t>Risk</w:t>
      </w:r>
      <w:r w:rsidRPr="00AD2F2B">
        <w:rPr>
          <w:sz w:val="24"/>
          <w:szCs w:val="24"/>
        </w:rPr>
        <w:t xml:space="preserve">, с даты (включая) наступления дефолта или приравненных к нему событий оценивается в общем порядке, с использованием </w:t>
      </w:r>
      <w:r w:rsidRPr="00AD2F2B">
        <w:rPr>
          <w:sz w:val="24"/>
          <w:szCs w:val="24"/>
          <w:lang w:val="en-US"/>
        </w:rPr>
        <w:t>PD</w:t>
      </w:r>
      <w:r w:rsidRPr="00AD2F2B">
        <w:rPr>
          <w:sz w:val="24"/>
          <w:szCs w:val="24"/>
        </w:rPr>
        <w:t xml:space="preserve"> и </w:t>
      </w:r>
      <w:r w:rsidRPr="00AD2F2B">
        <w:rPr>
          <w:sz w:val="24"/>
          <w:szCs w:val="24"/>
          <w:lang w:val="en-US"/>
        </w:rPr>
        <w:t>LGD</w:t>
      </w:r>
      <w:r w:rsidRPr="00AD2F2B">
        <w:rPr>
          <w:sz w:val="24"/>
          <w:szCs w:val="24"/>
        </w:rPr>
        <w:t xml:space="preserve">. При этом значение </w:t>
      </w:r>
      <w:r w:rsidRPr="00AD2F2B">
        <w:rPr>
          <w:sz w:val="24"/>
          <w:szCs w:val="24"/>
          <w:lang w:val="en-US"/>
        </w:rPr>
        <w:t xml:space="preserve">PD </w:t>
      </w:r>
      <w:r w:rsidRPr="00AD2F2B">
        <w:rPr>
          <w:sz w:val="24"/>
          <w:szCs w:val="24"/>
        </w:rPr>
        <w:t xml:space="preserve">для такой задолженности принимается равным 1. </w:t>
      </w:r>
    </w:p>
    <w:p w14:paraId="3B0CAFF2" w14:textId="6F898786" w:rsidR="00DF6CD0" w:rsidRDefault="00DF6CD0" w:rsidP="00A264D6">
      <w:pPr>
        <w:pStyle w:val="a8"/>
        <w:tabs>
          <w:tab w:val="left" w:pos="489"/>
          <w:tab w:val="left" w:pos="1418"/>
        </w:tabs>
        <w:suppressAutoHyphens w:val="0"/>
        <w:autoSpaceDE/>
        <w:autoSpaceDN w:val="0"/>
        <w:spacing w:line="360" w:lineRule="auto"/>
        <w:ind w:left="709"/>
        <w:jc w:val="both"/>
        <w:rPr>
          <w:sz w:val="24"/>
          <w:szCs w:val="24"/>
        </w:rPr>
      </w:pPr>
    </w:p>
    <w:p w14:paraId="2E872818" w14:textId="3D4C8164" w:rsidR="00DF6CD0" w:rsidRPr="009A1602" w:rsidRDefault="00DF6CD0" w:rsidP="0097016A">
      <w:pPr>
        <w:pStyle w:val="a8"/>
        <w:numPr>
          <w:ilvl w:val="2"/>
          <w:numId w:val="58"/>
        </w:numPr>
        <w:tabs>
          <w:tab w:val="left" w:pos="489"/>
          <w:tab w:val="left" w:pos="1418"/>
        </w:tabs>
        <w:suppressAutoHyphens w:val="0"/>
        <w:autoSpaceDE/>
        <w:autoSpaceDN w:val="0"/>
        <w:spacing w:line="360" w:lineRule="auto"/>
        <w:ind w:left="0" w:firstLine="709"/>
        <w:jc w:val="both"/>
        <w:rPr>
          <w:sz w:val="24"/>
          <w:szCs w:val="24"/>
        </w:rPr>
      </w:pPr>
      <w:r w:rsidRPr="00DF6CD0">
        <w:rPr>
          <w:sz w:val="24"/>
          <w:szCs w:val="24"/>
        </w:rPr>
        <w:t xml:space="preserve">В случае наличия котировок публичного долга контрагента, находящегося в дефолте, отношение полной цены (цены закрытия или расчетной цены информационных агентств и накопленного купонного дохода) к номиналу долгового обязательства может считаться оценкой </w:t>
      </w:r>
      <w:r w:rsidRPr="00DF6CD0">
        <w:rPr>
          <w:sz w:val="24"/>
          <w:szCs w:val="24"/>
          <w:lang w:val="en-US"/>
        </w:rPr>
        <w:t>Recovery</w:t>
      </w:r>
      <w:r w:rsidRPr="00DF6CD0">
        <w:rPr>
          <w:sz w:val="24"/>
          <w:szCs w:val="24"/>
        </w:rPr>
        <w:t xml:space="preserve"> </w:t>
      </w:r>
      <w:r w:rsidRPr="00DF6CD0">
        <w:rPr>
          <w:sz w:val="24"/>
          <w:szCs w:val="24"/>
          <w:lang w:val="en-US"/>
        </w:rPr>
        <w:t>Rate</w:t>
      </w:r>
      <w:r w:rsidRPr="00DF6CD0">
        <w:rPr>
          <w:sz w:val="24"/>
          <w:szCs w:val="24"/>
        </w:rPr>
        <w:t xml:space="preserve"> для контрагента, </w:t>
      </w:r>
      <w:r w:rsidRPr="00DF6CD0">
        <w:rPr>
          <w:sz w:val="24"/>
          <w:szCs w:val="24"/>
          <w:lang w:val="en-US"/>
        </w:rPr>
        <w:t>LGD</w:t>
      </w:r>
      <w:r w:rsidRPr="00DF6CD0">
        <w:rPr>
          <w:sz w:val="24"/>
          <w:szCs w:val="24"/>
        </w:rPr>
        <w:t xml:space="preserve"> в этом случае будет равен разнице 1 – </w:t>
      </w:r>
      <w:r w:rsidRPr="00DF6CD0">
        <w:rPr>
          <w:sz w:val="24"/>
          <w:szCs w:val="24"/>
          <w:lang w:val="en-US"/>
        </w:rPr>
        <w:t>Recovery</w:t>
      </w:r>
      <w:r w:rsidRPr="00DF6CD0">
        <w:rPr>
          <w:sz w:val="24"/>
          <w:szCs w:val="24"/>
        </w:rPr>
        <w:t xml:space="preserve"> </w:t>
      </w:r>
      <w:r w:rsidRPr="00DF6CD0">
        <w:rPr>
          <w:sz w:val="24"/>
          <w:szCs w:val="24"/>
          <w:lang w:val="en-US"/>
        </w:rPr>
        <w:t>Rate</w:t>
      </w:r>
      <w:r w:rsidRPr="00DF6CD0">
        <w:rPr>
          <w:sz w:val="24"/>
          <w:szCs w:val="24"/>
        </w:rPr>
        <w:t>. Данный подход не применим для случаев оценки субординированного и вечного долга, если только не имеется котировок самого оцениваемого обязательства.</w:t>
      </w:r>
    </w:p>
    <w:p w14:paraId="7EEE69A1" w14:textId="77777777" w:rsidR="00DF6CD0" w:rsidRPr="00AD2F2B" w:rsidRDefault="00DF6CD0" w:rsidP="0097016A">
      <w:pPr>
        <w:pStyle w:val="a8"/>
        <w:tabs>
          <w:tab w:val="left" w:pos="1134"/>
          <w:tab w:val="left" w:pos="1418"/>
        </w:tabs>
        <w:suppressAutoHyphens w:val="0"/>
        <w:autoSpaceDN w:val="0"/>
        <w:spacing w:line="360" w:lineRule="auto"/>
        <w:ind w:left="709"/>
        <w:jc w:val="both"/>
        <w:rPr>
          <w:sz w:val="24"/>
          <w:szCs w:val="24"/>
        </w:rPr>
      </w:pPr>
    </w:p>
    <w:p w14:paraId="000A8AD7" w14:textId="0A210536" w:rsidR="000903F9" w:rsidRPr="00AD2F2B" w:rsidRDefault="000903F9" w:rsidP="0097016A">
      <w:pPr>
        <w:pStyle w:val="a8"/>
        <w:numPr>
          <w:ilvl w:val="2"/>
          <w:numId w:val="58"/>
        </w:numPr>
        <w:tabs>
          <w:tab w:val="left" w:pos="1134"/>
          <w:tab w:val="left" w:pos="1418"/>
        </w:tabs>
        <w:suppressAutoHyphens w:val="0"/>
        <w:autoSpaceDE/>
        <w:spacing w:line="360" w:lineRule="auto"/>
        <w:ind w:left="0" w:firstLine="709"/>
        <w:jc w:val="both"/>
        <w:rPr>
          <w:sz w:val="24"/>
          <w:szCs w:val="24"/>
        </w:rPr>
      </w:pPr>
      <w:r w:rsidRPr="00AD2F2B">
        <w:rPr>
          <w:sz w:val="24"/>
          <w:szCs w:val="24"/>
        </w:rPr>
        <w:t>В случае, если контрагент находится в состоянии банкротства</w:t>
      </w:r>
    </w:p>
    <w:p w14:paraId="2F7D12C1" w14:textId="520E786A" w:rsidR="000903F9" w:rsidRPr="00AD2F2B" w:rsidRDefault="000903F9" w:rsidP="0097016A">
      <w:pPr>
        <w:pStyle w:val="a8"/>
        <w:numPr>
          <w:ilvl w:val="3"/>
          <w:numId w:val="58"/>
        </w:numPr>
        <w:tabs>
          <w:tab w:val="left" w:pos="1701"/>
        </w:tabs>
        <w:suppressAutoHyphens w:val="0"/>
        <w:autoSpaceDE/>
        <w:spacing w:line="360" w:lineRule="auto"/>
        <w:ind w:left="0" w:firstLine="709"/>
        <w:jc w:val="both"/>
        <w:rPr>
          <w:sz w:val="24"/>
          <w:szCs w:val="24"/>
        </w:rPr>
      </w:pPr>
      <w:r w:rsidRPr="00AD2F2B">
        <w:rPr>
          <w:sz w:val="24"/>
          <w:szCs w:val="24"/>
        </w:rPr>
        <w:t>Стоимость принимается равной нулю по требованиям на погашение основного долга (полное/частичное, срок которого наступил) и процентов, за исключением долга, оцениваемого оценщиком и обеспеченного торгуемыми ценными бумагами, недвижимостью, опционным соглашением, страховкой либо поручительством третьих лиц; оценка должна проводиться с учетом сроков и возможности получения выплат при реализации обеспечения на основе обоснованного экспертного (мотивированного) суждения Управляющей компании.</w:t>
      </w:r>
    </w:p>
    <w:p w14:paraId="6C4535E0" w14:textId="59F0E022" w:rsidR="000903F9" w:rsidRPr="00AD2F2B" w:rsidRDefault="000903F9" w:rsidP="0097016A">
      <w:pPr>
        <w:pStyle w:val="a8"/>
        <w:numPr>
          <w:ilvl w:val="3"/>
          <w:numId w:val="58"/>
        </w:numPr>
        <w:tabs>
          <w:tab w:val="left" w:pos="1701"/>
        </w:tabs>
        <w:suppressAutoHyphens w:val="0"/>
        <w:autoSpaceDE/>
        <w:spacing w:line="360" w:lineRule="auto"/>
        <w:ind w:left="0" w:firstLine="709"/>
        <w:jc w:val="both"/>
        <w:rPr>
          <w:sz w:val="24"/>
          <w:szCs w:val="24"/>
        </w:rPr>
      </w:pPr>
      <w:r w:rsidRPr="00AD2F2B">
        <w:rPr>
          <w:sz w:val="24"/>
          <w:szCs w:val="24"/>
        </w:rPr>
        <w:t xml:space="preserve">Стоимость принимается равной нулю по всем выпускам долговых ценных бумаг эмитента, всем имеющимся требованиям к эмитенту по всем выпускам ценных бумаг, включая требования на выплату купонного дохода за предыдущие купонные периоды, </w:t>
      </w:r>
      <w:r w:rsidR="00675052">
        <w:rPr>
          <w:color w:val="000000" w:themeColor="text1"/>
          <w:sz w:val="24"/>
          <w:szCs w:val="24"/>
        </w:rPr>
        <w:t>объявленные, но не полученные дивиденды.</w:t>
      </w:r>
      <w:r w:rsidR="00675052" w:rsidRPr="00AD2F2B">
        <w:rPr>
          <w:sz w:val="24"/>
          <w:szCs w:val="24"/>
        </w:rPr>
        <w:t xml:space="preserve"> </w:t>
      </w:r>
      <w:r w:rsidRPr="00AD2F2B">
        <w:rPr>
          <w:sz w:val="24"/>
          <w:szCs w:val="24"/>
        </w:rPr>
        <w:t>всем прочим требованиям</w:t>
      </w:r>
      <w:r w:rsidR="000F6DDF">
        <w:rPr>
          <w:sz w:val="24"/>
          <w:szCs w:val="24"/>
        </w:rPr>
        <w:t xml:space="preserve"> к</w:t>
      </w:r>
      <w:r w:rsidRPr="00AD2F2B">
        <w:rPr>
          <w:sz w:val="24"/>
          <w:szCs w:val="24"/>
        </w:rPr>
        <w:t xml:space="preserve"> контрагенту, за исключением случаев, когда у данного требования (выпуска ценных бумаг) имеются рыночные котировки либо имеется отчет оценщика давностью не более 6 мес. до даты определения СЧА, созданный после начала процедуры банкротства. </w:t>
      </w:r>
    </w:p>
    <w:p w14:paraId="3630CFF5" w14:textId="09D8CCCD" w:rsidR="000903F9" w:rsidRDefault="000903F9" w:rsidP="000903F9">
      <w:pPr>
        <w:spacing w:line="360" w:lineRule="auto"/>
        <w:ind w:firstLine="709"/>
        <w:jc w:val="both"/>
        <w:rPr>
          <w:sz w:val="24"/>
          <w:szCs w:val="24"/>
        </w:rPr>
      </w:pPr>
      <w:r w:rsidRPr="00AD2F2B">
        <w:rPr>
          <w:sz w:val="24"/>
          <w:szCs w:val="24"/>
        </w:rPr>
        <w:t>При использовании отчета оценщика при появлении новой информации о снижении возможности востребования задолженности или снижении оценки потенциальных сумм к получению управляющая компания должна в срок не более 2 недель получить новый отчет оценщика либо принять стоимость задолженности равной нулю.</w:t>
      </w:r>
    </w:p>
    <w:p w14:paraId="62F11E20" w14:textId="247DC568" w:rsidR="00DF6CD0" w:rsidRDefault="00A264D6" w:rsidP="00A264D6">
      <w:pPr>
        <w:pStyle w:val="a8"/>
        <w:tabs>
          <w:tab w:val="left" w:pos="2127"/>
        </w:tabs>
        <w:suppressAutoHyphens w:val="0"/>
        <w:autoSpaceDE/>
        <w:spacing w:line="360" w:lineRule="auto"/>
        <w:ind w:left="1134"/>
        <w:jc w:val="both"/>
        <w:rPr>
          <w:sz w:val="24"/>
          <w:szCs w:val="24"/>
        </w:rPr>
      </w:pPr>
      <w:r>
        <w:rPr>
          <w:sz w:val="24"/>
          <w:szCs w:val="24"/>
        </w:rPr>
        <w:t xml:space="preserve">3.5.4. </w:t>
      </w:r>
      <w:r w:rsidR="00DF6CD0">
        <w:rPr>
          <w:sz w:val="24"/>
          <w:szCs w:val="24"/>
        </w:rPr>
        <w:t>О</w:t>
      </w:r>
      <w:r w:rsidR="00DF6CD0" w:rsidRPr="00743C3B">
        <w:rPr>
          <w:sz w:val="24"/>
          <w:szCs w:val="24"/>
        </w:rPr>
        <w:t>бязательства</w:t>
      </w:r>
      <w:r w:rsidR="00DF6CD0">
        <w:rPr>
          <w:sz w:val="24"/>
          <w:szCs w:val="24"/>
        </w:rPr>
        <w:t xml:space="preserve"> контрагентов по ценным бумагам</w:t>
      </w:r>
      <w:r w:rsidR="00DF6CD0" w:rsidRPr="00743C3B">
        <w:rPr>
          <w:sz w:val="24"/>
          <w:szCs w:val="24"/>
        </w:rPr>
        <w:t xml:space="preserve"> </w:t>
      </w:r>
      <w:r w:rsidR="00DF6CD0">
        <w:rPr>
          <w:sz w:val="24"/>
          <w:szCs w:val="24"/>
        </w:rPr>
        <w:t xml:space="preserve">в иностранной валюте </w:t>
      </w:r>
      <w:r w:rsidR="00DF6CD0" w:rsidRPr="00743C3B">
        <w:rPr>
          <w:sz w:val="24"/>
          <w:szCs w:val="24"/>
        </w:rPr>
        <w:t>оцениваются следующим образом:</w:t>
      </w:r>
    </w:p>
    <w:p w14:paraId="571D955A" w14:textId="76373EC5" w:rsidR="00DF6CD0" w:rsidRPr="00743C3B" w:rsidRDefault="00DF6CD0" w:rsidP="007F3CA1">
      <w:pPr>
        <w:pStyle w:val="a8"/>
        <w:tabs>
          <w:tab w:val="left" w:pos="2127"/>
        </w:tabs>
        <w:spacing w:line="360" w:lineRule="auto"/>
        <w:ind w:left="0"/>
        <w:jc w:val="both"/>
        <w:rPr>
          <w:sz w:val="24"/>
          <w:szCs w:val="24"/>
        </w:rPr>
      </w:pPr>
      <w:r w:rsidRPr="00C54F24">
        <w:rPr>
          <w:sz w:val="24"/>
          <w:szCs w:val="24"/>
        </w:rPr>
        <w:t>LGD</w:t>
      </w:r>
      <w:r>
        <w:rPr>
          <w:sz w:val="24"/>
          <w:szCs w:val="24"/>
        </w:rPr>
        <w:t xml:space="preserve"> по обязательствам по ценным бумагам контрагентов</w:t>
      </w:r>
      <w:r w:rsidRPr="00C54F24">
        <w:rPr>
          <w:sz w:val="24"/>
          <w:szCs w:val="24"/>
        </w:rPr>
        <w:t xml:space="preserve"> определяется в соответствии с требованиями </w:t>
      </w:r>
      <w:r>
        <w:rPr>
          <w:sz w:val="24"/>
          <w:szCs w:val="24"/>
        </w:rPr>
        <w:t>под</w:t>
      </w:r>
      <w:r w:rsidRPr="00C54F24">
        <w:rPr>
          <w:sz w:val="24"/>
          <w:szCs w:val="24"/>
        </w:rPr>
        <w:t>пунктов ниже, за исключением случаев наличия котировки долгового обязательства</w:t>
      </w:r>
      <w:r>
        <w:rPr>
          <w:sz w:val="24"/>
          <w:szCs w:val="24"/>
        </w:rPr>
        <w:t xml:space="preserve"> контрагента</w:t>
      </w:r>
      <w:r w:rsidRPr="00C54F24">
        <w:rPr>
          <w:sz w:val="24"/>
          <w:szCs w:val="24"/>
        </w:rPr>
        <w:t xml:space="preserve"> или котировок </w:t>
      </w:r>
      <w:r>
        <w:rPr>
          <w:sz w:val="24"/>
          <w:szCs w:val="24"/>
        </w:rPr>
        <w:t xml:space="preserve">иного </w:t>
      </w:r>
      <w:r w:rsidRPr="00C54F24">
        <w:rPr>
          <w:sz w:val="24"/>
          <w:szCs w:val="24"/>
        </w:rPr>
        <w:t>публичного долга</w:t>
      </w:r>
      <w:r>
        <w:rPr>
          <w:sz w:val="24"/>
          <w:szCs w:val="24"/>
        </w:rPr>
        <w:t xml:space="preserve"> (ценных бумаг)</w:t>
      </w:r>
      <w:r w:rsidRPr="00C54F24">
        <w:rPr>
          <w:sz w:val="24"/>
          <w:szCs w:val="24"/>
        </w:rPr>
        <w:t xml:space="preserve"> данного </w:t>
      </w:r>
      <w:r>
        <w:rPr>
          <w:sz w:val="24"/>
          <w:szCs w:val="24"/>
        </w:rPr>
        <w:t>контрагента</w:t>
      </w:r>
      <w:r w:rsidRPr="00C54F24">
        <w:rPr>
          <w:sz w:val="24"/>
          <w:szCs w:val="24"/>
        </w:rPr>
        <w:t xml:space="preserve"> с аналогичными</w:t>
      </w:r>
      <w:r>
        <w:rPr>
          <w:sz w:val="24"/>
          <w:szCs w:val="24"/>
        </w:rPr>
        <w:t xml:space="preserve"> условиями</w:t>
      </w:r>
      <w:r w:rsidRPr="00C54F24">
        <w:rPr>
          <w:sz w:val="24"/>
          <w:szCs w:val="24"/>
        </w:rPr>
        <w:t xml:space="preserve"> по месту хранения</w:t>
      </w:r>
      <w:r>
        <w:rPr>
          <w:sz w:val="24"/>
          <w:szCs w:val="24"/>
        </w:rPr>
        <w:t xml:space="preserve"> ценных бумаг</w:t>
      </w:r>
      <w:r w:rsidRPr="00C54F24">
        <w:rPr>
          <w:sz w:val="24"/>
          <w:szCs w:val="24"/>
        </w:rPr>
        <w:t xml:space="preserve"> и</w:t>
      </w:r>
      <w:r>
        <w:rPr>
          <w:sz w:val="24"/>
          <w:szCs w:val="24"/>
        </w:rPr>
        <w:t xml:space="preserve"> возможностями погашения</w:t>
      </w:r>
      <w:r w:rsidRPr="00C54F24">
        <w:rPr>
          <w:sz w:val="24"/>
          <w:szCs w:val="24"/>
        </w:rPr>
        <w:t xml:space="preserve"> обязательств по выплате купонов</w:t>
      </w:r>
      <w:r>
        <w:rPr>
          <w:sz w:val="24"/>
          <w:szCs w:val="24"/>
        </w:rPr>
        <w:t xml:space="preserve"> и дивидендов</w:t>
      </w:r>
      <w:r w:rsidRPr="00C54F24">
        <w:rPr>
          <w:sz w:val="24"/>
          <w:szCs w:val="24"/>
        </w:rPr>
        <w:t xml:space="preserve"> в рублях в соответствии с действующим законодательством РФ – </w:t>
      </w:r>
      <w:r>
        <w:rPr>
          <w:sz w:val="24"/>
          <w:szCs w:val="24"/>
        </w:rPr>
        <w:t>в этом случае</w:t>
      </w:r>
      <w:r w:rsidRPr="00C54F24">
        <w:rPr>
          <w:sz w:val="24"/>
          <w:szCs w:val="24"/>
        </w:rPr>
        <w:t xml:space="preserve"> LGD </w:t>
      </w:r>
      <w:r>
        <w:rPr>
          <w:sz w:val="24"/>
          <w:szCs w:val="24"/>
        </w:rPr>
        <w:t>может определя</w:t>
      </w:r>
      <w:r w:rsidRPr="00C54F24">
        <w:rPr>
          <w:sz w:val="24"/>
          <w:szCs w:val="24"/>
        </w:rPr>
        <w:t>т</w:t>
      </w:r>
      <w:r>
        <w:rPr>
          <w:sz w:val="24"/>
          <w:szCs w:val="24"/>
        </w:rPr>
        <w:t>ь</w:t>
      </w:r>
      <w:r w:rsidRPr="00C54F24">
        <w:rPr>
          <w:sz w:val="24"/>
          <w:szCs w:val="24"/>
        </w:rPr>
        <w:t>ся в соответствии с п.3.5.</w:t>
      </w:r>
      <w:r w:rsidR="00A264D6">
        <w:rPr>
          <w:sz w:val="24"/>
          <w:szCs w:val="24"/>
        </w:rPr>
        <w:t>2</w:t>
      </w:r>
      <w:r>
        <w:rPr>
          <w:sz w:val="24"/>
          <w:szCs w:val="24"/>
        </w:rPr>
        <w:t xml:space="preserve"> или</w:t>
      </w:r>
      <w:r w:rsidRPr="00C54F24">
        <w:rPr>
          <w:sz w:val="24"/>
          <w:szCs w:val="24"/>
        </w:rPr>
        <w:t xml:space="preserve"> п.5.</w:t>
      </w:r>
      <w:r w:rsidR="000908BB" w:rsidRPr="00C54F24">
        <w:rPr>
          <w:sz w:val="24"/>
          <w:szCs w:val="24"/>
        </w:rPr>
        <w:t>1</w:t>
      </w:r>
      <w:r w:rsidR="000908BB">
        <w:rPr>
          <w:sz w:val="24"/>
          <w:szCs w:val="24"/>
        </w:rPr>
        <w:t>3</w:t>
      </w:r>
      <w:r w:rsidR="000908BB" w:rsidRPr="00C54F24">
        <w:rPr>
          <w:sz w:val="24"/>
          <w:szCs w:val="24"/>
        </w:rPr>
        <w:t xml:space="preserve"> </w:t>
      </w:r>
      <w:r>
        <w:rPr>
          <w:sz w:val="24"/>
          <w:szCs w:val="24"/>
        </w:rPr>
        <w:t>настоящего</w:t>
      </w:r>
      <w:r w:rsidRPr="00C54F24">
        <w:rPr>
          <w:sz w:val="24"/>
          <w:szCs w:val="24"/>
        </w:rPr>
        <w:t xml:space="preserve"> </w:t>
      </w:r>
      <w:r>
        <w:rPr>
          <w:sz w:val="24"/>
          <w:szCs w:val="24"/>
        </w:rPr>
        <w:t>П</w:t>
      </w:r>
      <w:r w:rsidRPr="00C54F24">
        <w:rPr>
          <w:sz w:val="24"/>
          <w:szCs w:val="24"/>
        </w:rPr>
        <w:t>риложения.</w:t>
      </w:r>
    </w:p>
    <w:p w14:paraId="24F794D5" w14:textId="6D1AE2D2" w:rsidR="00DF6CD0" w:rsidRPr="00A264D6" w:rsidRDefault="00A264D6" w:rsidP="00A264D6">
      <w:pPr>
        <w:tabs>
          <w:tab w:val="left" w:pos="2127"/>
        </w:tabs>
        <w:suppressAutoHyphens w:val="0"/>
        <w:autoSpaceDE/>
        <w:spacing w:line="360" w:lineRule="auto"/>
        <w:ind w:left="1701"/>
        <w:jc w:val="both"/>
        <w:rPr>
          <w:sz w:val="24"/>
          <w:szCs w:val="24"/>
        </w:rPr>
      </w:pPr>
      <w:r>
        <w:rPr>
          <w:sz w:val="24"/>
          <w:szCs w:val="24"/>
        </w:rPr>
        <w:t xml:space="preserve">3.5.4.1. </w:t>
      </w:r>
      <w:r w:rsidR="00DF6CD0" w:rsidRPr="00A264D6">
        <w:rPr>
          <w:sz w:val="24"/>
          <w:szCs w:val="24"/>
        </w:rPr>
        <w:t>Обязательства по ценным бумагам в иностранной валюте, в том числе по выплате купонов и дивидендов, в отношении ценных бумаг, хранение которых осуществляется на счете номинального держания специализированного депозитария, открытого в НКО АО НРД, и по которым выплата не может быть произведена в рублях в соответствии с действующим законодательством РФ, с даты признания в имуществе паевого инвестиционного фонда признаются находящимися в состоянии дефолта, LGD по этим обязательствам принимается равным 100%.</w:t>
      </w:r>
    </w:p>
    <w:p w14:paraId="491581E0" w14:textId="00BB5EBF" w:rsidR="00DF6CD0" w:rsidRPr="00A264D6" w:rsidRDefault="00A264D6" w:rsidP="00A264D6">
      <w:pPr>
        <w:suppressAutoHyphens w:val="0"/>
        <w:autoSpaceDE/>
        <w:spacing w:line="360" w:lineRule="auto"/>
        <w:ind w:left="1701"/>
        <w:jc w:val="both"/>
        <w:rPr>
          <w:sz w:val="24"/>
          <w:szCs w:val="24"/>
        </w:rPr>
      </w:pPr>
      <w:r>
        <w:rPr>
          <w:sz w:val="24"/>
          <w:szCs w:val="24"/>
        </w:rPr>
        <w:t xml:space="preserve">3.5.4.2. </w:t>
      </w:r>
      <w:r w:rsidR="00DF6CD0" w:rsidRPr="00A264D6">
        <w:rPr>
          <w:sz w:val="24"/>
          <w:szCs w:val="24"/>
        </w:rPr>
        <w:t>Обязательства, в том числе по выплате купонов и дивидендов, в отношении ценных бумаг, хранение которых осуществляется на счете номинального держания специализированного депозитария, открытого в НКО АО НРД, и выплата по которым может быть произведена в рублях в соответствии с действующим законодательством РФ, с даты признания в имуществе паевого инвестиционного фонда оцениваются в общем порядке, установленном ПСЧА ПИФ, при этом с даты наступления дефолта согласно ПСЧА ПИФ LGD по этим обязательствам принимается равным 100%. В случае если прямо или косвенно стала наблюдаема или доступна информация о том, что обязательства будут погашены в определенный срок, в том числе в рублях в сумме, эквивалентной стоимости обязательств в иностранной валюте, срок наступления дефолта может быть изменен (увеличен или уменьшен в соответствии с полученной информацией) на основании мотивированного суждения Управляющей компании.</w:t>
      </w:r>
    </w:p>
    <w:p w14:paraId="592447B0" w14:textId="58253F8E" w:rsidR="00DF6CD0" w:rsidRPr="00A264D6" w:rsidRDefault="00A264D6" w:rsidP="00A264D6">
      <w:pPr>
        <w:suppressAutoHyphens w:val="0"/>
        <w:autoSpaceDE/>
        <w:spacing w:line="360" w:lineRule="auto"/>
        <w:ind w:left="1701"/>
        <w:jc w:val="both"/>
        <w:rPr>
          <w:sz w:val="24"/>
          <w:szCs w:val="24"/>
        </w:rPr>
      </w:pPr>
      <w:r>
        <w:rPr>
          <w:sz w:val="24"/>
          <w:szCs w:val="24"/>
        </w:rPr>
        <w:t xml:space="preserve">3.5.4.3. </w:t>
      </w:r>
      <w:r w:rsidR="00DF6CD0" w:rsidRPr="00A264D6">
        <w:rPr>
          <w:sz w:val="24"/>
          <w:szCs w:val="24"/>
        </w:rPr>
        <w:t>Обязательства, в том числе по выплате купонов и дивидендов, в отношении ценных бумаг, хранение которых осуществляется на счете номинального держания специализированного депозитария, открытого в иных депозитариях, кроме НКО АО НРД, оцениваются в общем порядке, установленном ПСЧА ПИФ. С даты, когда прямо или косвенно стала наблюдаема или доступна информация о том, что обязательства не будут погашены в результате событий, указанных в п. 3.2.1, такие обязательства признаются находящимися в состоянии дефолта и LGD по этим обязательствам принимается равным 100% (решение оформляется мотивированным суждением Управляющей компании).</w:t>
      </w:r>
    </w:p>
    <w:p w14:paraId="5D3579C9" w14:textId="11F672BB" w:rsidR="00DF6CD0" w:rsidRPr="0097016A" w:rsidRDefault="00DF6CD0" w:rsidP="004D298E">
      <w:pPr>
        <w:pStyle w:val="a8"/>
        <w:spacing w:line="360" w:lineRule="auto"/>
        <w:ind w:left="2915"/>
        <w:jc w:val="both"/>
        <w:rPr>
          <w:sz w:val="24"/>
          <w:szCs w:val="24"/>
        </w:rPr>
      </w:pPr>
    </w:p>
    <w:p w14:paraId="09A6ADF8" w14:textId="77777777" w:rsidR="000903F9" w:rsidRPr="00AD2F2B" w:rsidRDefault="000903F9" w:rsidP="0097016A">
      <w:pPr>
        <w:pStyle w:val="a8"/>
        <w:numPr>
          <w:ilvl w:val="1"/>
          <w:numId w:val="58"/>
        </w:numPr>
        <w:tabs>
          <w:tab w:val="left" w:pos="1418"/>
          <w:tab w:val="left" w:pos="1560"/>
        </w:tabs>
        <w:suppressAutoHyphens w:val="0"/>
        <w:autoSpaceDE/>
        <w:spacing w:line="360" w:lineRule="auto"/>
        <w:ind w:left="0" w:firstLine="709"/>
        <w:jc w:val="both"/>
        <w:rPr>
          <w:b/>
          <w:sz w:val="24"/>
          <w:szCs w:val="24"/>
        </w:rPr>
      </w:pPr>
      <w:r w:rsidRPr="00AD2F2B">
        <w:rPr>
          <w:b/>
          <w:sz w:val="24"/>
          <w:szCs w:val="24"/>
        </w:rPr>
        <w:t xml:space="preserve">Выход из состояния дефолта (переход возможен только в состояние обесценения). </w:t>
      </w:r>
    </w:p>
    <w:p w14:paraId="5A6CACE7" w14:textId="77777777" w:rsidR="000903F9" w:rsidRPr="00AD2F2B" w:rsidRDefault="000903F9" w:rsidP="000903F9">
      <w:pPr>
        <w:spacing w:line="360" w:lineRule="auto"/>
        <w:ind w:firstLine="709"/>
        <w:jc w:val="both"/>
        <w:rPr>
          <w:sz w:val="24"/>
          <w:szCs w:val="24"/>
        </w:rPr>
      </w:pPr>
      <w:r w:rsidRPr="00AD2F2B">
        <w:rPr>
          <w:sz w:val="24"/>
          <w:szCs w:val="24"/>
        </w:rPr>
        <w:t>Задолженность перестает считаться дефолтной в следующих случаях:</w:t>
      </w:r>
    </w:p>
    <w:p w14:paraId="16320166" w14:textId="77777777" w:rsidR="000903F9" w:rsidRPr="00AD2F2B" w:rsidRDefault="000903F9" w:rsidP="0097016A">
      <w:pPr>
        <w:pStyle w:val="a8"/>
        <w:numPr>
          <w:ilvl w:val="2"/>
          <w:numId w:val="58"/>
        </w:numPr>
        <w:tabs>
          <w:tab w:val="left" w:pos="1418"/>
        </w:tabs>
        <w:suppressAutoHyphens w:val="0"/>
        <w:autoSpaceDE/>
        <w:spacing w:line="360" w:lineRule="auto"/>
        <w:ind w:left="0" w:firstLine="709"/>
        <w:jc w:val="both"/>
        <w:rPr>
          <w:sz w:val="24"/>
          <w:szCs w:val="24"/>
        </w:rPr>
      </w:pPr>
      <w:r w:rsidRPr="00AD2F2B">
        <w:rPr>
          <w:sz w:val="24"/>
          <w:szCs w:val="24"/>
        </w:rPr>
        <w:t>В случае реструктуризации дефолтной задолженности контрагента перед фондом после события первого обслуживания долга.</w:t>
      </w:r>
    </w:p>
    <w:p w14:paraId="176C539D" w14:textId="77777777" w:rsidR="000903F9" w:rsidRPr="00AD2F2B" w:rsidRDefault="000903F9" w:rsidP="0097016A">
      <w:pPr>
        <w:pStyle w:val="a8"/>
        <w:numPr>
          <w:ilvl w:val="2"/>
          <w:numId w:val="58"/>
        </w:numPr>
        <w:tabs>
          <w:tab w:val="left" w:pos="1418"/>
        </w:tabs>
        <w:suppressAutoHyphens w:val="0"/>
        <w:autoSpaceDE/>
        <w:spacing w:line="360" w:lineRule="auto"/>
        <w:ind w:left="0" w:firstLine="709"/>
        <w:jc w:val="both"/>
        <w:rPr>
          <w:sz w:val="24"/>
          <w:szCs w:val="24"/>
        </w:rPr>
      </w:pPr>
      <w:r w:rsidRPr="00AD2F2B">
        <w:rPr>
          <w:sz w:val="24"/>
          <w:szCs w:val="24"/>
        </w:rPr>
        <w:t xml:space="preserve">Если задолженность была признана дефолтной из-за дефолта компаний группы, к которой принадлежит контрагент – после публичного объявления о реструктуризации либо мировом соглашении. </w:t>
      </w:r>
    </w:p>
    <w:p w14:paraId="31D0724C" w14:textId="77777777" w:rsidR="000903F9" w:rsidRPr="00AD2F2B" w:rsidRDefault="000903F9" w:rsidP="0097016A">
      <w:pPr>
        <w:pStyle w:val="a8"/>
        <w:numPr>
          <w:ilvl w:val="2"/>
          <w:numId w:val="58"/>
        </w:numPr>
        <w:tabs>
          <w:tab w:val="left" w:pos="1418"/>
        </w:tabs>
        <w:suppressAutoHyphens w:val="0"/>
        <w:autoSpaceDE/>
        <w:spacing w:line="360" w:lineRule="auto"/>
        <w:ind w:left="0" w:firstLine="709"/>
        <w:jc w:val="both"/>
        <w:rPr>
          <w:sz w:val="24"/>
          <w:szCs w:val="24"/>
        </w:rPr>
      </w:pPr>
      <w:r w:rsidRPr="00AD2F2B">
        <w:rPr>
          <w:sz w:val="24"/>
          <w:szCs w:val="24"/>
        </w:rPr>
        <w:t xml:space="preserve"> В случае возобновления обслуживания долга по графику.</w:t>
      </w:r>
    </w:p>
    <w:p w14:paraId="24BD934B" w14:textId="77777777" w:rsidR="000903F9" w:rsidRPr="00AD2F2B" w:rsidRDefault="000903F9" w:rsidP="0097016A">
      <w:pPr>
        <w:pStyle w:val="a8"/>
        <w:numPr>
          <w:ilvl w:val="2"/>
          <w:numId w:val="58"/>
        </w:numPr>
        <w:tabs>
          <w:tab w:val="left" w:pos="1418"/>
        </w:tabs>
        <w:suppressAutoHyphens w:val="0"/>
        <w:autoSpaceDE/>
        <w:spacing w:line="360" w:lineRule="auto"/>
        <w:ind w:left="0" w:firstLine="709"/>
        <w:jc w:val="both"/>
        <w:rPr>
          <w:sz w:val="24"/>
          <w:szCs w:val="24"/>
        </w:rPr>
      </w:pPr>
      <w:r w:rsidRPr="00AD2F2B">
        <w:rPr>
          <w:sz w:val="24"/>
          <w:szCs w:val="24"/>
        </w:rPr>
        <w:t>В случае получения информации о прекращении уголовного преследования заемщика/контрагента путем оправдательного приговора либо прекращения дела, а также в случае прекращения дела о банкротстве. При этом Управляющая компания обязана провести оценку финансового состояния с учетом известных или предполагаемых условий мирового соглашения.</w:t>
      </w:r>
    </w:p>
    <w:p w14:paraId="17C87B3E" w14:textId="77777777" w:rsidR="000903F9" w:rsidRPr="00AD2F2B" w:rsidRDefault="000903F9" w:rsidP="0097016A">
      <w:pPr>
        <w:pStyle w:val="a8"/>
        <w:numPr>
          <w:ilvl w:val="2"/>
          <w:numId w:val="58"/>
        </w:numPr>
        <w:tabs>
          <w:tab w:val="left" w:pos="1418"/>
        </w:tabs>
        <w:suppressAutoHyphens w:val="0"/>
        <w:autoSpaceDE/>
        <w:spacing w:line="360" w:lineRule="auto"/>
        <w:ind w:left="0" w:firstLine="709"/>
        <w:jc w:val="both"/>
        <w:rPr>
          <w:rFonts w:eastAsia="Batang"/>
          <w:sz w:val="24"/>
          <w:szCs w:val="24"/>
        </w:rPr>
      </w:pPr>
      <w:r w:rsidRPr="00AD2F2B">
        <w:rPr>
          <w:sz w:val="24"/>
          <w:szCs w:val="24"/>
        </w:rPr>
        <w:t>В случае появления физического лица, объявленного ранее пропавшим без вести, и возобновления обслуживания задолженности.</w:t>
      </w:r>
    </w:p>
    <w:p w14:paraId="012CA895" w14:textId="77777777" w:rsidR="000903F9" w:rsidRPr="00AD2F2B" w:rsidRDefault="000903F9" w:rsidP="000903F9">
      <w:pPr>
        <w:pStyle w:val="12"/>
        <w:tabs>
          <w:tab w:val="left" w:pos="993"/>
          <w:tab w:val="left" w:pos="1418"/>
        </w:tabs>
        <w:spacing w:line="360" w:lineRule="auto"/>
        <w:ind w:left="0" w:firstLine="709"/>
        <w:jc w:val="both"/>
        <w:rPr>
          <w:rFonts w:eastAsia="Batang"/>
          <w:i/>
          <w:szCs w:val="24"/>
        </w:rPr>
      </w:pPr>
      <w:r w:rsidRPr="00AD2F2B">
        <w:rPr>
          <w:rFonts w:eastAsia="Batang"/>
          <w:i/>
          <w:szCs w:val="24"/>
        </w:rPr>
        <w:t>Информация о выявленных событиях, приравниваемых к дефолту и о выходе контрагента из состояния дефолта, предоставляется Управляющей компанией в Специализированный депозитарий не позднее следующего рабочего дня за датой возникновения такого события (при условии, что информация о возникновении такого события прямо или косвенно наблюдаема Управляющей компанией).</w:t>
      </w:r>
    </w:p>
    <w:p w14:paraId="294C124E" w14:textId="77777777" w:rsidR="000903F9" w:rsidRPr="00AD2F2B" w:rsidRDefault="000903F9" w:rsidP="000903F9">
      <w:pPr>
        <w:pStyle w:val="12"/>
        <w:tabs>
          <w:tab w:val="left" w:pos="993"/>
        </w:tabs>
        <w:spacing w:line="360" w:lineRule="auto"/>
        <w:ind w:left="0" w:firstLine="709"/>
        <w:jc w:val="both"/>
        <w:rPr>
          <w:rFonts w:eastAsia="Batang"/>
          <w:i/>
          <w:szCs w:val="24"/>
        </w:rPr>
      </w:pPr>
    </w:p>
    <w:p w14:paraId="6666FA53" w14:textId="77777777" w:rsidR="000903F9" w:rsidRPr="00AD2F2B" w:rsidRDefault="000903F9" w:rsidP="000903F9">
      <w:pPr>
        <w:pStyle w:val="a0"/>
        <w:numPr>
          <w:ilvl w:val="0"/>
          <w:numId w:val="0"/>
        </w:numPr>
        <w:spacing w:before="0" w:after="0" w:line="360" w:lineRule="auto"/>
        <w:ind w:left="360" w:hanging="360"/>
        <w:jc w:val="both"/>
        <w:rPr>
          <w:szCs w:val="24"/>
        </w:rPr>
      </w:pPr>
      <w:r w:rsidRPr="00AD2F2B">
        <w:rPr>
          <w:szCs w:val="24"/>
        </w:rPr>
        <w:t>Раздел 4. Порядок определения PD по задолженности юридических лиц.</w:t>
      </w:r>
    </w:p>
    <w:p w14:paraId="179E2C24" w14:textId="77777777" w:rsidR="000903F9" w:rsidRPr="00AD2F2B" w:rsidRDefault="000903F9" w:rsidP="000903F9">
      <w:pPr>
        <w:spacing w:line="360" w:lineRule="auto"/>
        <w:rPr>
          <w:sz w:val="24"/>
          <w:szCs w:val="24"/>
        </w:rPr>
      </w:pPr>
    </w:p>
    <w:p w14:paraId="2A10251D" w14:textId="77777777" w:rsidR="000903F9" w:rsidRPr="00AD2F2B" w:rsidRDefault="000903F9" w:rsidP="000903F9">
      <w:pPr>
        <w:pStyle w:val="a8"/>
        <w:numPr>
          <w:ilvl w:val="0"/>
          <w:numId w:val="63"/>
        </w:numPr>
        <w:suppressAutoHyphens w:val="0"/>
        <w:autoSpaceDE/>
        <w:spacing w:line="360" w:lineRule="auto"/>
        <w:ind w:left="0" w:firstLine="709"/>
        <w:jc w:val="both"/>
        <w:rPr>
          <w:b/>
          <w:sz w:val="24"/>
          <w:szCs w:val="24"/>
        </w:rPr>
      </w:pPr>
      <w:r w:rsidRPr="00AD2F2B">
        <w:rPr>
          <w:b/>
          <w:sz w:val="24"/>
          <w:szCs w:val="24"/>
        </w:rPr>
        <w:t xml:space="preserve"> Этапы определения вероятности дефолта (PD) по задолженности юридических лиц:</w:t>
      </w:r>
    </w:p>
    <w:p w14:paraId="486CA0AD" w14:textId="77777777" w:rsidR="000903F9" w:rsidRPr="00AD2F2B" w:rsidRDefault="000903F9" w:rsidP="000903F9">
      <w:pPr>
        <w:pStyle w:val="a8"/>
        <w:numPr>
          <w:ilvl w:val="0"/>
          <w:numId w:val="64"/>
        </w:numPr>
        <w:suppressAutoHyphens w:val="0"/>
        <w:autoSpaceDE/>
        <w:spacing w:line="360" w:lineRule="auto"/>
        <w:ind w:left="709" w:firstLine="0"/>
        <w:jc w:val="both"/>
        <w:rPr>
          <w:sz w:val="24"/>
          <w:szCs w:val="24"/>
        </w:rPr>
      </w:pPr>
      <w:r w:rsidRPr="00AD2F2B">
        <w:rPr>
          <w:sz w:val="24"/>
          <w:szCs w:val="24"/>
        </w:rPr>
        <w:t>определяется годовая вероятность дефолта контрагента;</w:t>
      </w:r>
    </w:p>
    <w:p w14:paraId="0A5CF035" w14:textId="77777777" w:rsidR="000903F9" w:rsidRPr="00AD2F2B" w:rsidRDefault="000903F9" w:rsidP="000903F9">
      <w:pPr>
        <w:pStyle w:val="a8"/>
        <w:numPr>
          <w:ilvl w:val="0"/>
          <w:numId w:val="64"/>
        </w:numPr>
        <w:suppressAutoHyphens w:val="0"/>
        <w:autoSpaceDE/>
        <w:spacing w:line="360" w:lineRule="auto"/>
        <w:ind w:left="709" w:firstLine="0"/>
        <w:jc w:val="both"/>
        <w:rPr>
          <w:sz w:val="24"/>
          <w:szCs w:val="24"/>
        </w:rPr>
      </w:pPr>
      <w:r w:rsidRPr="00AD2F2B">
        <w:rPr>
          <w:sz w:val="24"/>
          <w:szCs w:val="24"/>
        </w:rPr>
        <w:t>при необходимости осуществляется корректировка на обесценение;</w:t>
      </w:r>
    </w:p>
    <w:p w14:paraId="2A77CF30" w14:textId="77777777" w:rsidR="000903F9" w:rsidRPr="00AD2F2B" w:rsidRDefault="000903F9" w:rsidP="000903F9">
      <w:pPr>
        <w:pStyle w:val="a8"/>
        <w:numPr>
          <w:ilvl w:val="0"/>
          <w:numId w:val="64"/>
        </w:numPr>
        <w:suppressAutoHyphens w:val="0"/>
        <w:autoSpaceDE/>
        <w:spacing w:line="360" w:lineRule="auto"/>
        <w:ind w:left="709" w:firstLine="0"/>
        <w:jc w:val="both"/>
        <w:rPr>
          <w:sz w:val="24"/>
          <w:szCs w:val="24"/>
        </w:rPr>
      </w:pPr>
      <w:r w:rsidRPr="00AD2F2B">
        <w:rPr>
          <w:sz w:val="24"/>
          <w:szCs w:val="24"/>
        </w:rPr>
        <w:t>в предусмотренных настоящим Разделом случаях осуществляется дополнительная корректировка на срок денежного потока, к которому будет применяться данная вероятность дефолта</w:t>
      </w:r>
    </w:p>
    <w:p w14:paraId="5154252D" w14:textId="77777777" w:rsidR="000903F9" w:rsidRPr="00AD2F2B" w:rsidRDefault="000903F9" w:rsidP="000903F9">
      <w:pPr>
        <w:pStyle w:val="a8"/>
        <w:numPr>
          <w:ilvl w:val="1"/>
          <w:numId w:val="63"/>
        </w:numPr>
        <w:suppressAutoHyphens w:val="0"/>
        <w:autoSpaceDE/>
        <w:spacing w:line="360" w:lineRule="auto"/>
        <w:ind w:left="0" w:firstLine="709"/>
        <w:jc w:val="both"/>
        <w:rPr>
          <w:b/>
          <w:sz w:val="24"/>
          <w:szCs w:val="24"/>
        </w:rPr>
      </w:pPr>
      <w:r w:rsidRPr="00AD2F2B">
        <w:rPr>
          <w:b/>
          <w:sz w:val="24"/>
          <w:szCs w:val="24"/>
        </w:rPr>
        <w:t xml:space="preserve"> Вероятность дефолта (PD) на горизонте 1 год определяется следующими методами:</w:t>
      </w:r>
    </w:p>
    <w:p w14:paraId="3F5E2312" w14:textId="486AE7F7" w:rsidR="004F65DE" w:rsidRDefault="000903F9" w:rsidP="000903F9">
      <w:pPr>
        <w:pStyle w:val="a8"/>
        <w:numPr>
          <w:ilvl w:val="2"/>
          <w:numId w:val="63"/>
        </w:numPr>
        <w:suppressAutoHyphens w:val="0"/>
        <w:autoSpaceDE/>
        <w:spacing w:line="360" w:lineRule="auto"/>
        <w:ind w:left="0" w:firstLine="709"/>
        <w:jc w:val="both"/>
        <w:rPr>
          <w:sz w:val="24"/>
          <w:szCs w:val="24"/>
        </w:rPr>
      </w:pPr>
      <w:r w:rsidRPr="00AD2F2B">
        <w:rPr>
          <w:sz w:val="24"/>
          <w:szCs w:val="24"/>
        </w:rPr>
        <w:t xml:space="preserve"> В случае наличия у контрагента рейтинга одного из </w:t>
      </w:r>
      <w:r w:rsidR="009C4B1A">
        <w:rPr>
          <w:sz w:val="24"/>
          <w:szCs w:val="24"/>
        </w:rPr>
        <w:t>российских</w:t>
      </w:r>
      <w:r w:rsidRPr="00AD2F2B">
        <w:rPr>
          <w:sz w:val="24"/>
          <w:szCs w:val="24"/>
        </w:rPr>
        <w:t xml:space="preserve"> рейтинговых агентств </w:t>
      </w:r>
      <w:r w:rsidR="004F65DE">
        <w:rPr>
          <w:sz w:val="24"/>
          <w:szCs w:val="24"/>
        </w:rPr>
        <w:t xml:space="preserve">применяется значение </w:t>
      </w:r>
      <w:r w:rsidR="004F65DE">
        <w:rPr>
          <w:sz w:val="24"/>
          <w:szCs w:val="24"/>
          <w:lang w:val="en-US"/>
        </w:rPr>
        <w:t>PD</w:t>
      </w:r>
      <w:r w:rsidR="004F65DE">
        <w:rPr>
          <w:sz w:val="24"/>
          <w:szCs w:val="24"/>
        </w:rPr>
        <w:t xml:space="preserve"> от агентства </w:t>
      </w:r>
      <w:r w:rsidR="004F65DE" w:rsidRPr="00AD2F2B">
        <w:rPr>
          <w:sz w:val="24"/>
          <w:szCs w:val="24"/>
        </w:rPr>
        <w:t xml:space="preserve">Moody's </w:t>
      </w:r>
      <w:r w:rsidRPr="00AD2F2B">
        <w:rPr>
          <w:sz w:val="24"/>
          <w:szCs w:val="24"/>
        </w:rPr>
        <w:t xml:space="preserve">на основании публичных доступных данных по вероятностям дефолта (PD) </w:t>
      </w:r>
      <w:r w:rsidR="004F65DE">
        <w:rPr>
          <w:sz w:val="24"/>
          <w:szCs w:val="24"/>
        </w:rPr>
        <w:t>через сопоставление рейтингов в соответствии с При</w:t>
      </w:r>
      <w:r w:rsidR="006E7F50">
        <w:rPr>
          <w:sz w:val="24"/>
          <w:szCs w:val="24"/>
        </w:rPr>
        <w:t>л</w:t>
      </w:r>
      <w:r w:rsidR="004F65DE">
        <w:rPr>
          <w:sz w:val="24"/>
          <w:szCs w:val="24"/>
        </w:rPr>
        <w:t>ожение</w:t>
      </w:r>
      <w:r w:rsidR="006E7F50">
        <w:rPr>
          <w:sz w:val="24"/>
          <w:szCs w:val="24"/>
        </w:rPr>
        <w:t>м</w:t>
      </w:r>
      <w:r w:rsidR="004F65DE">
        <w:rPr>
          <w:sz w:val="24"/>
          <w:szCs w:val="24"/>
        </w:rPr>
        <w:t xml:space="preserve"> Д. </w:t>
      </w:r>
      <w:r w:rsidR="004F65DE" w:rsidRPr="004E4226">
        <w:rPr>
          <w:rFonts w:eastAsia="Calibri"/>
          <w:sz w:val="24"/>
          <w:szCs w:val="24"/>
        </w:rPr>
        <w:t>При этом в случае наличия у контрагента нескольких рейтингов, присвоенных разными российскими рейтинговыми агентствами, выбирается наименьший рейтинг из актуальных и соотносится с рейтингом агентства Moody’s.</w:t>
      </w:r>
      <w:r w:rsidR="004F65DE" w:rsidRPr="007F2015">
        <w:rPr>
          <w:rFonts w:ascii="Verdana" w:hAnsi="Verdana"/>
        </w:rPr>
        <w:t xml:space="preserve"> </w:t>
      </w:r>
      <w:r w:rsidR="004F65DE">
        <w:rPr>
          <w:sz w:val="24"/>
          <w:szCs w:val="24"/>
        </w:rPr>
        <w:t xml:space="preserve"> </w:t>
      </w:r>
    </w:p>
    <w:p w14:paraId="016B2062" w14:textId="375C384F" w:rsidR="005D6169" w:rsidRDefault="005D6169" w:rsidP="005D6169">
      <w:pPr>
        <w:pStyle w:val="a8"/>
        <w:suppressAutoHyphens w:val="0"/>
        <w:autoSpaceDE/>
        <w:spacing w:line="360" w:lineRule="auto"/>
        <w:ind w:left="0"/>
        <w:jc w:val="both"/>
        <w:rPr>
          <w:sz w:val="24"/>
          <w:szCs w:val="24"/>
        </w:rPr>
      </w:pPr>
      <w:r w:rsidRPr="00201087">
        <w:rPr>
          <w:sz w:val="24"/>
        </w:rPr>
        <w:t xml:space="preserve">Значение </w:t>
      </w:r>
      <w:r w:rsidRPr="00201087">
        <w:rPr>
          <w:sz w:val="24"/>
          <w:lang w:val="en-US"/>
        </w:rPr>
        <w:t>PD</w:t>
      </w:r>
      <w:r w:rsidRPr="00201087">
        <w:rPr>
          <w:sz w:val="24"/>
        </w:rPr>
        <w:t xml:space="preserve"> определяется на основании публичных доступных данных по вероятностям дефолта рейтингового агентства Moody's, публикуемого на сайте агентства в составе отчета по ежегодному исследованию корпоративных дефолтов (Annual default study) в таблице «Average cumulative issuer-weighted global default rates by alphanumeric rating» с 1998 года. Выбирается значение PD для срока 1 год.</w:t>
      </w:r>
    </w:p>
    <w:p w14:paraId="1D95E4DC" w14:textId="67180787" w:rsidR="009C4B1A" w:rsidRPr="00AD2F2B" w:rsidRDefault="009C4B1A" w:rsidP="0015625D">
      <w:pPr>
        <w:pStyle w:val="a8"/>
        <w:suppressAutoHyphens w:val="0"/>
        <w:autoSpaceDE/>
        <w:spacing w:line="360" w:lineRule="auto"/>
        <w:ind w:left="0" w:firstLine="709"/>
        <w:jc w:val="both"/>
        <w:rPr>
          <w:sz w:val="24"/>
          <w:szCs w:val="24"/>
        </w:rPr>
      </w:pPr>
      <w:r>
        <w:rPr>
          <w:sz w:val="24"/>
          <w:szCs w:val="24"/>
        </w:rPr>
        <w:t xml:space="preserve">В случае недоступности данных рейтингового агентства </w:t>
      </w:r>
      <w:r w:rsidRPr="004E4226">
        <w:rPr>
          <w:rFonts w:eastAsia="Calibri"/>
          <w:sz w:val="24"/>
          <w:szCs w:val="24"/>
        </w:rPr>
        <w:t>Moody’s</w:t>
      </w:r>
      <w:r>
        <w:rPr>
          <w:rFonts w:eastAsia="Calibri"/>
          <w:sz w:val="24"/>
          <w:szCs w:val="24"/>
        </w:rPr>
        <w:t xml:space="preserve"> </w:t>
      </w:r>
      <w:r w:rsidRPr="003713FE">
        <w:rPr>
          <w:sz w:val="24"/>
          <w:szCs w:val="24"/>
        </w:rPr>
        <w:t>применяется значение PD, определенное российским рейтинговым агентством АО «Эксперт РА» (далее – Агентство) (таблица «Уровни (частоты) дефолта по рейтинговым категориям национальной российской рейтинговой шкалы Агентства для всех объектов рейтинга, кроме структурных облигаций и инструментов структурного финансирования») в составе публичного актуального отчета</w:t>
      </w:r>
      <w:r w:rsidRPr="003713FE">
        <w:rPr>
          <w:sz w:val="24"/>
          <w:szCs w:val="24"/>
          <w:vertAlign w:val="superscript"/>
        </w:rPr>
        <w:footnoteReference w:id="22"/>
      </w:r>
      <w:r w:rsidRPr="003713FE">
        <w:rPr>
          <w:sz w:val="24"/>
          <w:szCs w:val="24"/>
        </w:rPr>
        <w:t xml:space="preserve"> об исторических данных  об уровнях дефолта по рейтинговым категориям применяемых рейтинговых шкал. При этом в случае наличия у контрагента нескольких рейтингов, присвоенных разными российскими рейтинговыми агентствами, выбирается наименьший рейтинг из актуальных и соотносится с рейтингом АО «Эксперт РА» в соответствии с </w:t>
      </w:r>
      <w:r>
        <w:rPr>
          <w:sz w:val="24"/>
          <w:szCs w:val="24"/>
        </w:rPr>
        <w:t>П</w:t>
      </w:r>
      <w:r w:rsidRPr="003713FE">
        <w:rPr>
          <w:sz w:val="24"/>
          <w:szCs w:val="24"/>
        </w:rPr>
        <w:t>риложением Д</w:t>
      </w:r>
      <w:r>
        <w:rPr>
          <w:sz w:val="24"/>
          <w:szCs w:val="24"/>
        </w:rPr>
        <w:t xml:space="preserve">. </w:t>
      </w:r>
      <w:r w:rsidRPr="003713FE">
        <w:rPr>
          <w:sz w:val="24"/>
          <w:szCs w:val="24"/>
        </w:rPr>
        <w:t>Для отобранного рейтинга от АО «Эксперт РА» выбирается соответствующее значение PD для срока 1 год.</w:t>
      </w:r>
    </w:p>
    <w:p w14:paraId="6D65972B" w14:textId="63572FDD" w:rsidR="0003389E" w:rsidRDefault="0003389E" w:rsidP="000903F9">
      <w:pPr>
        <w:pStyle w:val="a8"/>
        <w:numPr>
          <w:ilvl w:val="2"/>
          <w:numId w:val="63"/>
        </w:numPr>
        <w:suppressAutoHyphens w:val="0"/>
        <w:autoSpaceDE/>
        <w:spacing w:line="360" w:lineRule="auto"/>
        <w:ind w:left="0" w:firstLine="709"/>
        <w:jc w:val="both"/>
        <w:rPr>
          <w:sz w:val="24"/>
          <w:szCs w:val="24"/>
        </w:rPr>
      </w:pPr>
      <w:r w:rsidRPr="008B64A8">
        <w:rPr>
          <w:sz w:val="24"/>
          <w:szCs w:val="24"/>
        </w:rPr>
        <w:t>В случае наличия у иностранного контрагента рейтинга одного из международных рейтинговых агентств применяется значение PD от агентства Moody’s на основании публичных доступных данных по вероятностям дефолта (PD) через сопоставление рейтингов в соответствии с Приложением Д. При этом в случае наличия у контрагента нескольких рейтингов, присвоенных разными международными рейтинговыми агентствами, выбирается наименьший рейтинг и по нему через сопоставление рейтингов в соответствии с Приложением Д определяется величина PD для срока 1 год.</w:t>
      </w:r>
    </w:p>
    <w:p w14:paraId="515A3931" w14:textId="22D40D73" w:rsidR="000903F9" w:rsidRPr="00AD2F2B" w:rsidRDefault="000903F9" w:rsidP="000903F9">
      <w:pPr>
        <w:pStyle w:val="a8"/>
        <w:numPr>
          <w:ilvl w:val="2"/>
          <w:numId w:val="63"/>
        </w:numPr>
        <w:suppressAutoHyphens w:val="0"/>
        <w:autoSpaceDE/>
        <w:spacing w:line="360" w:lineRule="auto"/>
        <w:ind w:left="0" w:firstLine="709"/>
        <w:jc w:val="both"/>
        <w:rPr>
          <w:sz w:val="24"/>
          <w:szCs w:val="24"/>
        </w:rPr>
      </w:pPr>
      <w:r w:rsidRPr="00AD2F2B">
        <w:rPr>
          <w:sz w:val="24"/>
          <w:szCs w:val="24"/>
        </w:rPr>
        <w:t>В случае отсутствия у контрагента рейтинга и наличия выпусков облигаций -   по оценке соответствия уровню рейтинга через кредитный спр</w:t>
      </w:r>
      <w:r w:rsidR="004E4D47">
        <w:rPr>
          <w:sz w:val="24"/>
          <w:szCs w:val="24"/>
        </w:rPr>
        <w:t>е</w:t>
      </w:r>
      <w:r w:rsidRPr="00AD2F2B">
        <w:rPr>
          <w:sz w:val="24"/>
          <w:szCs w:val="24"/>
        </w:rPr>
        <w:t>д облигаций данного контрагента, описанный в Приложении В.</w:t>
      </w:r>
    </w:p>
    <w:p w14:paraId="0D50F82D" w14:textId="6A976196" w:rsidR="000903F9" w:rsidRPr="00AD2F2B" w:rsidRDefault="000903F9" w:rsidP="000903F9">
      <w:pPr>
        <w:pStyle w:val="a8"/>
        <w:numPr>
          <w:ilvl w:val="2"/>
          <w:numId w:val="63"/>
        </w:numPr>
        <w:suppressAutoHyphens w:val="0"/>
        <w:autoSpaceDE/>
        <w:spacing w:line="360" w:lineRule="auto"/>
        <w:ind w:left="0" w:firstLine="709"/>
        <w:jc w:val="both"/>
        <w:rPr>
          <w:sz w:val="24"/>
          <w:szCs w:val="24"/>
        </w:rPr>
      </w:pPr>
      <w:r w:rsidRPr="00AD2F2B">
        <w:rPr>
          <w:sz w:val="24"/>
          <w:szCs w:val="24"/>
        </w:rPr>
        <w:t xml:space="preserve"> В случае отсутствия у контрагента рейтинга и отсутствия выпусков облигаций </w:t>
      </w:r>
      <w:r w:rsidR="00B20868" w:rsidRPr="009D6780">
        <w:rPr>
          <w:sz w:val="24"/>
          <w:szCs w:val="24"/>
        </w:rPr>
        <w:t>значение PD определяется</w:t>
      </w:r>
      <w:r w:rsidR="00B20868">
        <w:rPr>
          <w:b/>
          <w:sz w:val="24"/>
          <w:szCs w:val="24"/>
        </w:rPr>
        <w:t xml:space="preserve"> </w:t>
      </w:r>
      <w:r w:rsidRPr="00AD2F2B">
        <w:rPr>
          <w:sz w:val="24"/>
          <w:szCs w:val="24"/>
        </w:rPr>
        <w:t>в следующем порядке:</w:t>
      </w:r>
    </w:p>
    <w:p w14:paraId="764D94FC" w14:textId="6EDDC73D" w:rsidR="000903F9" w:rsidRPr="00AD2F2B" w:rsidRDefault="000903F9" w:rsidP="000903F9">
      <w:pPr>
        <w:pStyle w:val="a8"/>
        <w:numPr>
          <w:ilvl w:val="3"/>
          <w:numId w:val="63"/>
        </w:numPr>
        <w:suppressAutoHyphens w:val="0"/>
        <w:autoSpaceDE/>
        <w:spacing w:line="360" w:lineRule="auto"/>
        <w:ind w:left="0" w:firstLine="709"/>
        <w:jc w:val="both"/>
        <w:rPr>
          <w:sz w:val="24"/>
          <w:szCs w:val="24"/>
        </w:rPr>
      </w:pPr>
      <w:r w:rsidRPr="00AD2F2B">
        <w:rPr>
          <w:sz w:val="24"/>
          <w:szCs w:val="24"/>
        </w:rPr>
        <w:t xml:space="preserve"> Для крупных контрагентов, не относящихся к МСБ (выручка 4 млрд руб. и более в год) применяется средняя вероятность дефолта </w:t>
      </w:r>
      <w:r w:rsidR="00B20868">
        <w:rPr>
          <w:sz w:val="24"/>
          <w:szCs w:val="24"/>
        </w:rPr>
        <w:t xml:space="preserve">на горизонте 1 год </w:t>
      </w:r>
      <w:r w:rsidRPr="00AD2F2B">
        <w:rPr>
          <w:sz w:val="24"/>
          <w:szCs w:val="24"/>
        </w:rPr>
        <w:t xml:space="preserve">для Speculative Grade от агентства Moody’s на основании </w:t>
      </w:r>
      <w:r w:rsidR="00FE6A43">
        <w:rPr>
          <w:sz w:val="24"/>
          <w:szCs w:val="24"/>
        </w:rPr>
        <w:t xml:space="preserve">актуальных публичных доступных данных по вероятностям дефолта рейтингового агентства </w:t>
      </w:r>
      <w:r w:rsidR="00FE6A43" w:rsidRPr="00AD2F2B">
        <w:rPr>
          <w:sz w:val="24"/>
          <w:szCs w:val="24"/>
        </w:rPr>
        <w:t>Moody’s</w:t>
      </w:r>
      <w:r w:rsidR="00FE6A43">
        <w:rPr>
          <w:sz w:val="24"/>
          <w:szCs w:val="24"/>
        </w:rPr>
        <w:t xml:space="preserve"> , публикуемого на сайте агентства в составе </w:t>
      </w:r>
      <w:r w:rsidRPr="00AD2F2B">
        <w:rPr>
          <w:sz w:val="24"/>
          <w:szCs w:val="24"/>
        </w:rPr>
        <w:t>отчета по ежегодному исследованию корпоративных дефолтов (Annual default study) с применением соответствия уровней рейтингов, таблица «Average cumulative issuer-weighted global default rates by alphanumeric ratin</w:t>
      </w:r>
      <w:r w:rsidRPr="00AD2F2B">
        <w:rPr>
          <w:sz w:val="24"/>
          <w:szCs w:val="24"/>
          <w:lang w:val="en-US"/>
        </w:rPr>
        <w:t>g</w:t>
      </w:r>
      <w:r w:rsidRPr="00AD2F2B">
        <w:rPr>
          <w:sz w:val="24"/>
          <w:szCs w:val="24"/>
        </w:rPr>
        <w:t xml:space="preserve">» с 1998 года. Выбирается значение </w:t>
      </w:r>
      <w:r w:rsidRPr="00AD2F2B">
        <w:rPr>
          <w:sz w:val="24"/>
          <w:szCs w:val="24"/>
          <w:lang w:val="en-US"/>
        </w:rPr>
        <w:t>PD</w:t>
      </w:r>
      <w:r w:rsidRPr="00AD2F2B">
        <w:rPr>
          <w:sz w:val="24"/>
          <w:szCs w:val="24"/>
        </w:rPr>
        <w:t xml:space="preserve"> для срока 1 год;</w:t>
      </w:r>
    </w:p>
    <w:p w14:paraId="1959820F" w14:textId="21655844" w:rsidR="000903F9" w:rsidRPr="00AD2F2B" w:rsidRDefault="000903F9" w:rsidP="000903F9">
      <w:pPr>
        <w:pStyle w:val="a8"/>
        <w:numPr>
          <w:ilvl w:val="3"/>
          <w:numId w:val="63"/>
        </w:numPr>
        <w:suppressAutoHyphens w:val="0"/>
        <w:autoSpaceDE/>
        <w:spacing w:line="360" w:lineRule="auto"/>
        <w:ind w:left="0" w:firstLine="709"/>
        <w:jc w:val="both"/>
        <w:rPr>
          <w:sz w:val="24"/>
          <w:szCs w:val="24"/>
        </w:rPr>
      </w:pPr>
      <w:r w:rsidRPr="00AD2F2B">
        <w:rPr>
          <w:sz w:val="24"/>
          <w:szCs w:val="24"/>
        </w:rPr>
        <w:t xml:space="preserve"> Для предприятий МСБ (малый и средний бизнес</w:t>
      </w:r>
      <w:r w:rsidR="00B20868">
        <w:rPr>
          <w:sz w:val="24"/>
          <w:szCs w:val="24"/>
        </w:rPr>
        <w:t>, субъекты малого и среднего предпринимательства</w:t>
      </w:r>
      <w:r w:rsidRPr="00AD2F2B">
        <w:rPr>
          <w:sz w:val="24"/>
          <w:szCs w:val="24"/>
        </w:rPr>
        <w:t xml:space="preserve">) применяется статистический усредненный показатель дефолтов в зависимости от отрасли, приведенный в Приложении Г. Юридическое лицо относится к категории МСБ в случае, если на дату оценки числится в </w:t>
      </w:r>
      <w:r w:rsidR="00A40DF2">
        <w:rPr>
          <w:sz w:val="24"/>
          <w:szCs w:val="24"/>
        </w:rPr>
        <w:t xml:space="preserve">едином </w:t>
      </w:r>
      <w:r w:rsidRPr="00AD2F2B">
        <w:rPr>
          <w:sz w:val="24"/>
          <w:szCs w:val="24"/>
        </w:rPr>
        <w:t xml:space="preserve">реестре </w:t>
      </w:r>
      <w:r w:rsidR="00A40DF2">
        <w:rPr>
          <w:sz w:val="24"/>
          <w:szCs w:val="24"/>
        </w:rPr>
        <w:t>субъектом малого и среднего предпринимательства</w:t>
      </w:r>
      <w:r w:rsidRPr="00AD2F2B">
        <w:rPr>
          <w:rStyle w:val="afa"/>
          <w:sz w:val="24"/>
          <w:szCs w:val="24"/>
        </w:rPr>
        <w:footnoteReference w:id="23"/>
      </w:r>
      <w:r w:rsidRPr="00AD2F2B">
        <w:rPr>
          <w:sz w:val="24"/>
          <w:szCs w:val="24"/>
        </w:rPr>
        <w:t xml:space="preserve"> или  если его выручка составляет менее 4 млрд. руб. в год</w:t>
      </w:r>
      <w:r w:rsidR="004E4D47">
        <w:rPr>
          <w:sz w:val="24"/>
          <w:szCs w:val="24"/>
        </w:rPr>
        <w:t>.</w:t>
      </w:r>
      <w:r w:rsidR="00352579">
        <w:rPr>
          <w:sz w:val="24"/>
          <w:szCs w:val="24"/>
        </w:rPr>
        <w:t xml:space="preserve"> </w:t>
      </w:r>
      <w:r w:rsidR="004E4D47">
        <w:rPr>
          <w:sz w:val="24"/>
          <w:szCs w:val="24"/>
        </w:rPr>
        <w:t>П</w:t>
      </w:r>
      <w:r w:rsidR="00352579">
        <w:rPr>
          <w:sz w:val="24"/>
          <w:szCs w:val="24"/>
        </w:rPr>
        <w:t xml:space="preserve">ри отсутствии информации в реестре МСБ и информации о величине годовой выручки </w:t>
      </w:r>
      <w:r w:rsidR="004E4D47">
        <w:rPr>
          <w:sz w:val="24"/>
          <w:szCs w:val="24"/>
        </w:rPr>
        <w:t xml:space="preserve">контрагент может быть отнесен к категории МСБ </w:t>
      </w:r>
      <w:r w:rsidR="00352579">
        <w:rPr>
          <w:sz w:val="24"/>
          <w:szCs w:val="24"/>
        </w:rPr>
        <w:t>на основании мотивированного суждения Управляющей компании).</w:t>
      </w:r>
    </w:p>
    <w:p w14:paraId="19DF2C54" w14:textId="1DF98747" w:rsidR="000903F9" w:rsidRPr="00AD2F2B" w:rsidRDefault="000903F9" w:rsidP="000903F9">
      <w:pPr>
        <w:pStyle w:val="a8"/>
        <w:numPr>
          <w:ilvl w:val="3"/>
          <w:numId w:val="63"/>
        </w:numPr>
        <w:suppressAutoHyphens w:val="0"/>
        <w:autoSpaceDE/>
        <w:spacing w:line="360" w:lineRule="auto"/>
        <w:ind w:left="0" w:firstLine="709"/>
        <w:jc w:val="both"/>
        <w:rPr>
          <w:sz w:val="24"/>
          <w:szCs w:val="24"/>
        </w:rPr>
      </w:pPr>
      <w:r w:rsidRPr="00AD2F2B">
        <w:rPr>
          <w:sz w:val="24"/>
          <w:szCs w:val="24"/>
        </w:rPr>
        <w:t xml:space="preserve"> В случае, если невозможно идентифицировать принадлежность контрагента к </w:t>
      </w:r>
      <w:r w:rsidR="009C438E">
        <w:rPr>
          <w:sz w:val="24"/>
          <w:szCs w:val="24"/>
        </w:rPr>
        <w:t xml:space="preserve">крупному бизнесу и </w:t>
      </w:r>
      <w:r w:rsidRPr="00AD2F2B">
        <w:rPr>
          <w:sz w:val="24"/>
          <w:szCs w:val="24"/>
        </w:rPr>
        <w:t xml:space="preserve">МСБ (например, территориальный департамент финансов, ФГУП, МУП и т.п., не имеющие международного рейтинга), такой контрагент относится к категории крупных заемщиков. </w:t>
      </w:r>
    </w:p>
    <w:p w14:paraId="21B452CE" w14:textId="77777777" w:rsidR="000903F9" w:rsidRPr="00AD2F2B" w:rsidRDefault="000903F9" w:rsidP="000903F9">
      <w:pPr>
        <w:pStyle w:val="a8"/>
        <w:numPr>
          <w:ilvl w:val="1"/>
          <w:numId w:val="63"/>
        </w:numPr>
        <w:suppressAutoHyphens w:val="0"/>
        <w:autoSpaceDE/>
        <w:spacing w:line="360" w:lineRule="auto"/>
        <w:ind w:left="0" w:firstLine="709"/>
        <w:jc w:val="both"/>
        <w:rPr>
          <w:b/>
          <w:sz w:val="24"/>
          <w:szCs w:val="24"/>
        </w:rPr>
      </w:pPr>
      <w:r w:rsidRPr="00AD2F2B">
        <w:rPr>
          <w:b/>
          <w:sz w:val="24"/>
          <w:szCs w:val="24"/>
        </w:rPr>
        <w:t xml:space="preserve"> Корректировка вероятности дефолта в отношении обесцененной задолженности, не находящейся в дефолте.</w:t>
      </w:r>
    </w:p>
    <w:p w14:paraId="1DD97CD5" w14:textId="77777777" w:rsidR="000903F9" w:rsidRPr="00AD2F2B" w:rsidRDefault="000903F9" w:rsidP="000903F9">
      <w:pPr>
        <w:pStyle w:val="a8"/>
        <w:numPr>
          <w:ilvl w:val="2"/>
          <w:numId w:val="63"/>
        </w:numPr>
        <w:suppressAutoHyphens w:val="0"/>
        <w:autoSpaceDN w:val="0"/>
        <w:spacing w:line="360" w:lineRule="auto"/>
        <w:ind w:left="0" w:firstLine="709"/>
        <w:jc w:val="both"/>
        <w:rPr>
          <w:sz w:val="24"/>
          <w:szCs w:val="24"/>
        </w:rPr>
      </w:pPr>
      <w:r w:rsidRPr="00AD2F2B">
        <w:rPr>
          <w:sz w:val="24"/>
          <w:szCs w:val="24"/>
        </w:rPr>
        <w:t xml:space="preserve"> Для обесцененных непросроченных денежных потоков корректировка осуществляется в следующем порядке:</w:t>
      </w:r>
    </w:p>
    <w:p w14:paraId="3B96C29C" w14:textId="77777777" w:rsidR="000903F9" w:rsidRPr="00AD2F2B" w:rsidRDefault="000903F9" w:rsidP="000903F9">
      <w:pPr>
        <w:pStyle w:val="a8"/>
        <w:numPr>
          <w:ilvl w:val="3"/>
          <w:numId w:val="63"/>
        </w:numPr>
        <w:suppressAutoHyphens w:val="0"/>
        <w:autoSpaceDE/>
        <w:spacing w:line="360" w:lineRule="auto"/>
        <w:ind w:left="0" w:firstLine="709"/>
        <w:jc w:val="both"/>
        <w:rPr>
          <w:sz w:val="24"/>
          <w:szCs w:val="24"/>
        </w:rPr>
      </w:pPr>
      <w:r w:rsidRPr="00AD2F2B">
        <w:rPr>
          <w:sz w:val="24"/>
          <w:szCs w:val="24"/>
        </w:rPr>
        <w:t xml:space="preserve"> При использовании рейтингов рейтинговых агентств – путем понижения рейтинга на 1 ступень. Понижение на большее количество ступеней оформляется мотивированным суждением управляющей компании.</w:t>
      </w:r>
    </w:p>
    <w:p w14:paraId="21B49C3C" w14:textId="77777777" w:rsidR="000903F9" w:rsidRPr="00AD2F2B" w:rsidRDefault="000903F9" w:rsidP="000903F9">
      <w:pPr>
        <w:pStyle w:val="a8"/>
        <w:numPr>
          <w:ilvl w:val="3"/>
          <w:numId w:val="63"/>
        </w:numPr>
        <w:suppressAutoHyphens w:val="0"/>
        <w:autoSpaceDE/>
        <w:spacing w:line="360" w:lineRule="auto"/>
        <w:ind w:left="0" w:firstLine="709"/>
        <w:jc w:val="both"/>
        <w:rPr>
          <w:sz w:val="24"/>
          <w:szCs w:val="24"/>
        </w:rPr>
      </w:pPr>
      <w:r w:rsidRPr="00AD2F2B">
        <w:rPr>
          <w:sz w:val="24"/>
          <w:szCs w:val="24"/>
        </w:rPr>
        <w:t xml:space="preserve"> Для обесцененной задолженности крупных контрагентов используется вероятности дефолта для самой худшей рейтинговой категории (</w:t>
      </w:r>
      <w:r w:rsidRPr="00AD2F2B">
        <w:rPr>
          <w:sz w:val="24"/>
          <w:szCs w:val="24"/>
          <w:lang w:val="en-US"/>
        </w:rPr>
        <w:t>Ca</w:t>
      </w:r>
      <w:r w:rsidRPr="00AD2F2B">
        <w:rPr>
          <w:sz w:val="24"/>
          <w:szCs w:val="24"/>
        </w:rPr>
        <w:t>-</w:t>
      </w:r>
      <w:r w:rsidRPr="00AD2F2B">
        <w:rPr>
          <w:sz w:val="24"/>
          <w:szCs w:val="24"/>
          <w:lang w:val="en-US"/>
        </w:rPr>
        <w:t>C</w:t>
      </w:r>
      <w:r w:rsidRPr="00AD2F2B">
        <w:rPr>
          <w:sz w:val="24"/>
          <w:szCs w:val="24"/>
        </w:rPr>
        <w:t>).</w:t>
      </w:r>
    </w:p>
    <w:p w14:paraId="28DA812A" w14:textId="77777777" w:rsidR="000903F9" w:rsidRPr="00AD2F2B" w:rsidRDefault="000903F9" w:rsidP="000903F9">
      <w:pPr>
        <w:pStyle w:val="a8"/>
        <w:numPr>
          <w:ilvl w:val="3"/>
          <w:numId w:val="63"/>
        </w:numPr>
        <w:suppressAutoHyphens w:val="0"/>
        <w:autoSpaceDE/>
        <w:spacing w:line="360" w:lineRule="auto"/>
        <w:ind w:left="0" w:firstLine="709"/>
        <w:jc w:val="both"/>
        <w:rPr>
          <w:sz w:val="24"/>
          <w:szCs w:val="24"/>
        </w:rPr>
      </w:pPr>
      <w:r w:rsidRPr="00AD2F2B">
        <w:rPr>
          <w:sz w:val="24"/>
          <w:szCs w:val="24"/>
        </w:rPr>
        <w:t xml:space="preserve"> По обесцененным обязательствам контрагентов-физических лиц применяется CoR, рас</w:t>
      </w:r>
      <w:r w:rsidRPr="00AD2F2B">
        <w:rPr>
          <w:sz w:val="24"/>
          <w:szCs w:val="24"/>
          <w:lang w:val="en-US"/>
        </w:rPr>
        <w:t>c</w:t>
      </w:r>
      <w:r w:rsidRPr="00AD2F2B">
        <w:rPr>
          <w:sz w:val="24"/>
          <w:szCs w:val="24"/>
        </w:rPr>
        <w:t xml:space="preserve">читанный для стадии 2. </w:t>
      </w:r>
    </w:p>
    <w:p w14:paraId="6199FA27" w14:textId="0F2FF56C" w:rsidR="000903F9" w:rsidRPr="00AD2F2B" w:rsidRDefault="000903F9" w:rsidP="000903F9">
      <w:pPr>
        <w:pStyle w:val="a8"/>
        <w:numPr>
          <w:ilvl w:val="3"/>
          <w:numId w:val="63"/>
        </w:numPr>
        <w:suppressAutoHyphens w:val="0"/>
        <w:autoSpaceDE/>
        <w:spacing w:line="360" w:lineRule="auto"/>
        <w:ind w:left="0" w:firstLine="709"/>
        <w:jc w:val="both"/>
        <w:rPr>
          <w:sz w:val="24"/>
          <w:szCs w:val="24"/>
        </w:rPr>
      </w:pPr>
      <w:r w:rsidRPr="00AD2F2B">
        <w:rPr>
          <w:sz w:val="24"/>
          <w:szCs w:val="24"/>
        </w:rPr>
        <w:t xml:space="preserve"> При оценке для МСБ для которых не описан способ расчета, вероятность дефолта берется равной средней величине между 1 и вероятностью дефолта для необесцененного актива/задолженности с округлением до 4 знаков после запятой.</w:t>
      </w:r>
    </w:p>
    <w:p w14:paraId="6B1E9876" w14:textId="77777777" w:rsidR="000903F9" w:rsidRPr="00AD2F2B" w:rsidRDefault="000903F9" w:rsidP="000903F9">
      <w:pPr>
        <w:pStyle w:val="a8"/>
        <w:numPr>
          <w:ilvl w:val="2"/>
          <w:numId w:val="63"/>
        </w:numPr>
        <w:suppressAutoHyphens w:val="0"/>
        <w:autoSpaceDN w:val="0"/>
        <w:spacing w:line="360" w:lineRule="auto"/>
        <w:ind w:left="0" w:firstLine="709"/>
        <w:jc w:val="both"/>
        <w:rPr>
          <w:sz w:val="24"/>
          <w:szCs w:val="24"/>
        </w:rPr>
      </w:pPr>
      <w:r w:rsidRPr="00AD2F2B">
        <w:rPr>
          <w:sz w:val="24"/>
          <w:szCs w:val="24"/>
        </w:rPr>
        <w:t xml:space="preserve"> Для обесцененных просроченных денежных потоков</w:t>
      </w:r>
      <w:r w:rsidRPr="00AD2F2B">
        <w:rPr>
          <w:rStyle w:val="afa"/>
          <w:sz w:val="24"/>
          <w:szCs w:val="24"/>
        </w:rPr>
        <w:footnoteReference w:id="24"/>
      </w:r>
      <w:r w:rsidRPr="00AD2F2B">
        <w:rPr>
          <w:sz w:val="24"/>
          <w:szCs w:val="24"/>
        </w:rPr>
        <w:t xml:space="preserve"> вероятность дефолта рассчитывается в соответствии с Формулой 3:</w:t>
      </w:r>
    </w:p>
    <w:p w14:paraId="0FCBCF19" w14:textId="77777777" w:rsidR="000903F9" w:rsidRPr="00AD2F2B" w:rsidRDefault="000903F9" w:rsidP="000903F9">
      <w:pPr>
        <w:autoSpaceDN w:val="0"/>
        <w:spacing w:line="360" w:lineRule="auto"/>
        <w:ind w:firstLine="709"/>
        <w:jc w:val="both"/>
        <w:rPr>
          <w:b/>
          <w:sz w:val="24"/>
          <w:szCs w:val="24"/>
        </w:rPr>
      </w:pPr>
      <w:r w:rsidRPr="00AD2F2B">
        <w:rPr>
          <w:b/>
          <w:sz w:val="24"/>
          <w:szCs w:val="24"/>
        </w:rPr>
        <w:t>Формула 3.</w:t>
      </w:r>
    </w:p>
    <w:p w14:paraId="18D498AC" w14:textId="77777777" w:rsidR="000903F9" w:rsidRPr="00AD2F2B" w:rsidRDefault="000903F9" w:rsidP="000903F9">
      <w:pPr>
        <w:spacing w:line="360" w:lineRule="auto"/>
        <w:ind w:firstLine="142"/>
        <w:jc w:val="center"/>
        <w:rPr>
          <w:sz w:val="24"/>
          <w:szCs w:val="24"/>
        </w:rPr>
      </w:pPr>
      <m:oMath>
        <m:r>
          <m:rPr>
            <m:sty m:val="p"/>
          </m:rPr>
          <w:rPr>
            <w:rFonts w:ascii="Cambria Math" w:hAnsi="Cambria Math"/>
            <w:sz w:val="24"/>
            <w:szCs w:val="24"/>
            <w:lang w:val="en-US"/>
          </w:rPr>
          <m:t>PD</m:t>
        </m:r>
        <m:d>
          <m:dPr>
            <m:ctrlPr>
              <w:rPr>
                <w:rFonts w:ascii="Cambria Math" w:hAnsi="Cambria Math"/>
                <w:sz w:val="24"/>
                <w:szCs w:val="24"/>
              </w:rPr>
            </m:ctrlPr>
          </m:dPr>
          <m:e>
            <m:r>
              <m:rPr>
                <m:sty m:val="p"/>
              </m:rPr>
              <w:rPr>
                <w:rFonts w:ascii="Cambria Math" w:hAnsi="Cambria Math"/>
                <w:sz w:val="24"/>
                <w:szCs w:val="24"/>
                <w:lang w:val="en-US"/>
              </w:rPr>
              <m:t>t</m:t>
            </m:r>
          </m:e>
        </m:d>
        <m:r>
          <m:rPr>
            <m:sty m:val="p"/>
          </m:rPr>
          <w:rPr>
            <w:rFonts w:ascii="Cambria Math" w:hAnsi="Cambria Math"/>
            <w:sz w:val="24"/>
            <w:szCs w:val="24"/>
            <w:vertAlign w:val="subscript"/>
          </w:rPr>
          <m:t>просроч</m:t>
        </m:r>
        <m:r>
          <m:rPr>
            <m:sty m:val="p"/>
          </m:rPr>
          <w:rPr>
            <w:rFonts w:ascii="Cambria Math" w:hAnsi="Cambria Math"/>
            <w:sz w:val="24"/>
            <w:szCs w:val="24"/>
          </w:rPr>
          <m:t>=</m:t>
        </m:r>
        <m:r>
          <m:rPr>
            <m:sty m:val="p"/>
          </m:rPr>
          <w:rPr>
            <w:rFonts w:ascii="Cambria Math" w:hAnsi="Cambria Math"/>
            <w:sz w:val="24"/>
            <w:szCs w:val="24"/>
            <w:lang w:val="en-US"/>
          </w:rPr>
          <m:t>PD</m:t>
        </m:r>
        <m:r>
          <m:rPr>
            <m:sty m:val="p"/>
          </m:rPr>
          <w:rPr>
            <w:rFonts w:ascii="Cambria Math" w:hAnsi="Cambria Math"/>
            <w:sz w:val="24"/>
            <w:szCs w:val="24"/>
          </w:rPr>
          <m:t>+</m:t>
        </m:r>
        <m:f>
          <m:fPr>
            <m:ctrlPr>
              <w:rPr>
                <w:rFonts w:ascii="Cambria Math" w:hAnsi="Cambria Math"/>
                <w:sz w:val="24"/>
                <w:szCs w:val="24"/>
                <w:lang w:val="en-US"/>
              </w:rPr>
            </m:ctrlPr>
          </m:fPr>
          <m:num>
            <m:r>
              <w:rPr>
                <w:rFonts w:ascii="Cambria Math" w:hAnsi="Cambria Math"/>
                <w:sz w:val="24"/>
                <w:szCs w:val="24"/>
                <w:lang w:val="en-US"/>
              </w:rPr>
              <m:t>t</m:t>
            </m:r>
          </m:num>
          <m:den>
            <m:r>
              <w:rPr>
                <w:rFonts w:ascii="Cambria Math" w:hAnsi="Cambria Math"/>
                <w:sz w:val="24"/>
                <w:szCs w:val="24"/>
                <w:lang w:val="en-US"/>
              </w:rPr>
              <m:t>T</m:t>
            </m:r>
            <m:r>
              <w:rPr>
                <w:rFonts w:ascii="Cambria Math" w:hAnsi="Cambria Math"/>
                <w:sz w:val="24"/>
                <w:szCs w:val="24"/>
              </w:rPr>
              <m:t>+1</m:t>
            </m:r>
          </m:den>
        </m:f>
        <m:r>
          <w:rPr>
            <w:rFonts w:ascii="Cambria Math" w:hAnsi="Cambria Math"/>
            <w:sz w:val="24"/>
            <w:szCs w:val="24"/>
          </w:rPr>
          <m:t>*(1-</m:t>
        </m:r>
        <m:r>
          <w:rPr>
            <w:rFonts w:ascii="Cambria Math" w:hAnsi="Cambria Math"/>
            <w:sz w:val="24"/>
            <w:szCs w:val="24"/>
            <w:lang w:val="en-US"/>
          </w:rPr>
          <m:t>PD</m:t>
        </m:r>
        <m:r>
          <w:rPr>
            <w:rFonts w:ascii="Cambria Math" w:hAnsi="Cambria Math"/>
            <w:sz w:val="24"/>
            <w:szCs w:val="24"/>
          </w:rPr>
          <m:t>)</m:t>
        </m:r>
      </m:oMath>
      <w:r w:rsidRPr="00AD2F2B">
        <w:rPr>
          <w:sz w:val="24"/>
          <w:szCs w:val="24"/>
        </w:rPr>
        <w:t>,</w:t>
      </w:r>
    </w:p>
    <w:p w14:paraId="2EF1C6DE" w14:textId="77777777" w:rsidR="000903F9" w:rsidRPr="00AD2F2B" w:rsidRDefault="000903F9" w:rsidP="000903F9">
      <w:pPr>
        <w:autoSpaceDN w:val="0"/>
        <w:spacing w:line="360" w:lineRule="auto"/>
        <w:jc w:val="both"/>
        <w:rPr>
          <w:sz w:val="24"/>
          <w:szCs w:val="24"/>
        </w:rPr>
      </w:pPr>
      <w:r w:rsidRPr="00AD2F2B">
        <w:rPr>
          <w:sz w:val="24"/>
          <w:szCs w:val="24"/>
        </w:rPr>
        <w:t>где</w:t>
      </w:r>
    </w:p>
    <w:p w14:paraId="0C66F7F6" w14:textId="77777777" w:rsidR="000903F9" w:rsidRPr="00AD2F2B" w:rsidRDefault="000903F9" w:rsidP="000903F9">
      <w:pPr>
        <w:autoSpaceDN w:val="0"/>
        <w:spacing w:line="360" w:lineRule="auto"/>
        <w:jc w:val="both"/>
        <w:rPr>
          <w:sz w:val="24"/>
          <w:szCs w:val="24"/>
        </w:rPr>
      </w:pPr>
      <w:r w:rsidRPr="00AD2F2B">
        <w:rPr>
          <w:b/>
          <w:sz w:val="24"/>
          <w:szCs w:val="24"/>
        </w:rPr>
        <w:t>t</w:t>
      </w:r>
      <w:r w:rsidRPr="00AD2F2B">
        <w:rPr>
          <w:sz w:val="24"/>
          <w:szCs w:val="24"/>
        </w:rPr>
        <w:t xml:space="preserve"> – срок просрочки,</w:t>
      </w:r>
    </w:p>
    <w:p w14:paraId="65434C84" w14:textId="77777777" w:rsidR="000903F9" w:rsidRPr="00AD2F2B" w:rsidRDefault="000903F9" w:rsidP="000903F9">
      <w:pPr>
        <w:autoSpaceDN w:val="0"/>
        <w:spacing w:line="360" w:lineRule="auto"/>
        <w:jc w:val="both"/>
        <w:rPr>
          <w:sz w:val="24"/>
          <w:szCs w:val="24"/>
        </w:rPr>
      </w:pPr>
      <w:r w:rsidRPr="00AD2F2B">
        <w:rPr>
          <w:b/>
          <w:sz w:val="24"/>
          <w:szCs w:val="24"/>
        </w:rPr>
        <w:t>PD(t)</w:t>
      </w:r>
      <w:r w:rsidRPr="00AD2F2B">
        <w:rPr>
          <w:b/>
          <w:sz w:val="24"/>
          <w:szCs w:val="24"/>
          <w:vertAlign w:val="subscript"/>
        </w:rPr>
        <w:t>просроч</w:t>
      </w:r>
      <w:r w:rsidRPr="00AD2F2B">
        <w:rPr>
          <w:sz w:val="24"/>
          <w:szCs w:val="24"/>
        </w:rPr>
        <w:t xml:space="preserve"> – вероятность дефолта для просроченной на t дней задолженности c момента признания просроченной задолженности не операционной. Полученное значение определяется до 4 знаков после запятой.</w:t>
      </w:r>
    </w:p>
    <w:p w14:paraId="61DB4DFA" w14:textId="77777777" w:rsidR="000903F9" w:rsidRPr="00AD2F2B" w:rsidRDefault="000903F9" w:rsidP="000903F9">
      <w:pPr>
        <w:autoSpaceDN w:val="0"/>
        <w:spacing w:line="360" w:lineRule="auto"/>
        <w:jc w:val="both"/>
        <w:rPr>
          <w:sz w:val="24"/>
          <w:szCs w:val="24"/>
        </w:rPr>
      </w:pPr>
      <w:r w:rsidRPr="00AD2F2B">
        <w:rPr>
          <w:b/>
          <w:sz w:val="24"/>
          <w:szCs w:val="24"/>
        </w:rPr>
        <w:t xml:space="preserve">T </w:t>
      </w:r>
      <w:r w:rsidRPr="00AD2F2B">
        <w:rPr>
          <w:sz w:val="24"/>
          <w:szCs w:val="24"/>
        </w:rPr>
        <w:t>– срок для признания данного типа задолженности дефолтной,</w:t>
      </w:r>
    </w:p>
    <w:p w14:paraId="354B4A7C" w14:textId="77777777" w:rsidR="000903F9" w:rsidRPr="00AD2F2B" w:rsidRDefault="000903F9" w:rsidP="000903F9">
      <w:pPr>
        <w:autoSpaceDN w:val="0"/>
        <w:spacing w:line="360" w:lineRule="auto"/>
        <w:jc w:val="both"/>
        <w:rPr>
          <w:sz w:val="24"/>
          <w:szCs w:val="24"/>
        </w:rPr>
      </w:pPr>
      <w:r w:rsidRPr="00AD2F2B">
        <w:rPr>
          <w:b/>
          <w:sz w:val="24"/>
          <w:szCs w:val="24"/>
        </w:rPr>
        <w:t>PD</w:t>
      </w:r>
      <w:r w:rsidRPr="00AD2F2B">
        <w:rPr>
          <w:sz w:val="24"/>
          <w:szCs w:val="24"/>
        </w:rPr>
        <w:t xml:space="preserve"> определяется:</w:t>
      </w:r>
    </w:p>
    <w:p w14:paraId="247548A5" w14:textId="77777777" w:rsidR="000903F9" w:rsidRPr="00AD2F2B" w:rsidRDefault="000903F9" w:rsidP="000903F9">
      <w:pPr>
        <w:autoSpaceDN w:val="0"/>
        <w:spacing w:line="360" w:lineRule="auto"/>
        <w:jc w:val="both"/>
        <w:rPr>
          <w:sz w:val="24"/>
          <w:szCs w:val="24"/>
        </w:rPr>
      </w:pPr>
      <w:r w:rsidRPr="00AD2F2B">
        <w:rPr>
          <w:sz w:val="24"/>
          <w:szCs w:val="24"/>
        </w:rPr>
        <w:t xml:space="preserve">- в случае, если по контрагенту отсутствуют признаки обесценения иные, чем просроченная задолженность - как годовая </w:t>
      </w:r>
      <w:r w:rsidRPr="00AD2F2B">
        <w:rPr>
          <w:sz w:val="24"/>
          <w:szCs w:val="24"/>
          <w:lang w:val="en-US"/>
        </w:rPr>
        <w:t>PD</w:t>
      </w:r>
      <w:r w:rsidRPr="00AD2F2B">
        <w:rPr>
          <w:sz w:val="24"/>
          <w:szCs w:val="24"/>
        </w:rPr>
        <w:t xml:space="preserve"> в соответствии с п.4.1;</w:t>
      </w:r>
    </w:p>
    <w:p w14:paraId="4270B45D" w14:textId="77777777" w:rsidR="000903F9" w:rsidRPr="00AD2F2B" w:rsidRDefault="000903F9" w:rsidP="000903F9">
      <w:pPr>
        <w:autoSpaceDN w:val="0"/>
        <w:spacing w:line="360" w:lineRule="auto"/>
        <w:jc w:val="both"/>
        <w:rPr>
          <w:sz w:val="24"/>
          <w:szCs w:val="24"/>
        </w:rPr>
      </w:pPr>
      <w:r w:rsidRPr="00AD2F2B">
        <w:rPr>
          <w:sz w:val="24"/>
          <w:szCs w:val="24"/>
        </w:rPr>
        <w:t xml:space="preserve">- в случае, если по контрагенту имеются дополнительные признаки обесценения - как годовая </w:t>
      </w:r>
      <w:r w:rsidRPr="00AD2F2B">
        <w:rPr>
          <w:sz w:val="24"/>
          <w:szCs w:val="24"/>
          <w:lang w:val="en-US"/>
        </w:rPr>
        <w:t>PD</w:t>
      </w:r>
      <w:r w:rsidRPr="00AD2F2B">
        <w:rPr>
          <w:sz w:val="24"/>
          <w:szCs w:val="24"/>
        </w:rPr>
        <w:t>, дополнительно скорректированная в соответствии с п.4.2.1</w:t>
      </w:r>
    </w:p>
    <w:p w14:paraId="78C42621" w14:textId="77777777" w:rsidR="000903F9" w:rsidRPr="00AD2F2B" w:rsidRDefault="000903F9" w:rsidP="000903F9">
      <w:pPr>
        <w:pStyle w:val="a8"/>
        <w:numPr>
          <w:ilvl w:val="1"/>
          <w:numId w:val="63"/>
        </w:numPr>
        <w:suppressAutoHyphens w:val="0"/>
        <w:autoSpaceDE/>
        <w:spacing w:line="360" w:lineRule="auto"/>
        <w:ind w:left="0" w:firstLine="709"/>
        <w:jc w:val="both"/>
        <w:rPr>
          <w:b/>
          <w:sz w:val="24"/>
          <w:szCs w:val="24"/>
        </w:rPr>
      </w:pPr>
      <w:r w:rsidRPr="00AD2F2B">
        <w:rPr>
          <w:b/>
          <w:sz w:val="24"/>
          <w:szCs w:val="24"/>
        </w:rPr>
        <w:t xml:space="preserve"> </w:t>
      </w:r>
      <w:r w:rsidRPr="00AD2F2B">
        <w:rPr>
          <w:sz w:val="24"/>
          <w:szCs w:val="24"/>
        </w:rPr>
        <w:t>В случае если у контрагента, по которому выявлены признаки обесценения, имеется одновременно несколько задолженностей, то PD контрагента принимается равным наибольшему значению из PD, рассчитанных в соответствии с п.4.2.1-4.2.2. При этом по каждому из обесцененных просроченных обязательств, достаточно определить PD (t)</w:t>
      </w:r>
      <w:r w:rsidRPr="00AD2F2B">
        <w:rPr>
          <w:sz w:val="24"/>
          <w:szCs w:val="24"/>
          <w:vertAlign w:val="subscript"/>
        </w:rPr>
        <w:t>просроч</w:t>
      </w:r>
      <w:r w:rsidRPr="00AD2F2B">
        <w:rPr>
          <w:sz w:val="24"/>
          <w:szCs w:val="24"/>
        </w:rPr>
        <w:t xml:space="preserve"> по денежному потоку, относящемуся к данному обязательству, с наибольшим сроком просрочки.  Полученное таким образом значение PD контрагента применяется ко всем обязательствам контрагента, после чего по непросроченным денежным потокам дополнительно корректируется на срок денежного потока в соответствии с п.4.4</w:t>
      </w:r>
      <w:r w:rsidRPr="00AD2F2B">
        <w:rPr>
          <w:b/>
          <w:sz w:val="24"/>
          <w:szCs w:val="24"/>
        </w:rPr>
        <w:t>.</w:t>
      </w:r>
    </w:p>
    <w:p w14:paraId="17F7B1BB" w14:textId="77777777" w:rsidR="000903F9" w:rsidRPr="00AD2F2B" w:rsidRDefault="000903F9" w:rsidP="000903F9">
      <w:pPr>
        <w:pStyle w:val="a8"/>
        <w:numPr>
          <w:ilvl w:val="1"/>
          <w:numId w:val="63"/>
        </w:numPr>
        <w:suppressAutoHyphens w:val="0"/>
        <w:autoSpaceDE/>
        <w:spacing w:line="360" w:lineRule="auto"/>
        <w:ind w:left="0" w:firstLine="709"/>
        <w:jc w:val="both"/>
        <w:rPr>
          <w:b/>
          <w:sz w:val="24"/>
          <w:szCs w:val="24"/>
        </w:rPr>
      </w:pPr>
      <w:r w:rsidRPr="00AD2F2B">
        <w:rPr>
          <w:b/>
          <w:sz w:val="24"/>
          <w:szCs w:val="24"/>
        </w:rPr>
        <w:t xml:space="preserve"> Корректировка вероятности дефолта контрагента на срок денежного потока</w:t>
      </w:r>
    </w:p>
    <w:p w14:paraId="146A2296" w14:textId="77777777" w:rsidR="000903F9" w:rsidRPr="00AD2F2B" w:rsidRDefault="000903F9" w:rsidP="000903F9">
      <w:pPr>
        <w:pStyle w:val="a8"/>
        <w:numPr>
          <w:ilvl w:val="2"/>
          <w:numId w:val="63"/>
        </w:numPr>
        <w:suppressAutoHyphens w:val="0"/>
        <w:autoSpaceDE/>
        <w:spacing w:line="360" w:lineRule="auto"/>
        <w:ind w:left="0" w:firstLine="709"/>
        <w:jc w:val="both"/>
        <w:rPr>
          <w:sz w:val="24"/>
          <w:szCs w:val="24"/>
        </w:rPr>
      </w:pPr>
      <w:r w:rsidRPr="00AD2F2B">
        <w:rPr>
          <w:sz w:val="24"/>
          <w:szCs w:val="24"/>
        </w:rPr>
        <w:t xml:space="preserve"> Для каждого денежного потока рассчитывается </w:t>
      </w:r>
      <w:r w:rsidRPr="00AD2F2B">
        <w:rPr>
          <w:sz w:val="24"/>
          <w:szCs w:val="24"/>
          <w:lang w:val="en-US"/>
        </w:rPr>
        <w:t>PD</w:t>
      </w:r>
      <w:r w:rsidRPr="00AD2F2B">
        <w:rPr>
          <w:sz w:val="24"/>
          <w:szCs w:val="24"/>
        </w:rPr>
        <w:t xml:space="preserve">, исходя из </w:t>
      </w:r>
      <w:r w:rsidRPr="00AD2F2B">
        <w:rPr>
          <w:sz w:val="24"/>
          <w:szCs w:val="24"/>
          <w:lang w:val="en-US"/>
        </w:rPr>
        <w:t>PD</w:t>
      </w:r>
      <w:r w:rsidRPr="00AD2F2B">
        <w:rPr>
          <w:sz w:val="24"/>
          <w:szCs w:val="24"/>
        </w:rPr>
        <w:t xml:space="preserve"> контрагента (определенного в соответствии с пп.4.1-4.3), скорректированного на срок денежного потока.</w:t>
      </w:r>
    </w:p>
    <w:p w14:paraId="46BD8B31" w14:textId="47F7F2BB" w:rsidR="000903F9" w:rsidRPr="00AD2F2B" w:rsidRDefault="000903F9" w:rsidP="000903F9">
      <w:pPr>
        <w:pStyle w:val="a8"/>
        <w:numPr>
          <w:ilvl w:val="4"/>
          <w:numId w:val="59"/>
        </w:numPr>
        <w:suppressAutoHyphens w:val="0"/>
        <w:autoSpaceDN w:val="0"/>
        <w:spacing w:line="360" w:lineRule="auto"/>
        <w:ind w:left="0" w:firstLine="709"/>
        <w:jc w:val="both"/>
        <w:rPr>
          <w:sz w:val="24"/>
          <w:szCs w:val="24"/>
        </w:rPr>
      </w:pPr>
      <w:r w:rsidRPr="00AD2F2B">
        <w:rPr>
          <w:sz w:val="24"/>
          <w:szCs w:val="24"/>
        </w:rPr>
        <w:t xml:space="preserve"> Корректировка на срок денежного потока не осуществляется до момента первого погашения по задолженности, в случае, если срок до даты денежного потока не превышает 1 года от даты оценки и вероятность дефолта контрагента превышает вероятность дефолта для наихудшего рейтингового грейда (Ca-C)</w:t>
      </w:r>
      <w:r w:rsidRPr="00AD2F2B">
        <w:rPr>
          <w:sz w:val="24"/>
          <w:szCs w:val="24"/>
          <w:vertAlign w:val="superscript"/>
        </w:rPr>
        <w:footnoteReference w:id="25"/>
      </w:r>
      <w:r w:rsidRPr="00AD2F2B">
        <w:rPr>
          <w:sz w:val="24"/>
          <w:szCs w:val="24"/>
        </w:rPr>
        <w:t xml:space="preserve"> по данным отчета (Annual default study) рейтингового агентства Moody’s (для юридических лиц, не являющимися МСБ) или наихудшей вероятности дефолта для такого </w:t>
      </w:r>
      <w:r w:rsidR="00635F6D">
        <w:rPr>
          <w:sz w:val="24"/>
          <w:szCs w:val="24"/>
        </w:rPr>
        <w:t>контрагента</w:t>
      </w:r>
      <w:r w:rsidR="00635F6D" w:rsidRPr="00AD2F2B">
        <w:rPr>
          <w:sz w:val="24"/>
          <w:szCs w:val="24"/>
        </w:rPr>
        <w:t xml:space="preserve"> </w:t>
      </w:r>
      <w:r w:rsidRPr="00AD2F2B">
        <w:rPr>
          <w:sz w:val="24"/>
          <w:szCs w:val="24"/>
        </w:rPr>
        <w:t>из категории МСБ (при отсутствии просроченных денежных потоков, выводящих задолженность из состояния операционной);</w:t>
      </w:r>
    </w:p>
    <w:p w14:paraId="7091A134" w14:textId="77777777" w:rsidR="000903F9" w:rsidRPr="00AD2F2B" w:rsidRDefault="000903F9" w:rsidP="000903F9">
      <w:pPr>
        <w:pStyle w:val="a8"/>
        <w:numPr>
          <w:ilvl w:val="4"/>
          <w:numId w:val="59"/>
        </w:numPr>
        <w:suppressAutoHyphens w:val="0"/>
        <w:autoSpaceDN w:val="0"/>
        <w:spacing w:line="360" w:lineRule="auto"/>
        <w:ind w:left="0" w:firstLine="709"/>
        <w:jc w:val="both"/>
        <w:rPr>
          <w:sz w:val="24"/>
          <w:szCs w:val="24"/>
        </w:rPr>
      </w:pPr>
      <w:r w:rsidRPr="00AD2F2B">
        <w:rPr>
          <w:sz w:val="24"/>
          <w:szCs w:val="24"/>
        </w:rPr>
        <w:t xml:space="preserve"> Корректировка на срок денежного потока не осуществляется, в случае, если срок до даты денежного потока не превышает 1 года от даты оценки и у контрагента имеются просроченные денежные потоки, выводящие задолженность из состояния операционной.</w:t>
      </w:r>
    </w:p>
    <w:p w14:paraId="1DE22FE5" w14:textId="77777777" w:rsidR="000903F9" w:rsidRPr="00AD2F2B" w:rsidRDefault="000903F9" w:rsidP="000903F9">
      <w:pPr>
        <w:spacing w:line="360" w:lineRule="auto"/>
        <w:ind w:firstLine="709"/>
        <w:jc w:val="both"/>
        <w:rPr>
          <w:sz w:val="24"/>
          <w:szCs w:val="24"/>
        </w:rPr>
      </w:pPr>
      <w:r w:rsidRPr="00AD2F2B">
        <w:rPr>
          <w:sz w:val="24"/>
          <w:szCs w:val="24"/>
        </w:rPr>
        <w:t xml:space="preserve">В случае, если корректировка </w:t>
      </w:r>
      <w:r w:rsidRPr="00AD2F2B">
        <w:rPr>
          <w:sz w:val="24"/>
          <w:szCs w:val="24"/>
          <w:lang w:val="en-US"/>
        </w:rPr>
        <w:t>PD</w:t>
      </w:r>
      <w:r w:rsidRPr="00AD2F2B">
        <w:rPr>
          <w:sz w:val="24"/>
          <w:szCs w:val="24"/>
        </w:rPr>
        <w:t xml:space="preserve"> на срок денежного потока не осуществляется, вероятность дефолта для денежного потока (</w:t>
      </w:r>
      <w:r w:rsidRPr="00AD2F2B">
        <w:rPr>
          <w:sz w:val="24"/>
          <w:szCs w:val="24"/>
          <w:lang w:val="en-US"/>
        </w:rPr>
        <w:t>PD</w:t>
      </w:r>
      <w:r w:rsidRPr="00AD2F2B">
        <w:rPr>
          <w:sz w:val="24"/>
          <w:szCs w:val="24"/>
        </w:rPr>
        <w:t>(</w:t>
      </w:r>
      <w:r w:rsidRPr="00AD2F2B">
        <w:rPr>
          <w:sz w:val="24"/>
          <w:szCs w:val="24"/>
          <w:lang w:val="en-US"/>
        </w:rPr>
        <w:t>Tn</w:t>
      </w:r>
      <w:r w:rsidRPr="00AD2F2B">
        <w:rPr>
          <w:sz w:val="24"/>
          <w:szCs w:val="24"/>
        </w:rPr>
        <w:t>)) принимается равной вероятности дефолта контрагента на горизонте 1 год.</w:t>
      </w:r>
    </w:p>
    <w:p w14:paraId="09541C2B" w14:textId="77777777" w:rsidR="000903F9" w:rsidRPr="00AD2F2B" w:rsidRDefault="000903F9" w:rsidP="000903F9">
      <w:pPr>
        <w:spacing w:line="360" w:lineRule="auto"/>
        <w:ind w:firstLine="709"/>
        <w:jc w:val="both"/>
        <w:rPr>
          <w:sz w:val="24"/>
          <w:szCs w:val="24"/>
        </w:rPr>
      </w:pPr>
      <w:r w:rsidRPr="00AD2F2B">
        <w:rPr>
          <w:sz w:val="24"/>
          <w:szCs w:val="24"/>
        </w:rPr>
        <w:t>4.4.2. Для корректировки вероятности дефолта на срок денежного потока используется формула расчета вероятности дефолта по подходу оценки интенсивности (Формула 4).</w:t>
      </w:r>
    </w:p>
    <w:p w14:paraId="7AC94508" w14:textId="77777777" w:rsidR="000903F9" w:rsidRPr="00AD2F2B" w:rsidRDefault="000903F9" w:rsidP="000903F9">
      <w:pPr>
        <w:autoSpaceDN w:val="0"/>
        <w:spacing w:line="360" w:lineRule="auto"/>
        <w:ind w:firstLine="709"/>
        <w:jc w:val="both"/>
        <w:rPr>
          <w:b/>
          <w:sz w:val="24"/>
          <w:szCs w:val="24"/>
        </w:rPr>
      </w:pPr>
      <w:r w:rsidRPr="00AD2F2B">
        <w:rPr>
          <w:b/>
          <w:sz w:val="24"/>
          <w:szCs w:val="24"/>
        </w:rPr>
        <w:t>Формула 4. Расчет вероятности дефолта по методу оценки интенсивности.</w:t>
      </w:r>
    </w:p>
    <w:p w14:paraId="166A3294" w14:textId="77777777" w:rsidR="000903F9" w:rsidRPr="00AD2F2B" w:rsidRDefault="008C1BF8" w:rsidP="000903F9">
      <w:pPr>
        <w:autoSpaceDN w:val="0"/>
        <w:spacing w:line="360" w:lineRule="auto"/>
        <w:jc w:val="center"/>
        <w:rPr>
          <w:sz w:val="24"/>
          <w:szCs w:val="24"/>
        </w:rPr>
      </w:pPr>
      <m:oMath>
        <m:sSub>
          <m:sSubPr>
            <m:ctrlPr>
              <w:rPr>
                <w:rFonts w:ascii="Cambria Math" w:hAnsi="Cambria Math"/>
                <w:i/>
                <w:sz w:val="24"/>
                <w:szCs w:val="24"/>
              </w:rPr>
            </m:ctrlPr>
          </m:sSubPr>
          <m:e>
            <m:r>
              <w:rPr>
                <w:rFonts w:ascii="Cambria Math" w:hAnsi="Cambria Math"/>
                <w:sz w:val="24"/>
                <w:szCs w:val="24"/>
              </w:rPr>
              <m:t>PD</m:t>
            </m:r>
          </m:e>
          <m:sub>
            <m:r>
              <w:rPr>
                <w:rFonts w:ascii="Cambria Math" w:hAnsi="Cambria Math"/>
                <w:sz w:val="24"/>
                <w:szCs w:val="24"/>
              </w:rPr>
              <m:t>D</m:t>
            </m:r>
          </m:sub>
        </m:sSub>
        <m:r>
          <w:rPr>
            <w:rFonts w:ascii="Cambria Math" w:hAnsi="Cambria Math"/>
            <w:sz w:val="24"/>
            <w:szCs w:val="24"/>
          </w:rPr>
          <m:t>=1-</m:t>
        </m:r>
        <m:sSup>
          <m:sSupPr>
            <m:ctrlPr>
              <w:rPr>
                <w:rFonts w:ascii="Cambria Math" w:hAnsi="Cambria Math"/>
                <w:i/>
                <w:sz w:val="24"/>
                <w:szCs w:val="24"/>
              </w:rPr>
            </m:ctrlPr>
          </m:sSupPr>
          <m:e>
            <m:r>
              <w:rPr>
                <w:rFonts w:ascii="Cambria Math" w:hAnsi="Cambria Math"/>
                <w:sz w:val="24"/>
                <w:szCs w:val="24"/>
              </w:rPr>
              <m:t>(1-</m:t>
            </m:r>
            <m:r>
              <w:rPr>
                <w:rFonts w:ascii="Cambria Math" w:hAnsi="Cambria Math"/>
                <w:sz w:val="24"/>
                <w:szCs w:val="24"/>
                <w:lang w:val="en-US"/>
              </w:rPr>
              <m:t>PD</m:t>
            </m:r>
            <m:r>
              <w:rPr>
                <w:rFonts w:ascii="Cambria Math" w:hAnsi="Cambria Math"/>
                <w:sz w:val="24"/>
                <w:szCs w:val="24"/>
              </w:rPr>
              <m:t>)</m:t>
            </m:r>
          </m:e>
          <m:sup>
            <m:f>
              <m:fPr>
                <m:ctrlPr>
                  <w:rPr>
                    <w:rFonts w:ascii="Cambria Math" w:hAnsi="Cambria Math"/>
                    <w:i/>
                    <w:sz w:val="24"/>
                    <w:szCs w:val="24"/>
                  </w:rPr>
                </m:ctrlPr>
              </m:fPr>
              <m:num>
                <m:r>
                  <w:rPr>
                    <w:rFonts w:ascii="Cambria Math" w:hAnsi="Cambria Math"/>
                    <w:sz w:val="24"/>
                    <w:szCs w:val="24"/>
                  </w:rPr>
                  <m:t>D</m:t>
                </m:r>
              </m:num>
              <m:den>
                <m:r>
                  <w:rPr>
                    <w:rFonts w:ascii="Cambria Math" w:hAnsi="Cambria Math"/>
                    <w:sz w:val="24"/>
                    <w:szCs w:val="24"/>
                  </w:rPr>
                  <m:t>365</m:t>
                </m:r>
              </m:den>
            </m:f>
          </m:sup>
        </m:sSup>
      </m:oMath>
      <w:r w:rsidR="000903F9" w:rsidRPr="00AD2F2B">
        <w:rPr>
          <w:sz w:val="24"/>
          <w:szCs w:val="24"/>
        </w:rPr>
        <w:t>где,</w:t>
      </w:r>
    </w:p>
    <w:p w14:paraId="0323162F" w14:textId="77777777" w:rsidR="000903F9" w:rsidRPr="00AD2F2B" w:rsidRDefault="000903F9" w:rsidP="000903F9">
      <w:pPr>
        <w:autoSpaceDN w:val="0"/>
        <w:spacing w:line="360" w:lineRule="auto"/>
        <w:ind w:firstLine="142"/>
        <w:jc w:val="both"/>
        <w:rPr>
          <w:sz w:val="24"/>
          <w:szCs w:val="24"/>
        </w:rPr>
      </w:pPr>
      <m:oMath>
        <m:r>
          <m:rPr>
            <m:sty m:val="b"/>
          </m:rPr>
          <w:rPr>
            <w:rFonts w:ascii="Cambria Math" w:hAnsi="Cambria Math"/>
            <w:sz w:val="24"/>
            <w:szCs w:val="24"/>
          </w:rPr>
          <m:t>PD</m:t>
        </m:r>
      </m:oMath>
      <w:r w:rsidRPr="00AD2F2B">
        <w:rPr>
          <w:sz w:val="24"/>
          <w:szCs w:val="24"/>
        </w:rPr>
        <w:t xml:space="preserve"> – вероятность дефолта контрагента, рассчитанная в соответствии с п.4.1-4.3;</w:t>
      </w:r>
    </w:p>
    <w:p w14:paraId="7416C850" w14:textId="77777777" w:rsidR="000903F9" w:rsidRPr="00AD2F2B" w:rsidRDefault="000903F9" w:rsidP="000903F9">
      <w:pPr>
        <w:autoSpaceDN w:val="0"/>
        <w:spacing w:line="360" w:lineRule="auto"/>
        <w:ind w:firstLine="142"/>
        <w:jc w:val="both"/>
        <w:rPr>
          <w:sz w:val="24"/>
          <w:szCs w:val="24"/>
        </w:rPr>
      </w:pPr>
      <m:oMath>
        <m:r>
          <m:rPr>
            <m:sty m:val="b"/>
          </m:rPr>
          <w:rPr>
            <w:rFonts w:ascii="Cambria Math" w:hAnsi="Cambria Math"/>
            <w:sz w:val="24"/>
            <w:szCs w:val="24"/>
          </w:rPr>
          <m:t>D</m:t>
        </m:r>
      </m:oMath>
      <w:r w:rsidRPr="00AD2F2B">
        <w:rPr>
          <w:sz w:val="24"/>
          <w:szCs w:val="24"/>
        </w:rPr>
        <w:t xml:space="preserve"> – количество календарных дней до погашения/оферты денежного потока;</w:t>
      </w:r>
    </w:p>
    <w:p w14:paraId="290F8A98" w14:textId="77777777" w:rsidR="000903F9" w:rsidRPr="00AD2F2B" w:rsidRDefault="000903F9" w:rsidP="000903F9">
      <w:pPr>
        <w:autoSpaceDN w:val="0"/>
        <w:spacing w:line="360" w:lineRule="auto"/>
        <w:ind w:firstLine="142"/>
        <w:jc w:val="both"/>
        <w:rPr>
          <w:sz w:val="24"/>
          <w:szCs w:val="24"/>
        </w:rPr>
      </w:pPr>
    </w:p>
    <w:p w14:paraId="5444B86B" w14:textId="77777777" w:rsidR="000903F9" w:rsidRPr="00AD2F2B" w:rsidRDefault="000903F9" w:rsidP="000903F9">
      <w:pPr>
        <w:autoSpaceDN w:val="0"/>
        <w:spacing w:line="360" w:lineRule="auto"/>
        <w:ind w:firstLine="142"/>
        <w:jc w:val="both"/>
        <w:rPr>
          <w:sz w:val="24"/>
          <w:szCs w:val="24"/>
        </w:rPr>
      </w:pPr>
      <w:r w:rsidRPr="00AD2F2B">
        <w:rPr>
          <w:sz w:val="24"/>
          <w:szCs w:val="24"/>
        </w:rPr>
        <w:t xml:space="preserve">Значение </w:t>
      </w:r>
      <w:r w:rsidRPr="00AD2F2B">
        <w:rPr>
          <w:sz w:val="24"/>
          <w:szCs w:val="24"/>
          <w:lang w:val="en-US"/>
        </w:rPr>
        <w:t>PD</w:t>
      </w:r>
      <w:r w:rsidRPr="00AD2F2B">
        <w:rPr>
          <w:sz w:val="24"/>
          <w:szCs w:val="24"/>
          <w:vertAlign w:val="subscript"/>
          <w:lang w:val="en-US"/>
        </w:rPr>
        <w:t>D</w:t>
      </w:r>
      <w:r w:rsidRPr="00AD2F2B">
        <w:rPr>
          <w:sz w:val="24"/>
          <w:szCs w:val="24"/>
        </w:rPr>
        <w:t xml:space="preserve"> округляется до 4 знаков после запятой.</w:t>
      </w:r>
    </w:p>
    <w:p w14:paraId="6B63BA7C" w14:textId="77777777" w:rsidR="000903F9" w:rsidRPr="00AD2F2B" w:rsidRDefault="000903F9" w:rsidP="000903F9">
      <w:pPr>
        <w:pStyle w:val="a8"/>
        <w:numPr>
          <w:ilvl w:val="1"/>
          <w:numId w:val="63"/>
        </w:numPr>
        <w:suppressAutoHyphens w:val="0"/>
        <w:autoSpaceDE/>
        <w:spacing w:line="360" w:lineRule="auto"/>
        <w:ind w:left="0" w:firstLine="709"/>
        <w:jc w:val="both"/>
        <w:rPr>
          <w:b/>
          <w:sz w:val="24"/>
          <w:szCs w:val="24"/>
        </w:rPr>
      </w:pPr>
      <w:r w:rsidRPr="00AD2F2B">
        <w:rPr>
          <w:b/>
          <w:sz w:val="24"/>
          <w:szCs w:val="24"/>
        </w:rPr>
        <w:t xml:space="preserve"> Соответствие шкал рейтинговых агентств.</w:t>
      </w:r>
    </w:p>
    <w:p w14:paraId="6BF60A2D" w14:textId="77777777" w:rsidR="000903F9" w:rsidRPr="00AD2F2B" w:rsidRDefault="000903F9" w:rsidP="000903F9">
      <w:pPr>
        <w:pStyle w:val="a8"/>
        <w:numPr>
          <w:ilvl w:val="2"/>
          <w:numId w:val="63"/>
        </w:numPr>
        <w:suppressAutoHyphens w:val="0"/>
        <w:autoSpaceDE/>
        <w:spacing w:line="360" w:lineRule="auto"/>
        <w:ind w:left="0" w:firstLine="709"/>
        <w:jc w:val="both"/>
        <w:rPr>
          <w:b/>
          <w:sz w:val="24"/>
          <w:szCs w:val="24"/>
        </w:rPr>
      </w:pPr>
      <w:r w:rsidRPr="00AD2F2B">
        <w:rPr>
          <w:sz w:val="24"/>
          <w:szCs w:val="24"/>
        </w:rPr>
        <w:t xml:space="preserve"> Соответствие шкал рейтингов устанавливается в соответствии с Таблицей 1 Приложения Д.</w:t>
      </w:r>
    </w:p>
    <w:p w14:paraId="58F1462D" w14:textId="0E27DB76" w:rsidR="000903F9" w:rsidRPr="00AD2F2B" w:rsidRDefault="000903F9" w:rsidP="000903F9">
      <w:pPr>
        <w:pStyle w:val="a8"/>
        <w:numPr>
          <w:ilvl w:val="2"/>
          <w:numId w:val="63"/>
        </w:numPr>
        <w:suppressAutoHyphens w:val="0"/>
        <w:autoSpaceDN w:val="0"/>
        <w:spacing w:line="360" w:lineRule="auto"/>
        <w:ind w:left="0" w:firstLine="709"/>
        <w:jc w:val="both"/>
        <w:rPr>
          <w:sz w:val="24"/>
          <w:szCs w:val="24"/>
        </w:rPr>
      </w:pPr>
      <w:r w:rsidRPr="00AD2F2B">
        <w:rPr>
          <w:sz w:val="24"/>
          <w:szCs w:val="24"/>
        </w:rPr>
        <w:t xml:space="preserve"> Соответствие рейтингов пересматривается в зависимости от изменения рейтинга Российской Федерации, присвоенного российским рейтинговым агентством по национальной рейтинговой шкале. </w:t>
      </w:r>
    </w:p>
    <w:p w14:paraId="3B1E007E" w14:textId="77777777" w:rsidR="000903F9" w:rsidRPr="00AD2F2B" w:rsidRDefault="000903F9" w:rsidP="000903F9">
      <w:pPr>
        <w:pStyle w:val="a8"/>
        <w:numPr>
          <w:ilvl w:val="2"/>
          <w:numId w:val="63"/>
        </w:numPr>
        <w:suppressAutoHyphens w:val="0"/>
        <w:autoSpaceDN w:val="0"/>
        <w:spacing w:line="360" w:lineRule="auto"/>
        <w:ind w:left="0" w:firstLine="709"/>
        <w:jc w:val="both"/>
        <w:rPr>
          <w:sz w:val="24"/>
          <w:szCs w:val="24"/>
        </w:rPr>
      </w:pPr>
      <w:r w:rsidRPr="00AD2F2B">
        <w:rPr>
          <w:sz w:val="24"/>
          <w:szCs w:val="24"/>
        </w:rPr>
        <w:t xml:space="preserve"> Соответствие рейтингов пересматривается в случае изменения рейтинговых шкал рейтинговых агентств.</w:t>
      </w:r>
    </w:p>
    <w:p w14:paraId="0905BAF1" w14:textId="77777777" w:rsidR="000903F9" w:rsidRPr="00AD2F2B" w:rsidRDefault="000903F9" w:rsidP="000903F9">
      <w:pPr>
        <w:pStyle w:val="a8"/>
        <w:numPr>
          <w:ilvl w:val="1"/>
          <w:numId w:val="63"/>
        </w:numPr>
        <w:suppressAutoHyphens w:val="0"/>
        <w:autoSpaceDN w:val="0"/>
        <w:spacing w:line="360" w:lineRule="auto"/>
        <w:ind w:left="0" w:firstLine="709"/>
        <w:jc w:val="both"/>
        <w:rPr>
          <w:b/>
          <w:sz w:val="24"/>
          <w:szCs w:val="24"/>
        </w:rPr>
      </w:pPr>
      <w:r w:rsidRPr="00AD2F2B">
        <w:rPr>
          <w:sz w:val="24"/>
          <w:szCs w:val="24"/>
        </w:rPr>
        <w:t xml:space="preserve"> </w:t>
      </w:r>
      <w:r w:rsidRPr="00AD2F2B">
        <w:rPr>
          <w:b/>
          <w:sz w:val="24"/>
          <w:szCs w:val="24"/>
        </w:rPr>
        <w:t>Порядок использования рейтингов и учета действий рейтинговых агентств.</w:t>
      </w:r>
    </w:p>
    <w:p w14:paraId="3BE168DF" w14:textId="647636C7" w:rsidR="000903F9" w:rsidRPr="00AD2F2B" w:rsidRDefault="000903F9" w:rsidP="000903F9">
      <w:pPr>
        <w:pStyle w:val="a8"/>
        <w:numPr>
          <w:ilvl w:val="2"/>
          <w:numId w:val="63"/>
        </w:numPr>
        <w:suppressAutoHyphens w:val="0"/>
        <w:autoSpaceDN w:val="0"/>
        <w:spacing w:line="360" w:lineRule="auto"/>
        <w:ind w:left="0" w:firstLine="709"/>
        <w:jc w:val="both"/>
        <w:rPr>
          <w:sz w:val="24"/>
          <w:szCs w:val="24"/>
        </w:rPr>
      </w:pPr>
      <w:r w:rsidRPr="00AD2F2B">
        <w:rPr>
          <w:sz w:val="24"/>
          <w:szCs w:val="24"/>
        </w:rPr>
        <w:t xml:space="preserve"> </w:t>
      </w:r>
      <w:r w:rsidR="001B2843" w:rsidRPr="005A6C5B">
        <w:rPr>
          <w:sz w:val="24"/>
          <w:szCs w:val="24"/>
        </w:rPr>
        <w:t>При определении кредитного рейтинга</w:t>
      </w:r>
      <w:r w:rsidR="001B2843">
        <w:rPr>
          <w:sz w:val="24"/>
          <w:szCs w:val="24"/>
        </w:rPr>
        <w:t xml:space="preserve"> иностранного</w:t>
      </w:r>
      <w:r w:rsidR="001B2843" w:rsidRPr="005A6C5B">
        <w:rPr>
          <w:sz w:val="24"/>
          <w:szCs w:val="24"/>
        </w:rPr>
        <w:t xml:space="preserve"> </w:t>
      </w:r>
      <w:r w:rsidR="001B2843">
        <w:rPr>
          <w:sz w:val="24"/>
          <w:szCs w:val="24"/>
        </w:rPr>
        <w:t>контрагента</w:t>
      </w:r>
      <w:r w:rsidR="001B2843" w:rsidRPr="005A6C5B">
        <w:rPr>
          <w:sz w:val="24"/>
          <w:szCs w:val="24"/>
        </w:rPr>
        <w:t xml:space="preserve"> используются кредитные рейтинги международных рейтинговых агентств</w:t>
      </w:r>
      <w:r w:rsidR="001B2843">
        <w:rPr>
          <w:sz w:val="24"/>
          <w:szCs w:val="24"/>
        </w:rPr>
        <w:t xml:space="preserve">. </w:t>
      </w:r>
      <w:r w:rsidR="001B2843" w:rsidRPr="005A6C5B">
        <w:rPr>
          <w:sz w:val="24"/>
          <w:szCs w:val="24"/>
        </w:rPr>
        <w:t xml:space="preserve">При </w:t>
      </w:r>
      <w:r w:rsidR="001B2843">
        <w:rPr>
          <w:sz w:val="24"/>
          <w:szCs w:val="24"/>
        </w:rPr>
        <w:t xml:space="preserve">определении </w:t>
      </w:r>
      <w:r w:rsidR="001B2843" w:rsidRPr="005A6C5B">
        <w:rPr>
          <w:sz w:val="24"/>
          <w:szCs w:val="24"/>
        </w:rPr>
        <w:t xml:space="preserve">кредитных рейтингов </w:t>
      </w:r>
      <w:r w:rsidR="001B2843">
        <w:rPr>
          <w:sz w:val="24"/>
          <w:szCs w:val="24"/>
        </w:rPr>
        <w:t xml:space="preserve">российских контрагентов </w:t>
      </w:r>
      <w:r w:rsidR="001B2843" w:rsidRPr="005A6C5B">
        <w:rPr>
          <w:sz w:val="24"/>
          <w:szCs w:val="24"/>
        </w:rPr>
        <w:t xml:space="preserve">используются кредитные рейтинги российских рейтинговых агентств. </w:t>
      </w:r>
    </w:p>
    <w:p w14:paraId="51810B20" w14:textId="77777777" w:rsidR="000903F9" w:rsidRPr="00AD2F2B" w:rsidRDefault="000903F9" w:rsidP="000903F9">
      <w:pPr>
        <w:pStyle w:val="a8"/>
        <w:numPr>
          <w:ilvl w:val="2"/>
          <w:numId w:val="63"/>
        </w:numPr>
        <w:suppressAutoHyphens w:val="0"/>
        <w:autoSpaceDN w:val="0"/>
        <w:spacing w:line="360" w:lineRule="auto"/>
        <w:ind w:left="0" w:firstLine="709"/>
        <w:jc w:val="both"/>
        <w:rPr>
          <w:sz w:val="24"/>
          <w:szCs w:val="24"/>
        </w:rPr>
      </w:pPr>
      <w:r w:rsidRPr="00AD2F2B">
        <w:rPr>
          <w:sz w:val="24"/>
          <w:szCs w:val="24"/>
        </w:rPr>
        <w:t xml:space="preserve"> В целях настоящего раздела используется кредитный рейтинг по шкале рейтингового агентства, соответствующей валюте основного долга.  </w:t>
      </w:r>
    </w:p>
    <w:p w14:paraId="5E94BBD7" w14:textId="77777777" w:rsidR="000903F9" w:rsidRPr="00AD2F2B" w:rsidRDefault="000903F9" w:rsidP="000903F9">
      <w:pPr>
        <w:pStyle w:val="a8"/>
        <w:numPr>
          <w:ilvl w:val="1"/>
          <w:numId w:val="63"/>
        </w:numPr>
        <w:tabs>
          <w:tab w:val="left" w:pos="1276"/>
          <w:tab w:val="left" w:pos="1418"/>
        </w:tabs>
        <w:suppressAutoHyphens w:val="0"/>
        <w:autoSpaceDN w:val="0"/>
        <w:spacing w:line="360" w:lineRule="auto"/>
        <w:ind w:left="0" w:firstLine="709"/>
        <w:jc w:val="both"/>
        <w:rPr>
          <w:b/>
          <w:sz w:val="24"/>
          <w:szCs w:val="24"/>
        </w:rPr>
      </w:pPr>
      <w:r w:rsidRPr="00AD2F2B">
        <w:rPr>
          <w:b/>
          <w:sz w:val="24"/>
          <w:szCs w:val="24"/>
        </w:rPr>
        <w:t xml:space="preserve"> Для активов контрагента, находящегося в состоянии дефолта, </w:t>
      </w:r>
      <w:r w:rsidRPr="00AD2F2B">
        <w:rPr>
          <w:b/>
          <w:sz w:val="24"/>
          <w:szCs w:val="24"/>
          <w:lang w:val="en-US"/>
        </w:rPr>
        <w:t>PD</w:t>
      </w:r>
      <w:r w:rsidRPr="00AD2F2B">
        <w:rPr>
          <w:b/>
          <w:sz w:val="24"/>
          <w:szCs w:val="24"/>
        </w:rPr>
        <w:t xml:space="preserve"> устанавливается равной 1.</w:t>
      </w:r>
    </w:p>
    <w:p w14:paraId="0AF7128E" w14:textId="77777777" w:rsidR="000903F9" w:rsidRPr="00AD2F2B" w:rsidRDefault="000903F9" w:rsidP="000903F9">
      <w:pPr>
        <w:pStyle w:val="a8"/>
        <w:numPr>
          <w:ilvl w:val="1"/>
          <w:numId w:val="63"/>
        </w:numPr>
        <w:tabs>
          <w:tab w:val="left" w:pos="1276"/>
          <w:tab w:val="left" w:pos="1418"/>
        </w:tabs>
        <w:suppressAutoHyphens w:val="0"/>
        <w:autoSpaceDN w:val="0"/>
        <w:spacing w:line="360" w:lineRule="auto"/>
        <w:ind w:left="0" w:firstLine="709"/>
        <w:jc w:val="both"/>
        <w:rPr>
          <w:sz w:val="24"/>
          <w:szCs w:val="24"/>
        </w:rPr>
      </w:pPr>
      <w:r w:rsidRPr="00AD2F2B">
        <w:rPr>
          <w:b/>
          <w:sz w:val="24"/>
          <w:szCs w:val="24"/>
        </w:rPr>
        <w:t xml:space="preserve"> Для задолженности, обеспеченной поручительством, гарантией, опционным соглашением</w:t>
      </w:r>
      <w:r w:rsidRPr="00AD2F2B">
        <w:rPr>
          <w:sz w:val="24"/>
          <w:szCs w:val="24"/>
        </w:rPr>
        <w:t xml:space="preserve"> используется PD поручителя, гаранта, контрагента по опционному соглашению на обеспеченную часть задолженности, если </w:t>
      </w:r>
      <w:r w:rsidRPr="00AD2F2B">
        <w:rPr>
          <w:sz w:val="24"/>
          <w:szCs w:val="24"/>
          <w:lang w:val="en-US"/>
        </w:rPr>
        <w:t>PD</w:t>
      </w:r>
      <w:r w:rsidRPr="00AD2F2B">
        <w:rPr>
          <w:sz w:val="24"/>
          <w:szCs w:val="24"/>
        </w:rPr>
        <w:t xml:space="preserve"> контрагента - больше. В обратном случае используется </w:t>
      </w:r>
      <w:r w:rsidRPr="00AD2F2B">
        <w:rPr>
          <w:sz w:val="24"/>
          <w:szCs w:val="24"/>
          <w:lang w:val="en-US"/>
        </w:rPr>
        <w:t>PD</w:t>
      </w:r>
      <w:r w:rsidRPr="00AD2F2B">
        <w:rPr>
          <w:sz w:val="24"/>
          <w:szCs w:val="24"/>
        </w:rPr>
        <w:t xml:space="preserve"> контрагента.</w:t>
      </w:r>
    </w:p>
    <w:p w14:paraId="438F9732" w14:textId="5322CC52" w:rsidR="000903F9" w:rsidRPr="00F446DD" w:rsidRDefault="009A302C" w:rsidP="000903F9">
      <w:pPr>
        <w:tabs>
          <w:tab w:val="left" w:pos="1276"/>
          <w:tab w:val="left" w:pos="1418"/>
        </w:tabs>
        <w:suppressAutoHyphens w:val="0"/>
        <w:autoSpaceDN w:val="0"/>
        <w:spacing w:line="360" w:lineRule="auto"/>
        <w:jc w:val="both"/>
        <w:rPr>
          <w:sz w:val="24"/>
          <w:szCs w:val="24"/>
        </w:rPr>
      </w:pPr>
      <w:r w:rsidRPr="00031AAB">
        <w:rPr>
          <w:rFonts w:ascii="Verdana" w:hAnsi="Verdana"/>
        </w:rPr>
        <w:t xml:space="preserve"> </w:t>
      </w:r>
      <w:r w:rsidRPr="00031AAB">
        <w:rPr>
          <w:sz w:val="24"/>
          <w:szCs w:val="24"/>
        </w:rPr>
        <w:t xml:space="preserve">Если поручителем по задолженности физического лица выступает юридическое лицо, то используется наименьшее из годовых значений показателей </w:t>
      </w:r>
      <w:r w:rsidRPr="00031AAB">
        <w:rPr>
          <w:sz w:val="24"/>
          <w:szCs w:val="24"/>
          <w:lang w:val="en-US"/>
        </w:rPr>
        <w:t>CoR</w:t>
      </w:r>
      <w:r w:rsidRPr="00031AAB">
        <w:rPr>
          <w:sz w:val="24"/>
          <w:szCs w:val="24"/>
        </w:rPr>
        <w:t xml:space="preserve"> должника</w:t>
      </w:r>
      <w:r w:rsidRPr="00031AAB" w:rsidDel="006F5B2E">
        <w:rPr>
          <w:sz w:val="24"/>
          <w:szCs w:val="24"/>
        </w:rPr>
        <w:t xml:space="preserve"> </w:t>
      </w:r>
      <w:r w:rsidRPr="00031AAB">
        <w:rPr>
          <w:sz w:val="24"/>
          <w:szCs w:val="24"/>
        </w:rPr>
        <w:t xml:space="preserve">и </w:t>
      </w:r>
      <w:r w:rsidRPr="00031AAB">
        <w:rPr>
          <w:sz w:val="24"/>
          <w:szCs w:val="24"/>
          <w:lang w:val="en-US"/>
        </w:rPr>
        <w:t>PD</w:t>
      </w:r>
      <w:r w:rsidRPr="00031AAB">
        <w:rPr>
          <w:sz w:val="24"/>
          <w:szCs w:val="24"/>
        </w:rPr>
        <w:t>*</w:t>
      </w:r>
      <w:r w:rsidRPr="00031AAB">
        <w:rPr>
          <w:sz w:val="24"/>
          <w:szCs w:val="24"/>
          <w:lang w:val="en-US"/>
        </w:rPr>
        <w:t>LGD</w:t>
      </w:r>
      <w:r w:rsidRPr="00031AAB">
        <w:rPr>
          <w:sz w:val="24"/>
          <w:szCs w:val="24"/>
        </w:rPr>
        <w:t xml:space="preserve"> поручителя. Поручительства физических лиц не принимаются в расчет.  </w:t>
      </w:r>
    </w:p>
    <w:p w14:paraId="76A8292F" w14:textId="3BC22740" w:rsidR="000903F9" w:rsidRPr="00AD2F2B" w:rsidRDefault="000903F9" w:rsidP="000903F9">
      <w:pPr>
        <w:pStyle w:val="a8"/>
        <w:autoSpaceDN w:val="0"/>
        <w:spacing w:line="360" w:lineRule="auto"/>
        <w:ind w:left="0" w:firstLine="709"/>
        <w:jc w:val="both"/>
        <w:rPr>
          <w:sz w:val="24"/>
          <w:szCs w:val="24"/>
        </w:rPr>
      </w:pPr>
      <w:r w:rsidRPr="00AD2F2B">
        <w:rPr>
          <w:sz w:val="24"/>
          <w:szCs w:val="24"/>
        </w:rPr>
        <w:t xml:space="preserve">Для задолженности, обеспеченной страховкой </w:t>
      </w:r>
      <w:r w:rsidR="009A302C">
        <w:rPr>
          <w:sz w:val="24"/>
          <w:szCs w:val="24"/>
        </w:rPr>
        <w:t xml:space="preserve">или залогом </w:t>
      </w:r>
      <w:r w:rsidRPr="00AD2F2B">
        <w:rPr>
          <w:sz w:val="24"/>
          <w:szCs w:val="24"/>
        </w:rPr>
        <w:t xml:space="preserve">используются PD должника по договору (активу). </w:t>
      </w:r>
    </w:p>
    <w:p w14:paraId="2C40EFFA" w14:textId="77777777" w:rsidR="000903F9" w:rsidRPr="00AD2F2B" w:rsidRDefault="000903F9" w:rsidP="000903F9">
      <w:pPr>
        <w:pStyle w:val="a8"/>
        <w:autoSpaceDN w:val="0"/>
        <w:spacing w:line="360" w:lineRule="auto"/>
        <w:ind w:left="709"/>
        <w:jc w:val="both"/>
        <w:rPr>
          <w:sz w:val="24"/>
          <w:szCs w:val="24"/>
        </w:rPr>
      </w:pPr>
    </w:p>
    <w:p w14:paraId="5243260E" w14:textId="77777777" w:rsidR="000903F9" w:rsidRPr="00AD2F2B" w:rsidRDefault="000903F9" w:rsidP="000903F9">
      <w:pPr>
        <w:pStyle w:val="a0"/>
        <w:numPr>
          <w:ilvl w:val="0"/>
          <w:numId w:val="0"/>
        </w:numPr>
        <w:spacing w:before="0" w:after="0" w:line="360" w:lineRule="auto"/>
        <w:ind w:left="360" w:hanging="360"/>
        <w:jc w:val="both"/>
        <w:rPr>
          <w:szCs w:val="24"/>
        </w:rPr>
      </w:pPr>
      <w:r w:rsidRPr="00AD2F2B">
        <w:rPr>
          <w:szCs w:val="24"/>
        </w:rPr>
        <w:t>Раздел 5.  Расчет LGD</w:t>
      </w:r>
    </w:p>
    <w:p w14:paraId="7517D7ED" w14:textId="77777777" w:rsidR="000903F9" w:rsidRPr="00AD2F2B" w:rsidRDefault="000903F9" w:rsidP="006C3818">
      <w:pPr>
        <w:pStyle w:val="a0"/>
        <w:numPr>
          <w:ilvl w:val="0"/>
          <w:numId w:val="63"/>
        </w:numPr>
        <w:spacing w:before="0" w:after="0"/>
        <w:ind w:left="0" w:firstLine="709"/>
        <w:jc w:val="both"/>
        <w:rPr>
          <w:szCs w:val="24"/>
        </w:rPr>
      </w:pPr>
    </w:p>
    <w:p w14:paraId="2EC38E11" w14:textId="5938D73A" w:rsidR="000903F9" w:rsidRPr="00AD2F2B" w:rsidRDefault="000903F9" w:rsidP="000903F9">
      <w:pPr>
        <w:pStyle w:val="a8"/>
        <w:numPr>
          <w:ilvl w:val="1"/>
          <w:numId w:val="63"/>
        </w:numPr>
        <w:tabs>
          <w:tab w:val="left" w:pos="1276"/>
        </w:tabs>
        <w:suppressAutoHyphens w:val="0"/>
        <w:autoSpaceDE/>
        <w:spacing w:line="360" w:lineRule="auto"/>
        <w:ind w:left="0" w:firstLine="709"/>
        <w:jc w:val="both"/>
        <w:rPr>
          <w:sz w:val="24"/>
          <w:szCs w:val="24"/>
        </w:rPr>
      </w:pPr>
      <w:r w:rsidRPr="00AD2F2B">
        <w:rPr>
          <w:b/>
          <w:sz w:val="24"/>
          <w:szCs w:val="24"/>
        </w:rPr>
        <w:t xml:space="preserve">LGD при использовании рейтингов </w:t>
      </w:r>
      <w:r w:rsidR="001B2843">
        <w:rPr>
          <w:b/>
          <w:sz w:val="24"/>
          <w:szCs w:val="24"/>
        </w:rPr>
        <w:t xml:space="preserve">российских и </w:t>
      </w:r>
      <w:r w:rsidRPr="00AD2F2B">
        <w:rPr>
          <w:b/>
          <w:sz w:val="24"/>
          <w:szCs w:val="24"/>
        </w:rPr>
        <w:t>международных рейтинговых агентств</w:t>
      </w:r>
      <w:r w:rsidRPr="00AD2F2B">
        <w:rPr>
          <w:sz w:val="24"/>
          <w:szCs w:val="24"/>
        </w:rPr>
        <w:t xml:space="preserve"> (в том числе при переходе к рейтингам через котировки облигаций) и использовании </w:t>
      </w:r>
      <w:r w:rsidR="00CD7F73">
        <w:rPr>
          <w:sz w:val="24"/>
          <w:szCs w:val="24"/>
        </w:rPr>
        <w:t xml:space="preserve">для крупных контрагентов </w:t>
      </w:r>
      <w:r w:rsidRPr="00AD2F2B">
        <w:rPr>
          <w:sz w:val="24"/>
          <w:szCs w:val="24"/>
        </w:rPr>
        <w:t>Moody’s speculative grade</w:t>
      </w:r>
      <w:r w:rsidRPr="00AD2F2B">
        <w:rPr>
          <w:rStyle w:val="afa"/>
          <w:sz w:val="24"/>
          <w:szCs w:val="24"/>
        </w:rPr>
        <w:footnoteReference w:id="26"/>
      </w:r>
      <w:r w:rsidRPr="00AD2F2B">
        <w:rPr>
          <w:sz w:val="24"/>
          <w:szCs w:val="24"/>
        </w:rPr>
        <w:t xml:space="preserve"> </w:t>
      </w:r>
      <w:r w:rsidR="00CD7F73">
        <w:rPr>
          <w:sz w:val="24"/>
          <w:szCs w:val="24"/>
        </w:rPr>
        <w:t xml:space="preserve">определяется на основании актуальных </w:t>
      </w:r>
      <w:r w:rsidR="00A83CCE">
        <w:rPr>
          <w:sz w:val="24"/>
          <w:szCs w:val="24"/>
        </w:rPr>
        <w:t xml:space="preserve">публичных </w:t>
      </w:r>
      <w:r w:rsidR="00CD7F73">
        <w:rPr>
          <w:sz w:val="24"/>
          <w:szCs w:val="24"/>
        </w:rPr>
        <w:t xml:space="preserve">доступных данных из </w:t>
      </w:r>
      <w:r w:rsidRPr="004179AF">
        <w:rPr>
          <w:sz w:val="24"/>
          <w:szCs w:val="24"/>
        </w:rPr>
        <w:t>отчета</w:t>
      </w:r>
      <w:r w:rsidR="004179AF" w:rsidRPr="00031AAB">
        <w:rPr>
          <w:rFonts w:ascii="Verdana" w:hAnsi="Verdana"/>
        </w:rPr>
        <w:t xml:space="preserve"> </w:t>
      </w:r>
      <w:r w:rsidR="004179AF" w:rsidRPr="00031AAB">
        <w:rPr>
          <w:sz w:val="24"/>
          <w:szCs w:val="24"/>
        </w:rPr>
        <w:t>рейтингового агентства Moody’s</w:t>
      </w:r>
      <w:r w:rsidRPr="004179AF">
        <w:rPr>
          <w:sz w:val="24"/>
          <w:szCs w:val="24"/>
        </w:rPr>
        <w:t xml:space="preserve"> по ежегодному исследованию корпоративных дефолтов (</w:t>
      </w:r>
      <w:r w:rsidRPr="00AD2F2B">
        <w:rPr>
          <w:sz w:val="24"/>
          <w:szCs w:val="24"/>
        </w:rPr>
        <w:t xml:space="preserve">Annual default study), таблица Average senior unsecured bond recovery rates by year prior to default» с 1983 года на горизонте 1 год в соответствии с принадлежностью </w:t>
      </w:r>
      <w:r w:rsidR="004179AF">
        <w:rPr>
          <w:sz w:val="24"/>
          <w:szCs w:val="24"/>
        </w:rPr>
        <w:t xml:space="preserve">сопоставленного </w:t>
      </w:r>
      <w:r w:rsidRPr="00AD2F2B">
        <w:rPr>
          <w:sz w:val="24"/>
          <w:szCs w:val="24"/>
        </w:rPr>
        <w:t xml:space="preserve">рейтинга контрагента / к группе рейтингов, для которых определяется </w:t>
      </w:r>
      <w:r w:rsidRPr="00AD2F2B">
        <w:rPr>
          <w:sz w:val="24"/>
          <w:szCs w:val="24"/>
          <w:lang w:val="en-US"/>
        </w:rPr>
        <w:t>Recovery</w:t>
      </w:r>
      <w:r w:rsidRPr="00AD2F2B">
        <w:rPr>
          <w:sz w:val="24"/>
          <w:szCs w:val="24"/>
        </w:rPr>
        <w:t xml:space="preserve"> </w:t>
      </w:r>
      <w:r w:rsidRPr="00AD2F2B">
        <w:rPr>
          <w:sz w:val="24"/>
          <w:szCs w:val="24"/>
          <w:lang w:val="en-US"/>
        </w:rPr>
        <w:t>rate</w:t>
      </w:r>
      <w:r w:rsidRPr="00AD2F2B">
        <w:rPr>
          <w:sz w:val="24"/>
          <w:szCs w:val="24"/>
        </w:rPr>
        <w:t>;</w:t>
      </w:r>
    </w:p>
    <w:p w14:paraId="1F2DFC77" w14:textId="77777777" w:rsidR="000903F9" w:rsidRPr="00AD2F2B" w:rsidRDefault="000903F9" w:rsidP="006C3818">
      <w:pPr>
        <w:pStyle w:val="a8"/>
        <w:tabs>
          <w:tab w:val="left" w:pos="1276"/>
        </w:tabs>
        <w:spacing w:line="360" w:lineRule="auto"/>
        <w:ind w:left="0" w:firstLine="709"/>
        <w:rPr>
          <w:sz w:val="24"/>
          <w:szCs w:val="24"/>
        </w:rPr>
      </w:pPr>
      <w:r w:rsidRPr="00AD2F2B">
        <w:rPr>
          <w:sz w:val="24"/>
          <w:szCs w:val="24"/>
        </w:rPr>
        <w:t xml:space="preserve">В случае дефолта контрагента данный порядок применяется только в случае невозможности определения </w:t>
      </w:r>
      <w:r w:rsidRPr="00AD2F2B">
        <w:rPr>
          <w:sz w:val="24"/>
          <w:szCs w:val="24"/>
          <w:lang w:val="en-US"/>
        </w:rPr>
        <w:t>LGD</w:t>
      </w:r>
      <w:r w:rsidRPr="00AD2F2B">
        <w:rPr>
          <w:sz w:val="24"/>
          <w:szCs w:val="24"/>
        </w:rPr>
        <w:t xml:space="preserve"> в соответствии с п. 5.13.</w:t>
      </w:r>
    </w:p>
    <w:p w14:paraId="423B3659" w14:textId="63FB5997" w:rsidR="000903F9" w:rsidRPr="00AD2F2B" w:rsidRDefault="000903F9" w:rsidP="000903F9">
      <w:pPr>
        <w:pStyle w:val="a8"/>
        <w:numPr>
          <w:ilvl w:val="1"/>
          <w:numId w:val="63"/>
        </w:numPr>
        <w:tabs>
          <w:tab w:val="left" w:pos="1276"/>
        </w:tabs>
        <w:suppressAutoHyphens w:val="0"/>
        <w:autoSpaceDN w:val="0"/>
        <w:spacing w:line="360" w:lineRule="auto"/>
        <w:ind w:left="0" w:firstLine="709"/>
        <w:jc w:val="both"/>
        <w:rPr>
          <w:b/>
          <w:sz w:val="24"/>
          <w:szCs w:val="24"/>
        </w:rPr>
      </w:pPr>
      <w:r w:rsidRPr="00AD2F2B">
        <w:rPr>
          <w:b/>
          <w:sz w:val="24"/>
          <w:szCs w:val="24"/>
        </w:rPr>
        <w:t>LGD для физических лиц и МСБ при отсутствии обеспечения</w:t>
      </w:r>
      <w:r w:rsidR="00FB1789">
        <w:rPr>
          <w:b/>
          <w:sz w:val="24"/>
          <w:szCs w:val="24"/>
        </w:rPr>
        <w:t>, имеющего ликвидационную стоимость,</w:t>
      </w:r>
      <w:r w:rsidRPr="00AD2F2B">
        <w:rPr>
          <w:b/>
          <w:sz w:val="24"/>
          <w:szCs w:val="24"/>
        </w:rPr>
        <w:t xml:space="preserve"> принимается равным 100%.</w:t>
      </w:r>
    </w:p>
    <w:p w14:paraId="74A0DB5B" w14:textId="6384356A" w:rsidR="000903F9" w:rsidRPr="00AD2F2B" w:rsidRDefault="000903F9" w:rsidP="000903F9">
      <w:pPr>
        <w:pStyle w:val="a8"/>
        <w:numPr>
          <w:ilvl w:val="1"/>
          <w:numId w:val="63"/>
        </w:numPr>
        <w:tabs>
          <w:tab w:val="left" w:pos="1276"/>
        </w:tabs>
        <w:suppressAutoHyphens w:val="0"/>
        <w:autoSpaceDN w:val="0"/>
        <w:spacing w:line="360" w:lineRule="auto"/>
        <w:ind w:left="0" w:firstLine="709"/>
        <w:jc w:val="both"/>
        <w:rPr>
          <w:sz w:val="24"/>
          <w:szCs w:val="24"/>
        </w:rPr>
      </w:pPr>
      <w:r w:rsidRPr="00AD2F2B">
        <w:rPr>
          <w:sz w:val="24"/>
          <w:szCs w:val="24"/>
        </w:rPr>
        <w:t xml:space="preserve">LGD в процентном отношении с учетом обеспечения определяется как отношение максимума между 0 и разностью суммы </w:t>
      </w:r>
      <w:r w:rsidRPr="004179AF">
        <w:rPr>
          <w:sz w:val="24"/>
          <w:szCs w:val="24"/>
        </w:rPr>
        <w:t>задолженности</w:t>
      </w:r>
      <w:r w:rsidR="004179AF" w:rsidRPr="004179AF">
        <w:rPr>
          <w:sz w:val="24"/>
          <w:szCs w:val="24"/>
        </w:rPr>
        <w:t xml:space="preserve"> </w:t>
      </w:r>
      <w:r w:rsidR="004179AF" w:rsidRPr="00031AAB">
        <w:rPr>
          <w:sz w:val="24"/>
          <w:szCs w:val="24"/>
        </w:rPr>
        <w:t>(определяемой как сумма фактической задолженности и начисленных процентов на дату оценки)</w:t>
      </w:r>
      <w:r w:rsidRPr="00AD2F2B">
        <w:rPr>
          <w:sz w:val="24"/>
          <w:szCs w:val="24"/>
        </w:rPr>
        <w:t xml:space="preserve"> и ликвидационной стоимости обеспечения к сумме задолженности. </w:t>
      </w:r>
    </w:p>
    <w:p w14:paraId="5A0C28E5" w14:textId="74A5C12E" w:rsidR="000903F9" w:rsidRPr="00AD2F2B" w:rsidRDefault="000903F9" w:rsidP="000903F9">
      <w:pPr>
        <w:pStyle w:val="a8"/>
        <w:numPr>
          <w:ilvl w:val="1"/>
          <w:numId w:val="63"/>
        </w:numPr>
        <w:tabs>
          <w:tab w:val="left" w:pos="1276"/>
        </w:tabs>
        <w:suppressAutoHyphens w:val="0"/>
        <w:autoSpaceDN w:val="0"/>
        <w:spacing w:line="360" w:lineRule="auto"/>
        <w:ind w:left="0" w:firstLine="709"/>
        <w:jc w:val="both"/>
        <w:rPr>
          <w:sz w:val="24"/>
          <w:szCs w:val="24"/>
        </w:rPr>
      </w:pPr>
      <w:r w:rsidRPr="00AD2F2B">
        <w:rPr>
          <w:sz w:val="24"/>
          <w:szCs w:val="24"/>
        </w:rPr>
        <w:t xml:space="preserve">Для задолженности, обеспеченной поручительством, гарантией, опционным соглашением используется LGD поручителя, гаранта, контрагента по опционному соглашению на обеспеченную часть задолженности, если </w:t>
      </w:r>
      <w:r w:rsidRPr="00AD2F2B">
        <w:rPr>
          <w:sz w:val="24"/>
          <w:szCs w:val="24"/>
          <w:lang w:val="en-US"/>
        </w:rPr>
        <w:t>PD</w:t>
      </w:r>
      <w:r w:rsidRPr="00AD2F2B">
        <w:rPr>
          <w:sz w:val="24"/>
          <w:szCs w:val="24"/>
        </w:rPr>
        <w:t xml:space="preserve"> контрагента контрагента выше. В обратном случае поручительство, гарантия, опционное соглашение не принимаются в качестве обеспечения. </w:t>
      </w:r>
      <w:r w:rsidR="009A302C" w:rsidRPr="00031AAB">
        <w:rPr>
          <w:sz w:val="24"/>
          <w:szCs w:val="24"/>
        </w:rPr>
        <w:t>Если поручителем по задолженности физического лица выступает юридическое лицо, то используется наименьшее из годовых значений показателей CoR должника</w:t>
      </w:r>
      <w:r w:rsidR="009A302C" w:rsidRPr="00031AAB" w:rsidDel="006F5B2E">
        <w:rPr>
          <w:sz w:val="24"/>
          <w:szCs w:val="24"/>
        </w:rPr>
        <w:t xml:space="preserve"> </w:t>
      </w:r>
      <w:r w:rsidR="009A302C" w:rsidRPr="00031AAB">
        <w:rPr>
          <w:sz w:val="24"/>
          <w:szCs w:val="24"/>
        </w:rPr>
        <w:t xml:space="preserve">и PD*LGD поручителя (см. п. 4.8.). Указанный подход применяется до возникновения фактической просрочки исполнения обязательств контрагентом. Поручительства физических лиц не принимаются в расчет. </w:t>
      </w:r>
      <w:r w:rsidR="009A302C" w:rsidRPr="00031AAB">
        <w:rPr>
          <w:rFonts w:ascii="Verdana" w:hAnsi="Verdana"/>
        </w:rPr>
        <w:t xml:space="preserve"> </w:t>
      </w:r>
    </w:p>
    <w:p w14:paraId="1F89B654" w14:textId="4DB847FF" w:rsidR="000903F9" w:rsidRPr="00AD2F2B" w:rsidRDefault="000903F9" w:rsidP="000903F9">
      <w:pPr>
        <w:pStyle w:val="a8"/>
        <w:numPr>
          <w:ilvl w:val="1"/>
          <w:numId w:val="63"/>
        </w:numPr>
        <w:tabs>
          <w:tab w:val="left" w:pos="1276"/>
        </w:tabs>
        <w:suppressAutoHyphens w:val="0"/>
        <w:autoSpaceDN w:val="0"/>
        <w:spacing w:line="360" w:lineRule="auto"/>
        <w:ind w:left="0" w:firstLine="709"/>
        <w:jc w:val="both"/>
        <w:rPr>
          <w:sz w:val="24"/>
          <w:szCs w:val="24"/>
        </w:rPr>
      </w:pPr>
      <w:r w:rsidRPr="00AD2F2B">
        <w:rPr>
          <w:sz w:val="24"/>
          <w:szCs w:val="24"/>
        </w:rPr>
        <w:t xml:space="preserve">Для задолженности, обеспеченной договором страхования, в случае если такой договор заключен со страховой компанией, имеющей уровень рейтинга не ниже </w:t>
      </w:r>
      <w:r w:rsidR="007153BF" w:rsidRPr="00031AAB">
        <w:rPr>
          <w:sz w:val="24"/>
          <w:szCs w:val="24"/>
        </w:rPr>
        <w:t>ruAAA (AAA(RU), AAA.ru, AAA|ru|) по национальной шкале для Российской Федерации</w:t>
      </w:r>
      <w:r w:rsidR="007153BF" w:rsidRPr="00AD2F2B" w:rsidDel="007153BF">
        <w:rPr>
          <w:sz w:val="24"/>
          <w:szCs w:val="24"/>
        </w:rPr>
        <w:t xml:space="preserve"> </w:t>
      </w:r>
      <w:r w:rsidRPr="00AD2F2B">
        <w:rPr>
          <w:sz w:val="24"/>
          <w:szCs w:val="24"/>
        </w:rPr>
        <w:t xml:space="preserve">или входящей в список одобренных для страхования недвижимости любым из банков, указанных в Приложении Б, обеспечение принимается на всю сумму страховки без дисконтирования (Формула 5 не применяется). </w:t>
      </w:r>
    </w:p>
    <w:p w14:paraId="012485E4" w14:textId="77777777" w:rsidR="000903F9" w:rsidRPr="00AD2F2B" w:rsidRDefault="000903F9" w:rsidP="000903F9">
      <w:pPr>
        <w:pStyle w:val="a8"/>
        <w:numPr>
          <w:ilvl w:val="1"/>
          <w:numId w:val="63"/>
        </w:numPr>
        <w:tabs>
          <w:tab w:val="left" w:pos="1276"/>
        </w:tabs>
        <w:suppressAutoHyphens w:val="0"/>
        <w:autoSpaceDN w:val="0"/>
        <w:spacing w:line="360" w:lineRule="auto"/>
        <w:ind w:left="0" w:firstLine="709"/>
        <w:jc w:val="both"/>
        <w:rPr>
          <w:sz w:val="24"/>
          <w:szCs w:val="24"/>
        </w:rPr>
      </w:pPr>
      <w:r w:rsidRPr="00AD2F2B">
        <w:rPr>
          <w:sz w:val="24"/>
          <w:szCs w:val="24"/>
        </w:rPr>
        <w:t>В ином случае, используется дисконтированная сумма страховки. Порядок определения дисконта (</w:t>
      </w:r>
      <w:r w:rsidRPr="00AD2F2B">
        <w:rPr>
          <w:sz w:val="24"/>
          <w:szCs w:val="24"/>
          <w:lang w:val="en-US"/>
        </w:rPr>
        <w:t>discount</w:t>
      </w:r>
      <w:r w:rsidRPr="00AD2F2B">
        <w:rPr>
          <w:sz w:val="24"/>
          <w:szCs w:val="24"/>
        </w:rPr>
        <w:t>), ставки дисконтирования (R) и срока (T</w:t>
      </w:r>
      <w:r w:rsidRPr="00AD2F2B">
        <w:rPr>
          <w:sz w:val="24"/>
          <w:szCs w:val="24"/>
          <w:vertAlign w:val="subscript"/>
          <w:lang w:val="en-US"/>
        </w:rPr>
        <w:t>ex</w:t>
      </w:r>
      <w:r w:rsidRPr="00AD2F2B">
        <w:rPr>
          <w:sz w:val="24"/>
          <w:szCs w:val="24"/>
        </w:rPr>
        <w:t>) указан в описании формулы 5.</w:t>
      </w:r>
    </w:p>
    <w:p w14:paraId="71313957" w14:textId="77777777" w:rsidR="000903F9" w:rsidRPr="00AD2F2B" w:rsidRDefault="000903F9" w:rsidP="000903F9">
      <w:pPr>
        <w:pStyle w:val="a8"/>
        <w:numPr>
          <w:ilvl w:val="1"/>
          <w:numId w:val="63"/>
        </w:numPr>
        <w:suppressAutoHyphens w:val="0"/>
        <w:autoSpaceDN w:val="0"/>
        <w:spacing w:line="360" w:lineRule="auto"/>
        <w:ind w:left="0" w:firstLine="709"/>
        <w:jc w:val="both"/>
        <w:rPr>
          <w:sz w:val="24"/>
          <w:szCs w:val="24"/>
        </w:rPr>
      </w:pPr>
      <w:r w:rsidRPr="00AD2F2B">
        <w:rPr>
          <w:sz w:val="24"/>
          <w:szCs w:val="24"/>
        </w:rPr>
        <w:t xml:space="preserve">  В качестве ликвидационной стоимости обеспечения принимается дисконтированная справедливая стоимость обеспечения / страховки по формуле:</w:t>
      </w:r>
    </w:p>
    <w:p w14:paraId="0871C3AF" w14:textId="77777777" w:rsidR="000903F9" w:rsidRPr="00AD2F2B" w:rsidRDefault="000903F9" w:rsidP="000903F9">
      <w:pPr>
        <w:autoSpaceDN w:val="0"/>
        <w:spacing w:line="360" w:lineRule="auto"/>
        <w:ind w:firstLine="709"/>
        <w:jc w:val="both"/>
        <w:rPr>
          <w:b/>
          <w:sz w:val="24"/>
          <w:szCs w:val="24"/>
        </w:rPr>
      </w:pPr>
    </w:p>
    <w:p w14:paraId="0F6CC002" w14:textId="77777777" w:rsidR="000903F9" w:rsidRPr="00AD2F2B" w:rsidRDefault="000903F9" w:rsidP="000903F9">
      <w:pPr>
        <w:autoSpaceDN w:val="0"/>
        <w:spacing w:line="360" w:lineRule="auto"/>
        <w:ind w:firstLine="709"/>
        <w:jc w:val="both"/>
        <w:rPr>
          <w:b/>
          <w:sz w:val="24"/>
          <w:szCs w:val="24"/>
        </w:rPr>
      </w:pPr>
      <w:r w:rsidRPr="00AD2F2B">
        <w:rPr>
          <w:b/>
          <w:sz w:val="24"/>
          <w:szCs w:val="24"/>
        </w:rPr>
        <w:t>Формула 5.</w:t>
      </w:r>
    </w:p>
    <w:p w14:paraId="5A0EBF60" w14:textId="77777777" w:rsidR="000903F9" w:rsidRPr="00AD2F2B" w:rsidRDefault="000903F9" w:rsidP="000903F9">
      <w:pPr>
        <w:pStyle w:val="a8"/>
        <w:spacing w:line="360" w:lineRule="auto"/>
        <w:ind w:left="0" w:firstLine="709"/>
        <w:jc w:val="center"/>
        <w:rPr>
          <w:sz w:val="24"/>
          <w:szCs w:val="24"/>
        </w:rPr>
      </w:pPr>
      <m:oMath>
        <m:r>
          <w:rPr>
            <w:rFonts w:ascii="Cambria Math" w:hAnsi="Cambria Math"/>
            <w:sz w:val="24"/>
            <w:szCs w:val="24"/>
          </w:rPr>
          <m:t>PV=</m:t>
        </m:r>
        <m:nary>
          <m:naryPr>
            <m:chr m:val="∑"/>
            <m:limLoc m:val="undOvr"/>
            <m:subHide m:val="1"/>
            <m:supHide m:val="1"/>
            <m:ctrlPr>
              <w:rPr>
                <w:rFonts w:ascii="Cambria Math" w:hAnsi="Cambria Math"/>
                <w:iCs/>
                <w:sz w:val="24"/>
                <w:szCs w:val="24"/>
              </w:rPr>
            </m:ctrlPr>
          </m:naryPr>
          <m:sub/>
          <m:sup/>
          <m:e>
            <m:f>
              <m:fPr>
                <m:ctrlPr>
                  <w:rPr>
                    <w:rFonts w:ascii="Cambria Math" w:hAnsi="Cambria Math"/>
                    <w:iCs/>
                    <w:sz w:val="24"/>
                    <w:szCs w:val="24"/>
                  </w:rPr>
                </m:ctrlPr>
              </m:fPr>
              <m:num>
                <m:r>
                  <m:rPr>
                    <m:sty m:val="p"/>
                  </m:rPr>
                  <w:rPr>
                    <w:rFonts w:ascii="Cambria Math" w:hAnsi="Cambria Math"/>
                    <w:sz w:val="24"/>
                    <w:szCs w:val="24"/>
                    <w:lang w:val="en-US"/>
                  </w:rPr>
                  <m:t>P</m:t>
                </m:r>
              </m:num>
              <m:den>
                <m:sSup>
                  <m:sSupPr>
                    <m:ctrlPr>
                      <w:rPr>
                        <w:rFonts w:ascii="Cambria Math" w:hAnsi="Cambria Math"/>
                        <w:iCs/>
                        <w:sz w:val="24"/>
                        <w:szCs w:val="24"/>
                      </w:rPr>
                    </m:ctrlPr>
                  </m:sSupPr>
                  <m:e>
                    <m:r>
                      <m:rPr>
                        <m:sty m:val="p"/>
                      </m:rPr>
                      <w:rPr>
                        <w:rFonts w:ascii="Cambria Math" w:hAnsi="Cambria Math"/>
                        <w:sz w:val="24"/>
                        <w:szCs w:val="24"/>
                      </w:rPr>
                      <m:t>(1+</m:t>
                    </m:r>
                    <m:r>
                      <m:rPr>
                        <m:sty m:val="p"/>
                      </m:rPr>
                      <w:rPr>
                        <w:rFonts w:ascii="Cambria Math" w:hAnsi="Cambria Math"/>
                        <w:sz w:val="24"/>
                        <w:szCs w:val="24"/>
                        <w:lang w:val="en-US"/>
                      </w:rPr>
                      <m:t>R</m:t>
                    </m:r>
                    <m:r>
                      <m:rPr>
                        <m:sty m:val="p"/>
                      </m:rPr>
                      <w:rPr>
                        <w:rFonts w:ascii="Cambria Math" w:hAnsi="Cambria Math"/>
                        <w:sz w:val="24"/>
                        <w:szCs w:val="24"/>
                      </w:rPr>
                      <m:t>)</m:t>
                    </m:r>
                  </m:e>
                  <m:sup>
                    <m:sSub>
                      <m:sSubPr>
                        <m:ctrlPr>
                          <w:rPr>
                            <w:rFonts w:ascii="Cambria Math" w:hAnsi="Cambria Math"/>
                            <w:iCs/>
                            <w:sz w:val="24"/>
                            <w:szCs w:val="24"/>
                          </w:rPr>
                        </m:ctrlPr>
                      </m:sSubPr>
                      <m:e>
                        <m:r>
                          <m:rPr>
                            <m:sty m:val="p"/>
                          </m:rPr>
                          <w:rPr>
                            <w:rFonts w:ascii="Cambria Math" w:hAnsi="Cambria Math"/>
                            <w:sz w:val="24"/>
                            <w:szCs w:val="24"/>
                            <w:lang w:val="en-US"/>
                          </w:rPr>
                          <m:t>T</m:t>
                        </m:r>
                      </m:e>
                      <m:sub>
                        <m:r>
                          <m:rPr>
                            <m:sty m:val="p"/>
                          </m:rPr>
                          <w:rPr>
                            <w:rFonts w:ascii="Cambria Math" w:hAnsi="Cambria Math"/>
                            <w:sz w:val="24"/>
                            <w:szCs w:val="24"/>
                            <w:lang w:val="en-US"/>
                          </w:rPr>
                          <m:t>ex</m:t>
                        </m:r>
                      </m:sub>
                    </m:sSub>
                    <m:r>
                      <m:rPr>
                        <m:sty m:val="p"/>
                      </m:rPr>
                      <w:rPr>
                        <w:rFonts w:ascii="Cambria Math" w:hAnsi="Cambria Math"/>
                        <w:sz w:val="24"/>
                        <w:szCs w:val="24"/>
                      </w:rPr>
                      <m:t>/365</m:t>
                    </m:r>
                  </m:sup>
                </m:sSup>
              </m:den>
            </m:f>
          </m:e>
        </m:nary>
        <m:r>
          <w:rPr>
            <w:rFonts w:ascii="Cambria Math" w:hAnsi="Cambria Math"/>
            <w:sz w:val="24"/>
            <w:szCs w:val="24"/>
          </w:rPr>
          <m:t>*(1-</m:t>
        </m:r>
        <m:r>
          <m:rPr>
            <m:sty m:val="p"/>
          </m:rPr>
          <w:rPr>
            <w:rFonts w:ascii="Cambria Math" w:hAnsi="Cambria Math"/>
            <w:sz w:val="24"/>
            <w:szCs w:val="24"/>
            <w:lang w:val="en-US"/>
          </w:rPr>
          <m:t>discount</m:t>
        </m:r>
        <m:r>
          <m:rPr>
            <m:sty m:val="p"/>
          </m:rPr>
          <w:rPr>
            <w:rFonts w:ascii="Cambria Math" w:hAnsi="Cambria Math"/>
            <w:sz w:val="24"/>
            <w:szCs w:val="24"/>
          </w:rPr>
          <m:t>)</m:t>
        </m:r>
      </m:oMath>
      <w:r w:rsidRPr="00AD2F2B">
        <w:rPr>
          <w:sz w:val="24"/>
          <w:szCs w:val="24"/>
        </w:rPr>
        <w:t>,</w:t>
      </w:r>
    </w:p>
    <w:p w14:paraId="02D0BDFD" w14:textId="77777777" w:rsidR="000903F9" w:rsidRPr="00AD2F2B" w:rsidRDefault="000903F9" w:rsidP="000903F9">
      <w:pPr>
        <w:pStyle w:val="a8"/>
        <w:spacing w:line="360" w:lineRule="auto"/>
        <w:ind w:left="0"/>
        <w:rPr>
          <w:sz w:val="24"/>
          <w:szCs w:val="24"/>
        </w:rPr>
      </w:pPr>
      <w:r w:rsidRPr="00AD2F2B">
        <w:rPr>
          <w:sz w:val="24"/>
          <w:szCs w:val="24"/>
        </w:rPr>
        <w:t>где</w:t>
      </w:r>
    </w:p>
    <w:p w14:paraId="1D154CE8" w14:textId="77777777" w:rsidR="000903F9" w:rsidRPr="00AD2F2B" w:rsidRDefault="000903F9" w:rsidP="000903F9">
      <w:pPr>
        <w:pStyle w:val="a8"/>
        <w:spacing w:line="360" w:lineRule="auto"/>
        <w:ind w:left="0"/>
        <w:rPr>
          <w:sz w:val="24"/>
          <w:szCs w:val="24"/>
        </w:rPr>
      </w:pPr>
      <w:r w:rsidRPr="00AD2F2B">
        <w:rPr>
          <w:b/>
          <w:sz w:val="24"/>
          <w:szCs w:val="24"/>
          <w:lang w:val="en-US"/>
        </w:rPr>
        <w:t>PV</w:t>
      </w:r>
      <w:r w:rsidRPr="00AD2F2B">
        <w:rPr>
          <w:sz w:val="24"/>
          <w:szCs w:val="24"/>
        </w:rPr>
        <w:t xml:space="preserve"> – дисконтированная справедливая стоимость обеспечения / страховки;</w:t>
      </w:r>
    </w:p>
    <w:p w14:paraId="55342A63" w14:textId="77777777" w:rsidR="000903F9" w:rsidRPr="00AD2F2B" w:rsidRDefault="000903F9" w:rsidP="000903F9">
      <w:pPr>
        <w:pStyle w:val="a8"/>
        <w:spacing w:line="360" w:lineRule="auto"/>
        <w:ind w:left="0"/>
        <w:jc w:val="both"/>
        <w:rPr>
          <w:sz w:val="24"/>
          <w:szCs w:val="24"/>
        </w:rPr>
      </w:pPr>
      <w:r w:rsidRPr="00AD2F2B">
        <w:rPr>
          <w:b/>
          <w:sz w:val="24"/>
          <w:szCs w:val="24"/>
          <w:lang w:val="en-US"/>
        </w:rPr>
        <w:t>P</w:t>
      </w:r>
      <w:r w:rsidRPr="00AD2F2B">
        <w:rPr>
          <w:sz w:val="24"/>
          <w:szCs w:val="24"/>
        </w:rPr>
        <w:t xml:space="preserve"> - справедливая стоимость обеспечения, определенная в соответствии с настоящими Правилами определения СЧА / сумма покрытия задолженности по договору страхования;</w:t>
      </w:r>
    </w:p>
    <w:p w14:paraId="4D4AFB18" w14:textId="77777777" w:rsidR="000903F9" w:rsidRPr="00AD2F2B" w:rsidRDefault="000903F9" w:rsidP="000903F9">
      <w:pPr>
        <w:pStyle w:val="a8"/>
        <w:spacing w:line="360" w:lineRule="auto"/>
        <w:ind w:left="0"/>
        <w:jc w:val="both"/>
        <w:rPr>
          <w:sz w:val="24"/>
          <w:szCs w:val="24"/>
        </w:rPr>
      </w:pPr>
      <w:r w:rsidRPr="00AD2F2B">
        <w:rPr>
          <w:b/>
          <w:sz w:val="24"/>
          <w:szCs w:val="24"/>
          <w:lang w:val="en-US"/>
        </w:rPr>
        <w:t>T</w:t>
      </w:r>
      <w:r w:rsidRPr="00AD2F2B">
        <w:rPr>
          <w:b/>
          <w:sz w:val="24"/>
          <w:szCs w:val="24"/>
          <w:vertAlign w:val="subscript"/>
          <w:lang w:val="en-US"/>
        </w:rPr>
        <w:t>ex</w:t>
      </w:r>
      <w:r w:rsidRPr="00AD2F2B">
        <w:rPr>
          <w:b/>
          <w:sz w:val="24"/>
          <w:szCs w:val="24"/>
        </w:rPr>
        <w:t xml:space="preserve"> </w:t>
      </w:r>
      <w:r w:rsidRPr="00AD2F2B">
        <w:rPr>
          <w:sz w:val="24"/>
          <w:szCs w:val="24"/>
        </w:rPr>
        <w:t>– количество дней от даты определения СЧА до даты ожидаемого поступления обеспечения в случае нарушения обязательств контрагентом, согласно условиям договора или на основании мотивированного суждения управляющей компании, если срок невозможно установить однозначно, исходя из условий договора, в том числе:</w:t>
      </w:r>
    </w:p>
    <w:p w14:paraId="508FAD78" w14:textId="77777777" w:rsidR="000903F9" w:rsidRPr="00AD2F2B" w:rsidRDefault="000903F9" w:rsidP="000903F9">
      <w:pPr>
        <w:pStyle w:val="a8"/>
        <w:numPr>
          <w:ilvl w:val="0"/>
          <w:numId w:val="70"/>
        </w:numPr>
        <w:spacing w:line="360" w:lineRule="auto"/>
        <w:ind w:left="0" w:firstLine="709"/>
        <w:jc w:val="both"/>
        <w:rPr>
          <w:sz w:val="24"/>
          <w:szCs w:val="24"/>
        </w:rPr>
      </w:pPr>
      <w:r w:rsidRPr="00AD2F2B">
        <w:rPr>
          <w:sz w:val="24"/>
          <w:szCs w:val="24"/>
        </w:rPr>
        <w:t>Срок получения денежных средств, полученных от реализации предмета залога, определяется исходя из условий договора залога и сущности предмета залога.</w:t>
      </w:r>
    </w:p>
    <w:p w14:paraId="32FEC80F" w14:textId="77777777" w:rsidR="000903F9" w:rsidRPr="00AD2F2B" w:rsidRDefault="000903F9" w:rsidP="000903F9">
      <w:pPr>
        <w:pStyle w:val="a8"/>
        <w:numPr>
          <w:ilvl w:val="0"/>
          <w:numId w:val="70"/>
        </w:numPr>
        <w:tabs>
          <w:tab w:val="left" w:pos="0"/>
        </w:tabs>
        <w:spacing w:line="360" w:lineRule="auto"/>
        <w:ind w:left="0" w:firstLine="709"/>
        <w:jc w:val="both"/>
        <w:rPr>
          <w:sz w:val="24"/>
          <w:szCs w:val="24"/>
        </w:rPr>
      </w:pPr>
      <w:r w:rsidRPr="00AD2F2B">
        <w:rPr>
          <w:sz w:val="24"/>
          <w:szCs w:val="24"/>
        </w:rPr>
        <w:t xml:space="preserve">Для задолженности, обеспеченной договором страхования, </w:t>
      </w:r>
      <w:r w:rsidRPr="00AD2F2B">
        <w:rPr>
          <w:rFonts w:eastAsia="Batang"/>
          <w:sz w:val="24"/>
          <w:szCs w:val="24"/>
          <w:lang w:val="en-US"/>
        </w:rPr>
        <w:t>T</w:t>
      </w:r>
      <w:r w:rsidRPr="00AD2F2B">
        <w:rPr>
          <w:rFonts w:eastAsia="Batang"/>
          <w:sz w:val="24"/>
          <w:szCs w:val="24"/>
          <w:vertAlign w:val="subscript"/>
          <w:lang w:val="en-US"/>
        </w:rPr>
        <w:t>ex</w:t>
      </w:r>
      <w:r w:rsidRPr="00AD2F2B">
        <w:rPr>
          <w:sz w:val="24"/>
          <w:szCs w:val="24"/>
        </w:rPr>
        <w:t xml:space="preserve"> определяется с учетом сроков выплаты по договору страхования при наступлении дефолта контрагента (признании контрагента неплатежеспособным) или на основании мотивированного суждения управляющей компании, если срок возмещения невозможно установить однозначно, исходя из условий договора.</w:t>
      </w:r>
    </w:p>
    <w:p w14:paraId="734DBDC4" w14:textId="77777777" w:rsidR="000903F9" w:rsidRPr="00AD2F2B" w:rsidRDefault="000903F9" w:rsidP="000903F9">
      <w:pPr>
        <w:pStyle w:val="a8"/>
        <w:numPr>
          <w:ilvl w:val="0"/>
          <w:numId w:val="70"/>
        </w:numPr>
        <w:tabs>
          <w:tab w:val="left" w:pos="993"/>
        </w:tabs>
        <w:spacing w:line="360" w:lineRule="auto"/>
        <w:ind w:left="0" w:firstLine="709"/>
        <w:rPr>
          <w:sz w:val="24"/>
          <w:szCs w:val="24"/>
        </w:rPr>
      </w:pPr>
      <w:r w:rsidRPr="00AD2F2B">
        <w:rPr>
          <w:sz w:val="24"/>
          <w:szCs w:val="24"/>
        </w:rPr>
        <w:t>Для случаев судебных разбирательств (планируемых или текущих) с залогодателем или страховщиком, срок не может составлять менее 6 месяцев.</w:t>
      </w:r>
    </w:p>
    <w:p w14:paraId="0875EBA3" w14:textId="77777777" w:rsidR="000903F9" w:rsidRPr="00AD2F2B" w:rsidRDefault="000903F9" w:rsidP="006C3818">
      <w:pPr>
        <w:pStyle w:val="a8"/>
        <w:spacing w:line="360" w:lineRule="auto"/>
        <w:ind w:left="0"/>
        <w:jc w:val="both"/>
        <w:rPr>
          <w:rFonts w:eastAsia="Batang"/>
          <w:sz w:val="24"/>
          <w:szCs w:val="24"/>
        </w:rPr>
      </w:pPr>
      <w:r w:rsidRPr="00AD2F2B">
        <w:rPr>
          <w:rFonts w:eastAsia="Batang"/>
          <w:b/>
          <w:sz w:val="24"/>
          <w:szCs w:val="24"/>
          <w:lang w:val="en-US"/>
        </w:rPr>
        <w:t>R</w:t>
      </w:r>
      <w:r w:rsidRPr="00AD2F2B">
        <w:rPr>
          <w:rFonts w:eastAsia="Batang"/>
          <w:sz w:val="24"/>
          <w:szCs w:val="24"/>
        </w:rPr>
        <w:t xml:space="preserve"> – безрисковая ставка на сроке </w:t>
      </w:r>
      <w:r w:rsidRPr="00AD2F2B">
        <w:rPr>
          <w:rFonts w:eastAsia="Batang"/>
          <w:sz w:val="24"/>
          <w:szCs w:val="24"/>
          <w:lang w:val="en-US"/>
        </w:rPr>
        <w:t>T</w:t>
      </w:r>
      <w:r w:rsidRPr="00AD2F2B">
        <w:rPr>
          <w:rFonts w:eastAsia="Batang"/>
          <w:sz w:val="24"/>
          <w:szCs w:val="24"/>
          <w:vertAlign w:val="subscript"/>
          <w:lang w:val="en-US"/>
        </w:rPr>
        <w:t>ex</w:t>
      </w:r>
      <w:r w:rsidRPr="00AD2F2B">
        <w:rPr>
          <w:rFonts w:eastAsia="Batang"/>
          <w:sz w:val="24"/>
          <w:szCs w:val="24"/>
        </w:rPr>
        <w:t>.</w:t>
      </w:r>
    </w:p>
    <w:p w14:paraId="2EDD8131" w14:textId="77777777" w:rsidR="000903F9" w:rsidRPr="00AD2F2B" w:rsidRDefault="000903F9" w:rsidP="000903F9">
      <w:pPr>
        <w:pStyle w:val="a8"/>
        <w:tabs>
          <w:tab w:val="left" w:pos="993"/>
        </w:tabs>
        <w:spacing w:line="360" w:lineRule="auto"/>
        <w:ind w:left="0"/>
        <w:rPr>
          <w:sz w:val="24"/>
          <w:szCs w:val="24"/>
        </w:rPr>
      </w:pPr>
      <w:r w:rsidRPr="00AD2F2B">
        <w:rPr>
          <w:b/>
          <w:sz w:val="24"/>
          <w:szCs w:val="24"/>
          <w:lang w:val="en-US"/>
        </w:rPr>
        <w:t>discount</w:t>
      </w:r>
      <w:r w:rsidRPr="00AD2F2B">
        <w:rPr>
          <w:sz w:val="24"/>
          <w:szCs w:val="24"/>
        </w:rPr>
        <w:t xml:space="preserve"> – дисконт, определяемый в следующем порядке:</w:t>
      </w:r>
    </w:p>
    <w:p w14:paraId="02B1F864" w14:textId="77777777" w:rsidR="000903F9" w:rsidRPr="00AD2F2B" w:rsidRDefault="000903F9" w:rsidP="000903F9">
      <w:pPr>
        <w:pStyle w:val="a8"/>
        <w:tabs>
          <w:tab w:val="left" w:pos="993"/>
        </w:tabs>
        <w:spacing w:line="360" w:lineRule="auto"/>
        <w:ind w:left="0" w:firstLine="709"/>
        <w:rPr>
          <w:sz w:val="24"/>
          <w:szCs w:val="24"/>
        </w:rPr>
      </w:pPr>
      <w:r w:rsidRPr="00AD2F2B">
        <w:rPr>
          <w:sz w:val="24"/>
          <w:szCs w:val="24"/>
        </w:rPr>
        <w:t xml:space="preserve">В отношении задолженности, обеспеченной торгуемыми ценными бумагами: </w:t>
      </w:r>
    </w:p>
    <w:p w14:paraId="0092C1AA" w14:textId="77777777" w:rsidR="000903F9" w:rsidRPr="00AD2F2B" w:rsidRDefault="000903F9" w:rsidP="000903F9">
      <w:pPr>
        <w:pStyle w:val="a8"/>
        <w:numPr>
          <w:ilvl w:val="0"/>
          <w:numId w:val="61"/>
        </w:numPr>
        <w:tabs>
          <w:tab w:val="left" w:pos="993"/>
        </w:tabs>
        <w:suppressAutoHyphens w:val="0"/>
        <w:autoSpaceDN w:val="0"/>
        <w:spacing w:line="360" w:lineRule="auto"/>
        <w:ind w:left="0" w:firstLine="709"/>
        <w:jc w:val="both"/>
        <w:rPr>
          <w:sz w:val="24"/>
          <w:szCs w:val="24"/>
        </w:rPr>
      </w:pPr>
      <w:r w:rsidRPr="00AD2F2B">
        <w:rPr>
          <w:sz w:val="24"/>
          <w:szCs w:val="24"/>
        </w:rPr>
        <w:t>для ценных бумаг, используемых для обеспечения по сделкам РЕПО на Московской бирже – соответствующий дисконт для сделок РЕПО</w:t>
      </w:r>
      <w:r w:rsidRPr="00AD2F2B">
        <w:rPr>
          <w:rStyle w:val="afa"/>
          <w:sz w:val="24"/>
          <w:szCs w:val="24"/>
        </w:rPr>
        <w:footnoteReference w:id="27"/>
      </w:r>
      <w:r w:rsidRPr="00AD2F2B">
        <w:rPr>
          <w:sz w:val="24"/>
          <w:szCs w:val="24"/>
        </w:rPr>
        <w:t>;</w:t>
      </w:r>
    </w:p>
    <w:p w14:paraId="191C461E" w14:textId="77777777" w:rsidR="000903F9" w:rsidRPr="00AD2F2B" w:rsidRDefault="000903F9" w:rsidP="000903F9">
      <w:pPr>
        <w:pStyle w:val="a8"/>
        <w:numPr>
          <w:ilvl w:val="0"/>
          <w:numId w:val="61"/>
        </w:numPr>
        <w:tabs>
          <w:tab w:val="left" w:pos="993"/>
        </w:tabs>
        <w:suppressAutoHyphens w:val="0"/>
        <w:autoSpaceDN w:val="0"/>
        <w:spacing w:line="360" w:lineRule="auto"/>
        <w:ind w:left="0" w:firstLine="709"/>
        <w:jc w:val="both"/>
        <w:rPr>
          <w:sz w:val="24"/>
          <w:szCs w:val="24"/>
        </w:rPr>
      </w:pPr>
      <w:r w:rsidRPr="00AD2F2B">
        <w:rPr>
          <w:sz w:val="24"/>
          <w:szCs w:val="24"/>
        </w:rPr>
        <w:t>для акций иностранных эмитентов, торгуемых на организованных рынках стран ОЭСР:</w:t>
      </w:r>
    </w:p>
    <w:p w14:paraId="6CBAAF94" w14:textId="77777777" w:rsidR="000903F9" w:rsidRPr="00AD2F2B" w:rsidRDefault="000903F9" w:rsidP="000903F9">
      <w:pPr>
        <w:pStyle w:val="a8"/>
        <w:numPr>
          <w:ilvl w:val="1"/>
          <w:numId w:val="61"/>
        </w:numPr>
        <w:tabs>
          <w:tab w:val="left" w:pos="993"/>
        </w:tabs>
        <w:suppressAutoHyphens w:val="0"/>
        <w:autoSpaceDN w:val="0"/>
        <w:spacing w:line="360" w:lineRule="auto"/>
        <w:ind w:left="1701"/>
        <w:jc w:val="both"/>
        <w:rPr>
          <w:sz w:val="24"/>
          <w:szCs w:val="24"/>
        </w:rPr>
      </w:pPr>
      <w:r w:rsidRPr="00AD2F2B">
        <w:rPr>
          <w:sz w:val="24"/>
          <w:szCs w:val="24"/>
        </w:rPr>
        <w:t>входящих в индексы акций стран ОЭСР – как средний дисконт для сделок РЕПО на Московской бирже из трех акций с самым близким по объему среднемесячным за последние 6 мес. оборотом;</w:t>
      </w:r>
    </w:p>
    <w:p w14:paraId="50EEA0CE" w14:textId="77777777" w:rsidR="000903F9" w:rsidRPr="00AD2F2B" w:rsidRDefault="000903F9" w:rsidP="000903F9">
      <w:pPr>
        <w:pStyle w:val="a8"/>
        <w:numPr>
          <w:ilvl w:val="1"/>
          <w:numId w:val="61"/>
        </w:numPr>
        <w:tabs>
          <w:tab w:val="left" w:pos="993"/>
        </w:tabs>
        <w:suppressAutoHyphens w:val="0"/>
        <w:autoSpaceDN w:val="0"/>
        <w:spacing w:line="360" w:lineRule="auto"/>
        <w:ind w:left="1701"/>
        <w:jc w:val="both"/>
        <w:rPr>
          <w:sz w:val="24"/>
          <w:szCs w:val="24"/>
        </w:rPr>
      </w:pPr>
      <w:r w:rsidRPr="00AD2F2B">
        <w:rPr>
          <w:sz w:val="24"/>
          <w:szCs w:val="24"/>
        </w:rPr>
        <w:t>не входящих в индексы акций стран ОЭСР – как максимальный дисконт для сделок РЕПО на Московской бирже с акциями из индекса ММВБ;</w:t>
      </w:r>
    </w:p>
    <w:p w14:paraId="6D9BDB5F" w14:textId="15F0FE3F" w:rsidR="000903F9" w:rsidRPr="00AD2F2B" w:rsidRDefault="000903F9" w:rsidP="000903F9">
      <w:pPr>
        <w:pStyle w:val="a8"/>
        <w:numPr>
          <w:ilvl w:val="0"/>
          <w:numId w:val="61"/>
        </w:numPr>
        <w:tabs>
          <w:tab w:val="left" w:pos="993"/>
        </w:tabs>
        <w:suppressAutoHyphens w:val="0"/>
        <w:autoSpaceDN w:val="0"/>
        <w:spacing w:line="360" w:lineRule="auto"/>
        <w:ind w:left="0" w:firstLine="709"/>
        <w:jc w:val="both"/>
        <w:rPr>
          <w:sz w:val="24"/>
          <w:szCs w:val="24"/>
        </w:rPr>
      </w:pPr>
      <w:r w:rsidRPr="00AD2F2B">
        <w:rPr>
          <w:sz w:val="24"/>
          <w:szCs w:val="24"/>
        </w:rPr>
        <w:t xml:space="preserve">для облигаций </w:t>
      </w:r>
      <w:r w:rsidR="00095BBD">
        <w:rPr>
          <w:sz w:val="24"/>
          <w:szCs w:val="24"/>
        </w:rPr>
        <w:t xml:space="preserve">с рейтингами российских рейтинговых </w:t>
      </w:r>
      <w:r w:rsidR="000D6370">
        <w:rPr>
          <w:sz w:val="24"/>
          <w:szCs w:val="24"/>
        </w:rPr>
        <w:t>агентств</w:t>
      </w:r>
      <w:r w:rsidRPr="00AD2F2B">
        <w:rPr>
          <w:sz w:val="24"/>
          <w:szCs w:val="24"/>
        </w:rPr>
        <w:t xml:space="preserve"> – как средний дисконт для сделок РЕПО на Московской бирже из списка трех  облигаций, обладающих  таким же рейтингом (либо меньшим, при отсутствии равных) и самой близкой дюрацией. </w:t>
      </w:r>
    </w:p>
    <w:p w14:paraId="0F3BB1DE" w14:textId="135363DD" w:rsidR="000903F9" w:rsidRPr="00AD2F2B" w:rsidRDefault="000903F9" w:rsidP="000903F9">
      <w:pPr>
        <w:numPr>
          <w:ilvl w:val="0"/>
          <w:numId w:val="61"/>
        </w:numPr>
        <w:tabs>
          <w:tab w:val="left" w:pos="993"/>
        </w:tabs>
        <w:suppressAutoHyphens w:val="0"/>
        <w:autoSpaceDE/>
        <w:autoSpaceDN w:val="0"/>
        <w:spacing w:line="360" w:lineRule="auto"/>
        <w:ind w:left="0" w:firstLine="709"/>
        <w:contextualSpacing/>
        <w:jc w:val="both"/>
        <w:rPr>
          <w:sz w:val="24"/>
          <w:szCs w:val="24"/>
        </w:rPr>
      </w:pPr>
      <w:r w:rsidRPr="00AD2F2B">
        <w:rPr>
          <w:sz w:val="24"/>
          <w:szCs w:val="24"/>
        </w:rPr>
        <w:t>Для прочих акций</w:t>
      </w:r>
      <w:r w:rsidR="00B245C9">
        <w:rPr>
          <w:sz w:val="24"/>
          <w:szCs w:val="24"/>
        </w:rPr>
        <w:t>, инвестиционных паев</w:t>
      </w:r>
      <w:r w:rsidRPr="00AD2F2B">
        <w:rPr>
          <w:sz w:val="24"/>
          <w:szCs w:val="24"/>
        </w:rPr>
        <w:t xml:space="preserve"> – как максимальный дисконт для сделок РЕПО на Московской бирже с акциями из индекса ММВБ с учетом ликвидности обеспечения.</w:t>
      </w:r>
    </w:p>
    <w:p w14:paraId="002349EC" w14:textId="1BACF820" w:rsidR="000903F9" w:rsidRDefault="000903F9" w:rsidP="006C3818">
      <w:pPr>
        <w:numPr>
          <w:ilvl w:val="0"/>
          <w:numId w:val="61"/>
        </w:numPr>
        <w:tabs>
          <w:tab w:val="left" w:pos="993"/>
        </w:tabs>
        <w:suppressAutoHyphens w:val="0"/>
        <w:autoSpaceDE/>
        <w:autoSpaceDN w:val="0"/>
        <w:spacing w:line="360" w:lineRule="auto"/>
        <w:ind w:left="0" w:firstLine="709"/>
        <w:contextualSpacing/>
        <w:jc w:val="both"/>
        <w:rPr>
          <w:sz w:val="24"/>
          <w:szCs w:val="24"/>
        </w:rPr>
      </w:pPr>
      <w:r w:rsidRPr="00AD2F2B">
        <w:rPr>
          <w:sz w:val="24"/>
          <w:szCs w:val="24"/>
        </w:rPr>
        <w:t>Для прочих облигаций (не имеющих рейтинга.) - путем сопоставления доходности к погашению оцениваемой облигации с доходностью индексов корпоративных облигаций, указанных в п. 2 Приложения В. Индекс облигаций с наиболее близкой доходностью к доходности рассматриваемой облигации используется для определения уровня рейтинга данной облигации в соответствии с п. 3 Приложения В. В случае наличия нескольких уровней рейтингов для одного индекса облигаций, используется наименьший. Для определенного указанным выше способом уровня рейтинга используется максимальный дисконт для сделок РЕПО на Московской бирже из списка трех облигаций, обладающих таким же рейтингом (либо меньшим, при отсутствии равных) и самой близкой дюрацией. Порядок выбора облигаций и расчет максимального дисконта Управляющая компания определяет самостоятельно и направляет информацию в специализированный депозитарий.</w:t>
      </w:r>
    </w:p>
    <w:p w14:paraId="7B3EDE0A" w14:textId="77777777" w:rsidR="00404F6B" w:rsidRPr="00404F6B" w:rsidRDefault="00404F6B" w:rsidP="00031AAB">
      <w:pPr>
        <w:pStyle w:val="a8"/>
        <w:numPr>
          <w:ilvl w:val="0"/>
          <w:numId w:val="61"/>
        </w:numPr>
        <w:tabs>
          <w:tab w:val="left" w:pos="993"/>
        </w:tabs>
        <w:autoSpaceDN w:val="0"/>
        <w:spacing w:line="360" w:lineRule="auto"/>
        <w:jc w:val="both"/>
        <w:rPr>
          <w:rFonts w:ascii="Verdana" w:hAnsi="Verdana"/>
        </w:rPr>
      </w:pPr>
      <w:r w:rsidRPr="00031AAB">
        <w:rPr>
          <w:rFonts w:ascii="Verdana" w:hAnsi="Verdana"/>
        </w:rPr>
        <w:t>Ликвидационная стоимость неторгуемых ценных бумаг, долей в уставном капитале юридических лиц определяется на основании отчета оценщика</w:t>
      </w:r>
      <w:r w:rsidRPr="00404F6B">
        <w:rPr>
          <w:rFonts w:ascii="Verdana" w:hAnsi="Verdana"/>
        </w:rPr>
        <w:t>.</w:t>
      </w:r>
    </w:p>
    <w:p w14:paraId="55B7B6DF" w14:textId="77777777" w:rsidR="00404F6B" w:rsidRPr="00AD2F2B" w:rsidRDefault="00404F6B" w:rsidP="00031AAB">
      <w:pPr>
        <w:tabs>
          <w:tab w:val="left" w:pos="993"/>
        </w:tabs>
        <w:suppressAutoHyphens w:val="0"/>
        <w:autoSpaceDE/>
        <w:autoSpaceDN w:val="0"/>
        <w:spacing w:line="360" w:lineRule="auto"/>
        <w:ind w:left="709"/>
        <w:contextualSpacing/>
        <w:jc w:val="both"/>
        <w:rPr>
          <w:sz w:val="24"/>
          <w:szCs w:val="24"/>
        </w:rPr>
      </w:pPr>
    </w:p>
    <w:p w14:paraId="64D7A605" w14:textId="77777777" w:rsidR="000903F9" w:rsidRPr="00AD2F2B" w:rsidRDefault="000903F9" w:rsidP="006C3818">
      <w:pPr>
        <w:tabs>
          <w:tab w:val="left" w:pos="993"/>
        </w:tabs>
        <w:suppressAutoHyphens w:val="0"/>
        <w:autoSpaceDE/>
        <w:autoSpaceDN w:val="0"/>
        <w:spacing w:line="360" w:lineRule="auto"/>
        <w:ind w:firstLine="709"/>
        <w:contextualSpacing/>
        <w:jc w:val="both"/>
        <w:rPr>
          <w:sz w:val="24"/>
          <w:szCs w:val="24"/>
        </w:rPr>
      </w:pPr>
      <w:r w:rsidRPr="00AD2F2B">
        <w:rPr>
          <w:sz w:val="24"/>
          <w:szCs w:val="24"/>
        </w:rPr>
        <w:t>В отношении задолженности, обеспеченной договором страхования (за исключением случая, указанного в п. 5.5.):</w:t>
      </w:r>
    </w:p>
    <w:p w14:paraId="4008EC01" w14:textId="571E53B4" w:rsidR="000903F9" w:rsidRPr="00AD2F2B" w:rsidRDefault="000903F9" w:rsidP="000903F9">
      <w:pPr>
        <w:pStyle w:val="a8"/>
        <w:numPr>
          <w:ilvl w:val="0"/>
          <w:numId w:val="62"/>
        </w:numPr>
        <w:tabs>
          <w:tab w:val="left" w:pos="993"/>
        </w:tabs>
        <w:suppressAutoHyphens w:val="0"/>
        <w:autoSpaceDN w:val="0"/>
        <w:spacing w:line="360" w:lineRule="auto"/>
        <w:ind w:left="0" w:firstLine="709"/>
        <w:jc w:val="both"/>
        <w:rPr>
          <w:sz w:val="24"/>
          <w:szCs w:val="24"/>
        </w:rPr>
      </w:pPr>
      <w:r w:rsidRPr="00AD2F2B">
        <w:rPr>
          <w:sz w:val="24"/>
          <w:szCs w:val="24"/>
        </w:rPr>
        <w:t xml:space="preserve">Если страховой компании присвоен рейтинг </w:t>
      </w:r>
      <w:r w:rsidR="0023508F" w:rsidRPr="008B64A8">
        <w:rPr>
          <w:sz w:val="24"/>
          <w:szCs w:val="24"/>
        </w:rPr>
        <w:t xml:space="preserve">ниже ruAAA (AAA(RU), AAA.ru, AAA|ru|) по национальной шкале для Российской Федерации </w:t>
      </w:r>
      <w:r w:rsidRPr="00AD2F2B">
        <w:rPr>
          <w:sz w:val="24"/>
          <w:szCs w:val="24"/>
        </w:rPr>
        <w:t xml:space="preserve">и страховая компания не входит в список одобренных для страхования недвижимости ни одним из банков, указанных в Приложении Б – дисконт рассчитывается в следующем порядке: как PD страховой компании * LGD страховой компании. Отбор </w:t>
      </w:r>
      <w:r w:rsidRPr="00AD2F2B">
        <w:rPr>
          <w:sz w:val="24"/>
          <w:szCs w:val="24"/>
          <w:lang w:val="en-US"/>
        </w:rPr>
        <w:t>PD</w:t>
      </w:r>
      <w:r w:rsidRPr="00AD2F2B">
        <w:rPr>
          <w:sz w:val="24"/>
          <w:szCs w:val="24"/>
        </w:rPr>
        <w:t xml:space="preserve"> для рейтинга страховой компании осуществляется в соответствии с порядком, установленным в Разделе 4.</w:t>
      </w:r>
    </w:p>
    <w:p w14:paraId="3152B097" w14:textId="77777777" w:rsidR="000903F9" w:rsidRPr="00AD2F2B" w:rsidRDefault="000903F9" w:rsidP="000903F9">
      <w:pPr>
        <w:pStyle w:val="a8"/>
        <w:numPr>
          <w:ilvl w:val="0"/>
          <w:numId w:val="62"/>
        </w:numPr>
        <w:tabs>
          <w:tab w:val="left" w:pos="993"/>
        </w:tabs>
        <w:suppressAutoHyphens w:val="0"/>
        <w:autoSpaceDN w:val="0"/>
        <w:spacing w:line="360" w:lineRule="auto"/>
        <w:ind w:left="0" w:firstLine="709"/>
        <w:jc w:val="both"/>
        <w:rPr>
          <w:sz w:val="24"/>
          <w:szCs w:val="24"/>
        </w:rPr>
      </w:pPr>
      <w:r w:rsidRPr="00AD2F2B">
        <w:rPr>
          <w:sz w:val="24"/>
          <w:szCs w:val="24"/>
        </w:rPr>
        <w:t xml:space="preserve">Если страховой компании не присвоен рейтинг и страховая компания не входит в список одобренных для страхования недвижимости ни одним из банков, указанных в Приложении Б, дисконт рассчитывается как PD для рейтинга Caa * LGD. При этом, размер LGD признается равным 100%. Отбор </w:t>
      </w:r>
      <w:r w:rsidRPr="00AD2F2B">
        <w:rPr>
          <w:sz w:val="24"/>
          <w:szCs w:val="24"/>
          <w:lang w:val="en-US"/>
        </w:rPr>
        <w:t>PD</w:t>
      </w:r>
      <w:r w:rsidRPr="00AD2F2B">
        <w:rPr>
          <w:sz w:val="24"/>
          <w:szCs w:val="24"/>
        </w:rPr>
        <w:t xml:space="preserve"> для рейтинга </w:t>
      </w:r>
      <w:r w:rsidRPr="00AD2F2B">
        <w:rPr>
          <w:sz w:val="24"/>
          <w:szCs w:val="24"/>
          <w:lang w:val="en-US"/>
        </w:rPr>
        <w:t>Caa</w:t>
      </w:r>
      <w:r w:rsidRPr="00AD2F2B">
        <w:rPr>
          <w:sz w:val="24"/>
          <w:szCs w:val="24"/>
        </w:rPr>
        <w:t xml:space="preserve"> осуществляется в соответствии с порядком, установленным в Разделе 4.</w:t>
      </w:r>
    </w:p>
    <w:p w14:paraId="4C4D5C9C" w14:textId="6D5BE007" w:rsidR="000903F9" w:rsidRPr="00AD2F2B" w:rsidRDefault="00B245C9" w:rsidP="000903F9">
      <w:pPr>
        <w:pStyle w:val="a8"/>
        <w:numPr>
          <w:ilvl w:val="1"/>
          <w:numId w:val="63"/>
        </w:numPr>
        <w:tabs>
          <w:tab w:val="left" w:pos="993"/>
          <w:tab w:val="left" w:pos="1418"/>
        </w:tabs>
        <w:suppressAutoHyphens w:val="0"/>
        <w:autoSpaceDN w:val="0"/>
        <w:spacing w:line="360" w:lineRule="auto"/>
        <w:ind w:left="0" w:firstLine="709"/>
        <w:jc w:val="both"/>
        <w:rPr>
          <w:sz w:val="24"/>
          <w:szCs w:val="24"/>
        </w:rPr>
      </w:pPr>
      <w:r>
        <w:rPr>
          <w:sz w:val="24"/>
          <w:szCs w:val="24"/>
        </w:rPr>
        <w:t>Поручительства физических лиц не принимаются в расчет.</w:t>
      </w:r>
      <w:r w:rsidRPr="00432761">
        <w:rPr>
          <w:sz w:val="24"/>
          <w:szCs w:val="24"/>
        </w:rPr>
        <w:t xml:space="preserve"> </w:t>
      </w:r>
      <w:r w:rsidR="000903F9" w:rsidRPr="00AD2F2B">
        <w:rPr>
          <w:sz w:val="24"/>
          <w:szCs w:val="24"/>
        </w:rPr>
        <w:t xml:space="preserve">При наличии поручительства (гарантий, страховок, опционных соглашений) юридических лиц на всю или часть задолженности (стоимости актива): </w:t>
      </w:r>
    </w:p>
    <w:p w14:paraId="4EE698A6" w14:textId="26F60581" w:rsidR="000903F9" w:rsidRPr="00AD2F2B" w:rsidRDefault="000903F9" w:rsidP="000903F9">
      <w:pPr>
        <w:pStyle w:val="a8"/>
        <w:numPr>
          <w:ilvl w:val="2"/>
          <w:numId w:val="63"/>
        </w:numPr>
        <w:tabs>
          <w:tab w:val="left" w:pos="1418"/>
          <w:tab w:val="left" w:pos="1701"/>
        </w:tabs>
        <w:suppressAutoHyphens w:val="0"/>
        <w:autoSpaceDN w:val="0"/>
        <w:spacing w:line="360" w:lineRule="auto"/>
        <w:ind w:left="0" w:firstLine="709"/>
        <w:jc w:val="both"/>
        <w:rPr>
          <w:sz w:val="24"/>
          <w:szCs w:val="24"/>
        </w:rPr>
      </w:pPr>
      <w:r w:rsidRPr="00AD2F2B">
        <w:rPr>
          <w:sz w:val="24"/>
          <w:szCs w:val="24"/>
        </w:rPr>
        <w:t xml:space="preserve">Если поручитель/гарант/страховщик находится в состоянии обесценения по сравнению с моментом возникновения задолженности, его обязательства </w:t>
      </w:r>
      <w:r w:rsidR="00A264D6">
        <w:rPr>
          <w:sz w:val="24"/>
          <w:szCs w:val="24"/>
        </w:rPr>
        <w:t xml:space="preserve">не </w:t>
      </w:r>
      <w:r w:rsidRPr="00AD2F2B">
        <w:rPr>
          <w:sz w:val="24"/>
          <w:szCs w:val="24"/>
        </w:rPr>
        <w:t>принимаются в расчет.</w:t>
      </w:r>
    </w:p>
    <w:p w14:paraId="7F7AF92F" w14:textId="77777777" w:rsidR="000903F9" w:rsidRPr="00AD2F2B" w:rsidRDefault="000903F9" w:rsidP="000903F9">
      <w:pPr>
        <w:pStyle w:val="a8"/>
        <w:numPr>
          <w:ilvl w:val="2"/>
          <w:numId w:val="63"/>
        </w:numPr>
        <w:tabs>
          <w:tab w:val="left" w:pos="1418"/>
          <w:tab w:val="left" w:pos="1701"/>
        </w:tabs>
        <w:suppressAutoHyphens w:val="0"/>
        <w:autoSpaceDN w:val="0"/>
        <w:spacing w:line="360" w:lineRule="auto"/>
        <w:ind w:left="0" w:firstLine="709"/>
        <w:jc w:val="both"/>
        <w:rPr>
          <w:sz w:val="24"/>
          <w:szCs w:val="24"/>
        </w:rPr>
      </w:pPr>
      <w:r w:rsidRPr="00AD2F2B">
        <w:rPr>
          <w:sz w:val="24"/>
          <w:szCs w:val="24"/>
        </w:rPr>
        <w:t>Необеспеченные обязательства поручителя/гаранта/страховщика, находящегося в состоянии дефолта, не принимаются для расчета.</w:t>
      </w:r>
    </w:p>
    <w:p w14:paraId="2BB67AF5" w14:textId="77777777" w:rsidR="000903F9" w:rsidRPr="00AD2F2B" w:rsidRDefault="000903F9" w:rsidP="000903F9">
      <w:pPr>
        <w:pStyle w:val="a8"/>
        <w:numPr>
          <w:ilvl w:val="2"/>
          <w:numId w:val="63"/>
        </w:numPr>
        <w:tabs>
          <w:tab w:val="left" w:pos="1418"/>
          <w:tab w:val="left" w:pos="1701"/>
        </w:tabs>
        <w:suppressAutoHyphens w:val="0"/>
        <w:autoSpaceDN w:val="0"/>
        <w:spacing w:line="360" w:lineRule="auto"/>
        <w:ind w:left="0" w:firstLine="709"/>
        <w:jc w:val="both"/>
        <w:rPr>
          <w:sz w:val="24"/>
          <w:szCs w:val="24"/>
        </w:rPr>
      </w:pPr>
      <w:r w:rsidRPr="00AD2F2B">
        <w:rPr>
          <w:sz w:val="24"/>
          <w:szCs w:val="24"/>
        </w:rPr>
        <w:t>Обеспеченные обязательства гаранта/поручителя/страховщика принимаются с учетом обеспечения в соответствии с правилами, установленными настоящим разделом.</w:t>
      </w:r>
    </w:p>
    <w:p w14:paraId="1297DEA6" w14:textId="77777777" w:rsidR="000903F9" w:rsidRPr="00AD2F2B" w:rsidRDefault="000903F9" w:rsidP="000903F9">
      <w:pPr>
        <w:pStyle w:val="a8"/>
        <w:numPr>
          <w:ilvl w:val="1"/>
          <w:numId w:val="63"/>
        </w:numPr>
        <w:tabs>
          <w:tab w:val="left" w:pos="1418"/>
        </w:tabs>
        <w:suppressAutoHyphens w:val="0"/>
        <w:autoSpaceDN w:val="0"/>
        <w:spacing w:line="360" w:lineRule="auto"/>
        <w:ind w:left="0" w:firstLine="709"/>
        <w:jc w:val="both"/>
        <w:rPr>
          <w:sz w:val="24"/>
          <w:szCs w:val="24"/>
        </w:rPr>
      </w:pPr>
      <w:r w:rsidRPr="00AD2F2B">
        <w:rPr>
          <w:sz w:val="24"/>
          <w:szCs w:val="24"/>
        </w:rPr>
        <w:t xml:space="preserve">Обеспечение, находящееся в залоге и принадлежащее контрагенту, находящемуся в состоянии дефолта (в том числе в состоянии банкротства), может приниматься только по отчету оценщика, с учетом возможности и сроков получения залога. </w:t>
      </w:r>
    </w:p>
    <w:p w14:paraId="67455161" w14:textId="7F750376" w:rsidR="000903F9" w:rsidRPr="00AD2F2B" w:rsidRDefault="009C05C4" w:rsidP="000903F9">
      <w:pPr>
        <w:pStyle w:val="a8"/>
        <w:numPr>
          <w:ilvl w:val="1"/>
          <w:numId w:val="63"/>
        </w:numPr>
        <w:tabs>
          <w:tab w:val="left" w:pos="1418"/>
          <w:tab w:val="left" w:pos="1560"/>
        </w:tabs>
        <w:suppressAutoHyphens w:val="0"/>
        <w:autoSpaceDN w:val="0"/>
        <w:spacing w:line="360" w:lineRule="auto"/>
        <w:ind w:left="0" w:firstLine="709"/>
        <w:jc w:val="both"/>
        <w:rPr>
          <w:sz w:val="24"/>
          <w:szCs w:val="24"/>
        </w:rPr>
      </w:pPr>
      <w:r w:rsidRPr="005A6C5B">
        <w:rPr>
          <w:sz w:val="24"/>
          <w:szCs w:val="24"/>
        </w:rPr>
        <w:t>Для</w:t>
      </w:r>
      <w:r>
        <w:rPr>
          <w:sz w:val="24"/>
          <w:szCs w:val="24"/>
        </w:rPr>
        <w:t xml:space="preserve"> залога</w:t>
      </w:r>
      <w:r w:rsidRPr="005A6C5B">
        <w:rPr>
          <w:sz w:val="24"/>
          <w:szCs w:val="24"/>
        </w:rPr>
        <w:t xml:space="preserve"> жилой недвижимости </w:t>
      </w:r>
      <w:r>
        <w:rPr>
          <w:sz w:val="24"/>
          <w:szCs w:val="24"/>
        </w:rPr>
        <w:t>ликвидационная стоимость обеспечения</w:t>
      </w:r>
      <w:r w:rsidRPr="005A6C5B">
        <w:rPr>
          <w:sz w:val="24"/>
          <w:szCs w:val="24"/>
        </w:rPr>
        <w:t xml:space="preserve"> </w:t>
      </w:r>
      <w:r>
        <w:rPr>
          <w:sz w:val="24"/>
          <w:szCs w:val="24"/>
        </w:rPr>
        <w:t xml:space="preserve">определяется исходя из </w:t>
      </w:r>
      <w:r w:rsidRPr="005A6C5B">
        <w:rPr>
          <w:sz w:val="24"/>
          <w:szCs w:val="24"/>
        </w:rPr>
        <w:t>текущей</w:t>
      </w:r>
      <w:r>
        <w:rPr>
          <w:sz w:val="24"/>
          <w:szCs w:val="24"/>
        </w:rPr>
        <w:t xml:space="preserve"> справедливой</w:t>
      </w:r>
      <w:r w:rsidRPr="005A6C5B">
        <w:rPr>
          <w:sz w:val="24"/>
          <w:szCs w:val="24"/>
        </w:rPr>
        <w:t xml:space="preserve"> стоимости обеспечения</w:t>
      </w:r>
      <w:r>
        <w:rPr>
          <w:sz w:val="24"/>
          <w:szCs w:val="24"/>
        </w:rPr>
        <w:t>, определенной на основании отчета оценщика,</w:t>
      </w:r>
      <w:r w:rsidRPr="005A6C5B">
        <w:rPr>
          <w:sz w:val="24"/>
          <w:szCs w:val="24"/>
        </w:rPr>
        <w:t xml:space="preserve"> </w:t>
      </w:r>
      <w:r>
        <w:rPr>
          <w:sz w:val="24"/>
          <w:szCs w:val="24"/>
        </w:rPr>
        <w:t>скорректированной</w:t>
      </w:r>
      <w:r w:rsidRPr="005A6C5B">
        <w:rPr>
          <w:sz w:val="24"/>
          <w:szCs w:val="24"/>
        </w:rPr>
        <w:t xml:space="preserve"> не менее чем</w:t>
      </w:r>
      <w:r>
        <w:rPr>
          <w:sz w:val="24"/>
          <w:szCs w:val="24"/>
        </w:rPr>
        <w:t xml:space="preserve"> на</w:t>
      </w:r>
      <w:r w:rsidRPr="005A6C5B">
        <w:rPr>
          <w:sz w:val="24"/>
          <w:szCs w:val="24"/>
        </w:rPr>
        <w:t xml:space="preserve"> 15%</w:t>
      </w:r>
      <w:r>
        <w:rPr>
          <w:sz w:val="24"/>
          <w:szCs w:val="24"/>
        </w:rPr>
        <w:t xml:space="preserve"> в сторону уменьшения</w:t>
      </w:r>
      <w:r w:rsidRPr="005A6C5B">
        <w:rPr>
          <w:sz w:val="24"/>
          <w:szCs w:val="24"/>
        </w:rPr>
        <w:t xml:space="preserve"> </w:t>
      </w:r>
      <w:r>
        <w:rPr>
          <w:sz w:val="24"/>
          <w:szCs w:val="24"/>
        </w:rPr>
        <w:t>для учета дисконта в связи со сроками реализации залога.</w:t>
      </w:r>
      <w:r w:rsidR="000903F9" w:rsidRPr="00AD2F2B">
        <w:rPr>
          <w:sz w:val="24"/>
          <w:szCs w:val="24"/>
        </w:rPr>
        <w:t xml:space="preserve"> </w:t>
      </w:r>
    </w:p>
    <w:p w14:paraId="694FF697" w14:textId="7E013F00" w:rsidR="000903F9" w:rsidRPr="00AD2F2B" w:rsidRDefault="009C05C4" w:rsidP="000903F9">
      <w:pPr>
        <w:pStyle w:val="a8"/>
        <w:numPr>
          <w:ilvl w:val="1"/>
          <w:numId w:val="63"/>
        </w:numPr>
        <w:tabs>
          <w:tab w:val="left" w:pos="1418"/>
          <w:tab w:val="left" w:pos="1560"/>
        </w:tabs>
        <w:suppressAutoHyphens w:val="0"/>
        <w:autoSpaceDN w:val="0"/>
        <w:spacing w:line="360" w:lineRule="auto"/>
        <w:ind w:left="0" w:firstLine="709"/>
        <w:jc w:val="both"/>
        <w:rPr>
          <w:sz w:val="24"/>
          <w:szCs w:val="24"/>
        </w:rPr>
      </w:pPr>
      <w:r w:rsidRPr="005A6C5B">
        <w:rPr>
          <w:sz w:val="24"/>
          <w:szCs w:val="24"/>
        </w:rPr>
        <w:t>Для</w:t>
      </w:r>
      <w:r>
        <w:rPr>
          <w:sz w:val="24"/>
          <w:szCs w:val="24"/>
        </w:rPr>
        <w:t xml:space="preserve"> залога</w:t>
      </w:r>
      <w:r w:rsidRPr="005A6C5B">
        <w:rPr>
          <w:sz w:val="24"/>
          <w:szCs w:val="24"/>
        </w:rPr>
        <w:t xml:space="preserve"> нежилой</w:t>
      </w:r>
      <w:r>
        <w:rPr>
          <w:sz w:val="24"/>
          <w:szCs w:val="24"/>
        </w:rPr>
        <w:t>,</w:t>
      </w:r>
      <w:r w:rsidRPr="005A6C5B">
        <w:rPr>
          <w:sz w:val="24"/>
          <w:szCs w:val="24"/>
        </w:rPr>
        <w:t xml:space="preserve"> коммерческой жилой</w:t>
      </w:r>
      <w:r w:rsidRPr="005A6C5B">
        <w:rPr>
          <w:rStyle w:val="afa"/>
          <w:sz w:val="24"/>
          <w:szCs w:val="24"/>
        </w:rPr>
        <w:footnoteReference w:id="28"/>
      </w:r>
      <w:r w:rsidRPr="005A6C5B">
        <w:rPr>
          <w:sz w:val="24"/>
          <w:szCs w:val="24"/>
        </w:rPr>
        <w:t xml:space="preserve"> недвижимости</w:t>
      </w:r>
      <w:r>
        <w:rPr>
          <w:sz w:val="24"/>
          <w:szCs w:val="24"/>
        </w:rPr>
        <w:t xml:space="preserve"> и иного имущества</w:t>
      </w:r>
      <w:r w:rsidRPr="005A6C5B">
        <w:rPr>
          <w:sz w:val="24"/>
          <w:szCs w:val="24"/>
        </w:rPr>
        <w:t xml:space="preserve"> </w:t>
      </w:r>
      <w:r>
        <w:rPr>
          <w:sz w:val="24"/>
          <w:szCs w:val="24"/>
        </w:rPr>
        <w:t>ликвидационная стоимость обеспечения</w:t>
      </w:r>
      <w:r w:rsidRPr="00EB1F43">
        <w:rPr>
          <w:sz w:val="24"/>
          <w:szCs w:val="24"/>
        </w:rPr>
        <w:t xml:space="preserve"> </w:t>
      </w:r>
      <w:r>
        <w:rPr>
          <w:sz w:val="24"/>
          <w:szCs w:val="24"/>
        </w:rPr>
        <w:t>определяется исходя из стоимости залога, определенной</w:t>
      </w:r>
      <w:r w:rsidRPr="005A6C5B">
        <w:rPr>
          <w:sz w:val="24"/>
          <w:szCs w:val="24"/>
        </w:rPr>
        <w:t xml:space="preserve"> согласно оценке оценщика, сделанной с учетом срока и порядка получения </w:t>
      </w:r>
      <w:r>
        <w:rPr>
          <w:sz w:val="24"/>
          <w:szCs w:val="24"/>
        </w:rPr>
        <w:t xml:space="preserve"> возмещения </w:t>
      </w:r>
      <w:r w:rsidRPr="005A6C5B">
        <w:rPr>
          <w:sz w:val="24"/>
          <w:szCs w:val="24"/>
        </w:rPr>
        <w:t>в результате</w:t>
      </w:r>
      <w:r>
        <w:rPr>
          <w:sz w:val="24"/>
          <w:szCs w:val="24"/>
        </w:rPr>
        <w:t xml:space="preserve"> обращения</w:t>
      </w:r>
      <w:r w:rsidRPr="005A6C5B">
        <w:rPr>
          <w:sz w:val="24"/>
          <w:szCs w:val="24"/>
        </w:rPr>
        <w:t xml:space="preserve"> взыскания и продажи</w:t>
      </w:r>
      <w:r>
        <w:rPr>
          <w:sz w:val="24"/>
          <w:szCs w:val="24"/>
        </w:rPr>
        <w:t xml:space="preserve"> предмета</w:t>
      </w:r>
      <w:r w:rsidRPr="005A6C5B">
        <w:rPr>
          <w:sz w:val="24"/>
          <w:szCs w:val="24"/>
        </w:rPr>
        <w:t xml:space="preserve"> </w:t>
      </w:r>
      <w:r>
        <w:rPr>
          <w:sz w:val="24"/>
          <w:szCs w:val="24"/>
        </w:rPr>
        <w:t>залога</w:t>
      </w:r>
      <w:r w:rsidRPr="005A6C5B">
        <w:rPr>
          <w:sz w:val="24"/>
          <w:szCs w:val="24"/>
        </w:rPr>
        <w:t xml:space="preserve"> в случае дефолта</w:t>
      </w:r>
      <w:r w:rsidR="000903F9" w:rsidRPr="00AD2F2B">
        <w:rPr>
          <w:sz w:val="24"/>
          <w:szCs w:val="24"/>
        </w:rPr>
        <w:t xml:space="preserve">. </w:t>
      </w:r>
    </w:p>
    <w:p w14:paraId="3BB3DE77" w14:textId="77777777" w:rsidR="000903F9" w:rsidRPr="00AD2F2B" w:rsidRDefault="000903F9" w:rsidP="000903F9">
      <w:pPr>
        <w:pStyle w:val="a8"/>
        <w:numPr>
          <w:ilvl w:val="1"/>
          <w:numId w:val="63"/>
        </w:numPr>
        <w:tabs>
          <w:tab w:val="left" w:pos="1418"/>
          <w:tab w:val="left" w:pos="1560"/>
        </w:tabs>
        <w:suppressAutoHyphens w:val="0"/>
        <w:autoSpaceDN w:val="0"/>
        <w:spacing w:line="360" w:lineRule="auto"/>
        <w:ind w:left="0" w:firstLine="709"/>
        <w:jc w:val="both"/>
        <w:rPr>
          <w:sz w:val="24"/>
          <w:szCs w:val="24"/>
        </w:rPr>
      </w:pPr>
      <w:r w:rsidRPr="00AD2F2B">
        <w:rPr>
          <w:sz w:val="24"/>
          <w:szCs w:val="24"/>
        </w:rPr>
        <w:t>В случае дебиторской задолженности по аренде при использовании обеспечительного или гарантийного депозита данный депозит может учитываться как ликвидационная стоимость обеспечения без дисконтирования.</w:t>
      </w:r>
    </w:p>
    <w:p w14:paraId="7E6A4C60" w14:textId="77777777" w:rsidR="000903F9" w:rsidRPr="00AD2F2B" w:rsidRDefault="000903F9" w:rsidP="000903F9">
      <w:pPr>
        <w:pStyle w:val="a8"/>
        <w:numPr>
          <w:ilvl w:val="1"/>
          <w:numId w:val="63"/>
        </w:numPr>
        <w:tabs>
          <w:tab w:val="left" w:pos="1418"/>
          <w:tab w:val="left" w:pos="1560"/>
        </w:tabs>
        <w:suppressAutoHyphens w:val="0"/>
        <w:autoSpaceDN w:val="0"/>
        <w:spacing w:line="360" w:lineRule="auto"/>
        <w:ind w:left="0" w:firstLine="709"/>
        <w:jc w:val="both"/>
        <w:rPr>
          <w:sz w:val="24"/>
          <w:szCs w:val="24"/>
        </w:rPr>
      </w:pPr>
      <w:r w:rsidRPr="00AD2F2B">
        <w:rPr>
          <w:sz w:val="24"/>
          <w:szCs w:val="24"/>
        </w:rPr>
        <w:t xml:space="preserve">Определение </w:t>
      </w:r>
      <w:r w:rsidRPr="00AD2F2B">
        <w:rPr>
          <w:sz w:val="24"/>
          <w:szCs w:val="24"/>
          <w:lang w:val="en-US"/>
        </w:rPr>
        <w:t>LGD</w:t>
      </w:r>
      <w:r w:rsidRPr="00AD2F2B">
        <w:rPr>
          <w:sz w:val="24"/>
          <w:szCs w:val="24"/>
        </w:rPr>
        <w:t xml:space="preserve"> при наличии котировок по публичному долгу контрагента либо компаний из группы контрагента:</w:t>
      </w:r>
    </w:p>
    <w:p w14:paraId="4F00F436" w14:textId="23A498E0" w:rsidR="000903F9" w:rsidRPr="00AD2F2B" w:rsidRDefault="000903F9" w:rsidP="000903F9">
      <w:pPr>
        <w:pStyle w:val="a8"/>
        <w:numPr>
          <w:ilvl w:val="2"/>
          <w:numId w:val="63"/>
        </w:numPr>
        <w:tabs>
          <w:tab w:val="left" w:pos="1418"/>
          <w:tab w:val="left" w:pos="1560"/>
        </w:tabs>
        <w:suppressAutoHyphens w:val="0"/>
        <w:autoSpaceDN w:val="0"/>
        <w:spacing w:line="360" w:lineRule="auto"/>
        <w:ind w:left="0" w:firstLine="709"/>
        <w:jc w:val="both"/>
        <w:rPr>
          <w:sz w:val="24"/>
          <w:szCs w:val="24"/>
        </w:rPr>
      </w:pPr>
      <w:r w:rsidRPr="00AD2F2B">
        <w:rPr>
          <w:sz w:val="24"/>
          <w:szCs w:val="24"/>
        </w:rPr>
        <w:t xml:space="preserve">В случае дефолта по публичному долгу контрагента либо компании из группы контрагента (если дефолт для контрагента возник из-за дефолта этой компании его группы, а сама задолженность обслуживается без нарушений условий договора) для оценки </w:t>
      </w:r>
      <w:r w:rsidRPr="00AD2F2B">
        <w:rPr>
          <w:sz w:val="24"/>
          <w:szCs w:val="24"/>
          <w:lang w:val="en-US"/>
        </w:rPr>
        <w:t>LGD</w:t>
      </w:r>
      <w:r w:rsidRPr="00AD2F2B">
        <w:rPr>
          <w:sz w:val="24"/>
          <w:szCs w:val="24"/>
        </w:rPr>
        <w:t xml:space="preserve"> используются (при наличии) котировки публичного долга. Отношение полной цены (цена закрытия (</w:t>
      </w:r>
      <w:r w:rsidRPr="00AD2F2B">
        <w:rPr>
          <w:sz w:val="24"/>
          <w:szCs w:val="24"/>
          <w:lang w:val="en-US"/>
        </w:rPr>
        <w:t>legal</w:t>
      </w:r>
      <w:r w:rsidRPr="00AD2F2B">
        <w:rPr>
          <w:sz w:val="24"/>
          <w:szCs w:val="24"/>
        </w:rPr>
        <w:t xml:space="preserve"> </w:t>
      </w:r>
      <w:r w:rsidRPr="00AD2F2B">
        <w:rPr>
          <w:sz w:val="24"/>
          <w:szCs w:val="24"/>
          <w:lang w:val="en-US"/>
        </w:rPr>
        <w:t>close</w:t>
      </w:r>
      <w:r w:rsidRPr="00AD2F2B">
        <w:rPr>
          <w:sz w:val="24"/>
          <w:szCs w:val="24"/>
        </w:rPr>
        <w:t xml:space="preserve">) </w:t>
      </w:r>
      <w:r w:rsidR="00501834">
        <w:rPr>
          <w:sz w:val="24"/>
          <w:szCs w:val="24"/>
        </w:rPr>
        <w:t xml:space="preserve">или расчетной цены информационных агентств </w:t>
      </w:r>
      <w:r w:rsidRPr="00AD2F2B">
        <w:rPr>
          <w:sz w:val="24"/>
          <w:szCs w:val="24"/>
        </w:rPr>
        <w:t xml:space="preserve">+ НКД) к номиналу может быть использовано как оценка </w:t>
      </w:r>
      <w:r w:rsidRPr="00AD2F2B">
        <w:rPr>
          <w:sz w:val="24"/>
          <w:szCs w:val="24"/>
          <w:lang w:val="en-US"/>
        </w:rPr>
        <w:t>Recovery</w:t>
      </w:r>
      <w:r w:rsidRPr="00AD2F2B">
        <w:rPr>
          <w:sz w:val="24"/>
          <w:szCs w:val="24"/>
        </w:rPr>
        <w:t xml:space="preserve"> </w:t>
      </w:r>
      <w:r w:rsidRPr="00AD2F2B">
        <w:rPr>
          <w:sz w:val="24"/>
          <w:szCs w:val="24"/>
          <w:lang w:val="en-US"/>
        </w:rPr>
        <w:t>Rate</w:t>
      </w:r>
      <w:r w:rsidRPr="00AD2F2B">
        <w:rPr>
          <w:sz w:val="24"/>
          <w:szCs w:val="24"/>
        </w:rPr>
        <w:t xml:space="preserve">. </w:t>
      </w:r>
      <w:r w:rsidR="00501834" w:rsidRPr="00D71076">
        <w:rPr>
          <w:sz w:val="24"/>
          <w:szCs w:val="24"/>
          <w:lang w:val="en-US"/>
        </w:rPr>
        <w:t>LGD</w:t>
      </w:r>
      <w:r w:rsidR="00501834" w:rsidRPr="00D71076">
        <w:rPr>
          <w:sz w:val="24"/>
          <w:szCs w:val="24"/>
        </w:rPr>
        <w:t xml:space="preserve"> в этом случае будет равен</w:t>
      </w:r>
      <w:r w:rsidR="00501834">
        <w:rPr>
          <w:sz w:val="24"/>
          <w:szCs w:val="24"/>
        </w:rPr>
        <w:t xml:space="preserve"> разнице</w:t>
      </w:r>
      <w:r w:rsidR="00501834" w:rsidRPr="00D71076">
        <w:rPr>
          <w:sz w:val="24"/>
          <w:szCs w:val="24"/>
        </w:rPr>
        <w:t xml:space="preserve"> 1 – </w:t>
      </w:r>
      <w:r w:rsidR="00501834" w:rsidRPr="00D71076">
        <w:rPr>
          <w:sz w:val="24"/>
          <w:szCs w:val="24"/>
          <w:lang w:val="en-US"/>
        </w:rPr>
        <w:t>Recovery</w:t>
      </w:r>
      <w:r w:rsidR="00501834" w:rsidRPr="00D71076">
        <w:rPr>
          <w:sz w:val="24"/>
          <w:szCs w:val="24"/>
        </w:rPr>
        <w:t xml:space="preserve"> </w:t>
      </w:r>
      <w:r w:rsidR="00501834" w:rsidRPr="00D71076">
        <w:rPr>
          <w:sz w:val="24"/>
          <w:szCs w:val="24"/>
          <w:lang w:val="en-US"/>
        </w:rPr>
        <w:t>Rate</w:t>
      </w:r>
      <w:r w:rsidR="00501834">
        <w:rPr>
          <w:sz w:val="24"/>
          <w:szCs w:val="24"/>
        </w:rPr>
        <w:t>.</w:t>
      </w:r>
    </w:p>
    <w:p w14:paraId="72A5A6D6" w14:textId="20BD411C" w:rsidR="000903F9" w:rsidRPr="00AD2F2B" w:rsidRDefault="000903F9" w:rsidP="000903F9">
      <w:pPr>
        <w:pStyle w:val="a8"/>
        <w:numPr>
          <w:ilvl w:val="2"/>
          <w:numId w:val="63"/>
        </w:numPr>
        <w:tabs>
          <w:tab w:val="left" w:pos="1418"/>
          <w:tab w:val="left" w:pos="1560"/>
        </w:tabs>
        <w:suppressAutoHyphens w:val="0"/>
        <w:autoSpaceDE/>
        <w:spacing w:line="360" w:lineRule="auto"/>
        <w:ind w:left="0" w:firstLine="709"/>
        <w:jc w:val="both"/>
        <w:rPr>
          <w:sz w:val="24"/>
          <w:szCs w:val="24"/>
        </w:rPr>
      </w:pPr>
      <w:r w:rsidRPr="00AD2F2B">
        <w:rPr>
          <w:sz w:val="24"/>
          <w:szCs w:val="24"/>
        </w:rPr>
        <w:t>В случае наличия котировок публичного долга контрагента, находящегося в дефолте, отношение полной цены (цена закрытия (</w:t>
      </w:r>
      <w:r w:rsidRPr="00AD2F2B">
        <w:rPr>
          <w:sz w:val="24"/>
          <w:szCs w:val="24"/>
          <w:lang w:val="en-US"/>
        </w:rPr>
        <w:t>legal</w:t>
      </w:r>
      <w:r w:rsidRPr="00AD2F2B">
        <w:rPr>
          <w:sz w:val="24"/>
          <w:szCs w:val="24"/>
        </w:rPr>
        <w:t xml:space="preserve"> </w:t>
      </w:r>
      <w:r w:rsidRPr="00AD2F2B">
        <w:rPr>
          <w:sz w:val="24"/>
          <w:szCs w:val="24"/>
          <w:lang w:val="en-US"/>
        </w:rPr>
        <w:t>close</w:t>
      </w:r>
      <w:r w:rsidRPr="00AD2F2B">
        <w:rPr>
          <w:sz w:val="24"/>
          <w:szCs w:val="24"/>
        </w:rPr>
        <w:t xml:space="preserve">) </w:t>
      </w:r>
      <w:r w:rsidR="00501834">
        <w:rPr>
          <w:sz w:val="24"/>
          <w:szCs w:val="24"/>
        </w:rPr>
        <w:t xml:space="preserve">или расчетной цены информационных агентств </w:t>
      </w:r>
      <w:r w:rsidRPr="00AD2F2B">
        <w:rPr>
          <w:sz w:val="24"/>
          <w:szCs w:val="24"/>
        </w:rPr>
        <w:t xml:space="preserve">+ НКД) к номиналу долгового обязательства может считаться оценкой </w:t>
      </w:r>
      <w:r w:rsidRPr="00AD2F2B">
        <w:rPr>
          <w:sz w:val="24"/>
          <w:szCs w:val="24"/>
          <w:lang w:val="en-US"/>
        </w:rPr>
        <w:t>Recovery</w:t>
      </w:r>
      <w:r w:rsidRPr="00AD2F2B">
        <w:rPr>
          <w:sz w:val="24"/>
          <w:szCs w:val="24"/>
        </w:rPr>
        <w:t xml:space="preserve"> </w:t>
      </w:r>
      <w:r w:rsidRPr="00AD2F2B">
        <w:rPr>
          <w:sz w:val="24"/>
          <w:szCs w:val="24"/>
          <w:lang w:val="en-US"/>
        </w:rPr>
        <w:t>Rate</w:t>
      </w:r>
      <w:r w:rsidRPr="00AD2F2B">
        <w:rPr>
          <w:sz w:val="24"/>
          <w:szCs w:val="24"/>
        </w:rPr>
        <w:t xml:space="preserve"> для контрагента, </w:t>
      </w:r>
      <w:r w:rsidRPr="00AD2F2B">
        <w:rPr>
          <w:sz w:val="24"/>
          <w:szCs w:val="24"/>
          <w:lang w:val="en-US"/>
        </w:rPr>
        <w:t>LGD</w:t>
      </w:r>
      <w:r w:rsidRPr="00AD2F2B">
        <w:rPr>
          <w:sz w:val="24"/>
          <w:szCs w:val="24"/>
        </w:rPr>
        <w:t xml:space="preserve"> в этом случае будет равен 1 – </w:t>
      </w:r>
      <w:r w:rsidRPr="00AD2F2B">
        <w:rPr>
          <w:sz w:val="24"/>
          <w:szCs w:val="24"/>
          <w:lang w:val="en-US"/>
        </w:rPr>
        <w:t>Recovery</w:t>
      </w:r>
      <w:r w:rsidRPr="00AD2F2B">
        <w:rPr>
          <w:sz w:val="24"/>
          <w:szCs w:val="24"/>
        </w:rPr>
        <w:t xml:space="preserve"> </w:t>
      </w:r>
      <w:r w:rsidRPr="00AD2F2B">
        <w:rPr>
          <w:sz w:val="24"/>
          <w:szCs w:val="24"/>
          <w:lang w:val="en-US"/>
        </w:rPr>
        <w:t>Rate</w:t>
      </w:r>
      <w:r w:rsidRPr="00AD2F2B">
        <w:rPr>
          <w:sz w:val="24"/>
          <w:szCs w:val="24"/>
        </w:rPr>
        <w:t>. Данный подход неприменим для случаев оценки субординированного и вечного долга, если только не имеется котировок самого оцениваемого обязательства.</w:t>
      </w:r>
    </w:p>
    <w:p w14:paraId="57FE5D2C" w14:textId="77777777" w:rsidR="000903F9" w:rsidRPr="00AD2F2B" w:rsidRDefault="000903F9" w:rsidP="000903F9">
      <w:pPr>
        <w:pStyle w:val="a8"/>
        <w:spacing w:line="360" w:lineRule="auto"/>
        <w:ind w:left="0" w:firstLine="709"/>
        <w:jc w:val="both"/>
        <w:rPr>
          <w:sz w:val="24"/>
          <w:szCs w:val="24"/>
        </w:rPr>
      </w:pPr>
      <w:r w:rsidRPr="00AD2F2B">
        <w:rPr>
          <w:sz w:val="24"/>
          <w:szCs w:val="24"/>
        </w:rPr>
        <w:t>Для целей п.5.13. используется цена закрытия + НКД, по данным следующих источников:</w:t>
      </w:r>
    </w:p>
    <w:p w14:paraId="54493D85" w14:textId="77777777" w:rsidR="00DE1B13" w:rsidRPr="00E233BD" w:rsidRDefault="00DE1B13" w:rsidP="00DE1B13">
      <w:pPr>
        <w:pStyle w:val="a8"/>
        <w:numPr>
          <w:ilvl w:val="0"/>
          <w:numId w:val="65"/>
        </w:numPr>
        <w:suppressAutoHyphens w:val="0"/>
        <w:autoSpaceDE/>
        <w:spacing w:line="360" w:lineRule="auto"/>
        <w:jc w:val="both"/>
        <w:rPr>
          <w:sz w:val="24"/>
          <w:szCs w:val="24"/>
        </w:rPr>
      </w:pPr>
      <w:r w:rsidRPr="00E233BD">
        <w:rPr>
          <w:sz w:val="24"/>
          <w:szCs w:val="24"/>
        </w:rPr>
        <w:t>Для облигаций российских эмитентов и облигаций иностранных эмитентов, в отношении которых не рассчитываются цены внебиржевого рынка (</w:t>
      </w:r>
      <w:r w:rsidRPr="001F3FCD">
        <w:rPr>
          <w:sz w:val="24"/>
          <w:szCs w:val="24"/>
        </w:rPr>
        <w:t>цена НРД, Cbonds Valuation, Cbonds Estimation, Rudip</w:t>
      </w:r>
      <w:r w:rsidRPr="00777F09">
        <w:rPr>
          <w:sz w:val="24"/>
          <w:szCs w:val="24"/>
        </w:rPr>
        <w:t>)</w:t>
      </w:r>
      <w:r w:rsidRPr="00E233BD">
        <w:rPr>
          <w:sz w:val="24"/>
          <w:szCs w:val="24"/>
        </w:rPr>
        <w:t xml:space="preserve"> – котировка и НКД по данным Московской биржи;</w:t>
      </w:r>
    </w:p>
    <w:p w14:paraId="18C9FDAC" w14:textId="77777777" w:rsidR="00DE1B13" w:rsidRPr="00E233BD" w:rsidRDefault="00DE1B13" w:rsidP="00DE1B13">
      <w:pPr>
        <w:pStyle w:val="a8"/>
        <w:numPr>
          <w:ilvl w:val="0"/>
          <w:numId w:val="65"/>
        </w:numPr>
        <w:suppressAutoHyphens w:val="0"/>
        <w:autoSpaceDE/>
        <w:spacing w:line="360" w:lineRule="auto"/>
        <w:jc w:val="both"/>
        <w:rPr>
          <w:sz w:val="24"/>
          <w:szCs w:val="24"/>
        </w:rPr>
      </w:pPr>
      <w:r w:rsidRPr="00E233BD">
        <w:rPr>
          <w:sz w:val="24"/>
          <w:szCs w:val="24"/>
        </w:rPr>
        <w:t>Для иных облигаций –</w:t>
      </w:r>
      <w:r w:rsidRPr="001F3FCD">
        <w:rPr>
          <w:sz w:val="24"/>
          <w:szCs w:val="24"/>
        </w:rPr>
        <w:t>справедливая цена, определенная в соответствии с настоящими Правилами определения СЧА</w:t>
      </w:r>
      <w:r w:rsidRPr="00E233BD">
        <w:rPr>
          <w:sz w:val="24"/>
          <w:szCs w:val="24"/>
        </w:rPr>
        <w:t xml:space="preserve"> + НКД по данным </w:t>
      </w:r>
      <w:r>
        <w:rPr>
          <w:sz w:val="24"/>
          <w:szCs w:val="24"/>
        </w:rPr>
        <w:t>доступных информационных агентств</w:t>
      </w:r>
      <w:r w:rsidRPr="00E233BD">
        <w:rPr>
          <w:sz w:val="24"/>
          <w:szCs w:val="24"/>
        </w:rPr>
        <w:t>.</w:t>
      </w:r>
    </w:p>
    <w:p w14:paraId="1815679C" w14:textId="77777777" w:rsidR="00DE1B13" w:rsidRPr="00E233BD" w:rsidRDefault="00DE1B13" w:rsidP="00DE1B13">
      <w:pPr>
        <w:pStyle w:val="a8"/>
        <w:numPr>
          <w:ilvl w:val="0"/>
          <w:numId w:val="65"/>
        </w:numPr>
        <w:suppressAutoHyphens w:val="0"/>
        <w:autoSpaceDE/>
        <w:spacing w:line="360" w:lineRule="auto"/>
        <w:jc w:val="both"/>
        <w:rPr>
          <w:sz w:val="24"/>
          <w:szCs w:val="24"/>
        </w:rPr>
      </w:pPr>
      <w:r w:rsidRPr="00E233BD">
        <w:rPr>
          <w:sz w:val="24"/>
          <w:szCs w:val="24"/>
        </w:rPr>
        <w:t xml:space="preserve">Для целей настоящего раздела, значение </w:t>
      </w:r>
      <w:r w:rsidRPr="00E233BD">
        <w:rPr>
          <w:sz w:val="24"/>
          <w:szCs w:val="24"/>
          <w:lang w:val="en-US"/>
        </w:rPr>
        <w:t>Recovery</w:t>
      </w:r>
      <w:r w:rsidRPr="00E233BD">
        <w:rPr>
          <w:sz w:val="24"/>
          <w:szCs w:val="24"/>
        </w:rPr>
        <w:t xml:space="preserve"> </w:t>
      </w:r>
      <w:r w:rsidRPr="00E233BD">
        <w:rPr>
          <w:sz w:val="24"/>
          <w:szCs w:val="24"/>
          <w:lang w:val="en-US"/>
        </w:rPr>
        <w:t>Rate</w:t>
      </w:r>
      <w:r w:rsidRPr="00E233BD">
        <w:rPr>
          <w:sz w:val="24"/>
          <w:szCs w:val="24"/>
        </w:rPr>
        <w:t xml:space="preserve"> округляется до 2 знака после запятой в процентном выражении.</w:t>
      </w:r>
    </w:p>
    <w:p w14:paraId="6925C6F9" w14:textId="067C7FA6" w:rsidR="000903F9" w:rsidRPr="00AD2F2B" w:rsidRDefault="000903F9" w:rsidP="00777F09"/>
    <w:p w14:paraId="694F3C69" w14:textId="77777777" w:rsidR="000903F9" w:rsidRPr="00AD2F2B" w:rsidRDefault="000903F9" w:rsidP="000903F9">
      <w:pPr>
        <w:pStyle w:val="12"/>
        <w:tabs>
          <w:tab w:val="left" w:pos="993"/>
        </w:tabs>
        <w:spacing w:line="360" w:lineRule="auto"/>
        <w:ind w:left="0" w:firstLine="709"/>
        <w:jc w:val="both"/>
        <w:rPr>
          <w:rFonts w:eastAsia="Batang"/>
          <w:i/>
          <w:szCs w:val="24"/>
        </w:rPr>
      </w:pPr>
      <w:r w:rsidRPr="00AD2F2B">
        <w:rPr>
          <w:rFonts w:eastAsia="Batang"/>
          <w:i/>
          <w:szCs w:val="24"/>
        </w:rPr>
        <w:t>Информация о ценных бумагах, используемых в рамках настоящего раздела, предоставляется Управляющей компанией в специализированный депозитарий не позднее рабочего дня, следующего за датой, по состоянию на которую определяется справедливая стоимость актива в соответствии с настоящей методикой.</w:t>
      </w:r>
    </w:p>
    <w:p w14:paraId="1FCD6EF3" w14:textId="77777777" w:rsidR="000903F9" w:rsidRPr="00AD2F2B" w:rsidRDefault="000903F9" w:rsidP="000903F9">
      <w:pPr>
        <w:pStyle w:val="a0"/>
        <w:numPr>
          <w:ilvl w:val="0"/>
          <w:numId w:val="0"/>
        </w:numPr>
        <w:spacing w:before="0" w:after="0" w:line="360" w:lineRule="auto"/>
        <w:ind w:left="360" w:hanging="360"/>
        <w:jc w:val="both"/>
        <w:rPr>
          <w:szCs w:val="24"/>
        </w:rPr>
      </w:pPr>
    </w:p>
    <w:p w14:paraId="27261BD9" w14:textId="77777777" w:rsidR="000903F9" w:rsidRPr="00AD2F2B" w:rsidRDefault="000903F9" w:rsidP="000903F9">
      <w:pPr>
        <w:pStyle w:val="a0"/>
        <w:numPr>
          <w:ilvl w:val="0"/>
          <w:numId w:val="0"/>
        </w:numPr>
        <w:spacing w:before="0" w:after="0" w:line="360" w:lineRule="auto"/>
        <w:ind w:left="360" w:hanging="360"/>
        <w:jc w:val="both"/>
        <w:rPr>
          <w:szCs w:val="24"/>
        </w:rPr>
      </w:pPr>
      <w:r w:rsidRPr="00AD2F2B">
        <w:rPr>
          <w:szCs w:val="24"/>
        </w:rPr>
        <w:t>Раздел 6.  Расчет COR.</w:t>
      </w:r>
    </w:p>
    <w:p w14:paraId="7C0716D1" w14:textId="77777777" w:rsidR="000903F9" w:rsidRPr="00AD2F2B" w:rsidRDefault="000903F9" w:rsidP="006C3818">
      <w:pPr>
        <w:pStyle w:val="a0"/>
        <w:numPr>
          <w:ilvl w:val="0"/>
          <w:numId w:val="0"/>
        </w:numPr>
        <w:spacing w:before="0" w:after="0"/>
        <w:ind w:firstLine="709"/>
        <w:jc w:val="both"/>
        <w:rPr>
          <w:szCs w:val="24"/>
        </w:rPr>
      </w:pPr>
    </w:p>
    <w:p w14:paraId="3703389A" w14:textId="77777777" w:rsidR="000903F9" w:rsidRPr="00AD2F2B" w:rsidRDefault="000903F9" w:rsidP="006C3818">
      <w:pPr>
        <w:keepNext/>
        <w:widowControl w:val="0"/>
        <w:suppressAutoHyphens w:val="0"/>
        <w:autoSpaceDE/>
        <w:spacing w:line="360" w:lineRule="auto"/>
        <w:ind w:firstLine="709"/>
        <w:jc w:val="both"/>
        <w:rPr>
          <w:rFonts w:eastAsia="Calibri"/>
          <w:b/>
          <w:bCs/>
          <w:sz w:val="24"/>
          <w:szCs w:val="24"/>
          <w:lang w:eastAsia="en-US"/>
        </w:rPr>
      </w:pPr>
      <w:r w:rsidRPr="00AD2F2B">
        <w:rPr>
          <w:rFonts w:eastAsia="Calibri"/>
          <w:bCs/>
          <w:sz w:val="24"/>
          <w:szCs w:val="24"/>
          <w:lang w:eastAsia="en-US"/>
        </w:rPr>
        <w:t>При использовании для расчета справедливой стоимости с учетом кредитного риска данных банков или иных организаций Управляющая компания учитывает следующие положения</w:t>
      </w:r>
      <w:r w:rsidRPr="00AD2F2B">
        <w:rPr>
          <w:rFonts w:eastAsia="Calibri"/>
          <w:b/>
          <w:bCs/>
          <w:sz w:val="24"/>
          <w:szCs w:val="24"/>
          <w:lang w:eastAsia="en-US"/>
        </w:rPr>
        <w:t>:</w:t>
      </w:r>
    </w:p>
    <w:p w14:paraId="119F3C59" w14:textId="77777777" w:rsidR="000903F9" w:rsidRPr="00AD2F2B" w:rsidRDefault="000903F9" w:rsidP="006C3818">
      <w:pPr>
        <w:numPr>
          <w:ilvl w:val="0"/>
          <w:numId w:val="68"/>
        </w:numPr>
        <w:suppressAutoHyphens w:val="0"/>
        <w:autoSpaceDE/>
        <w:spacing w:line="360" w:lineRule="auto"/>
        <w:ind w:left="0" w:firstLine="709"/>
        <w:jc w:val="both"/>
        <w:rPr>
          <w:rFonts w:eastAsia="Calibri"/>
          <w:vanish/>
          <w:sz w:val="24"/>
          <w:szCs w:val="24"/>
          <w:lang w:eastAsia="en-US"/>
        </w:rPr>
      </w:pPr>
    </w:p>
    <w:p w14:paraId="24DAD1FD" w14:textId="77777777" w:rsidR="000903F9" w:rsidRPr="00AD2F2B" w:rsidRDefault="000903F9" w:rsidP="006C3818">
      <w:pPr>
        <w:numPr>
          <w:ilvl w:val="0"/>
          <w:numId w:val="68"/>
        </w:numPr>
        <w:suppressAutoHyphens w:val="0"/>
        <w:autoSpaceDE/>
        <w:spacing w:line="360" w:lineRule="auto"/>
        <w:ind w:left="0" w:firstLine="709"/>
        <w:jc w:val="both"/>
        <w:rPr>
          <w:rFonts w:eastAsia="Calibri"/>
          <w:vanish/>
          <w:sz w:val="24"/>
          <w:szCs w:val="24"/>
          <w:lang w:eastAsia="en-US"/>
        </w:rPr>
      </w:pPr>
    </w:p>
    <w:p w14:paraId="79B69E77" w14:textId="77777777" w:rsidR="000903F9" w:rsidRPr="00AD2F2B" w:rsidRDefault="000903F9" w:rsidP="006C3818">
      <w:pPr>
        <w:numPr>
          <w:ilvl w:val="0"/>
          <w:numId w:val="68"/>
        </w:numPr>
        <w:suppressAutoHyphens w:val="0"/>
        <w:autoSpaceDE/>
        <w:spacing w:line="360" w:lineRule="auto"/>
        <w:ind w:left="0" w:firstLine="709"/>
        <w:jc w:val="both"/>
        <w:rPr>
          <w:rFonts w:eastAsia="Calibri"/>
          <w:vanish/>
          <w:sz w:val="24"/>
          <w:szCs w:val="24"/>
          <w:lang w:eastAsia="en-US"/>
        </w:rPr>
      </w:pPr>
    </w:p>
    <w:p w14:paraId="6DEA26FA" w14:textId="77777777" w:rsidR="000903F9" w:rsidRPr="00AD2F2B" w:rsidRDefault="000903F9" w:rsidP="006C3818">
      <w:pPr>
        <w:numPr>
          <w:ilvl w:val="0"/>
          <w:numId w:val="68"/>
        </w:numPr>
        <w:suppressAutoHyphens w:val="0"/>
        <w:autoSpaceDE/>
        <w:spacing w:line="360" w:lineRule="auto"/>
        <w:ind w:left="0" w:firstLine="709"/>
        <w:jc w:val="both"/>
        <w:rPr>
          <w:rFonts w:eastAsia="Calibri"/>
          <w:vanish/>
          <w:sz w:val="24"/>
          <w:szCs w:val="24"/>
          <w:lang w:eastAsia="en-US"/>
        </w:rPr>
      </w:pPr>
    </w:p>
    <w:p w14:paraId="4AE62674" w14:textId="77777777" w:rsidR="000903F9" w:rsidRPr="00AD2F2B" w:rsidRDefault="000903F9" w:rsidP="006C3818">
      <w:pPr>
        <w:numPr>
          <w:ilvl w:val="0"/>
          <w:numId w:val="68"/>
        </w:numPr>
        <w:suppressAutoHyphens w:val="0"/>
        <w:autoSpaceDE/>
        <w:spacing w:line="360" w:lineRule="auto"/>
        <w:ind w:left="0" w:firstLine="709"/>
        <w:jc w:val="both"/>
        <w:rPr>
          <w:rFonts w:eastAsia="Calibri"/>
          <w:vanish/>
          <w:sz w:val="24"/>
          <w:szCs w:val="24"/>
          <w:lang w:eastAsia="en-US"/>
        </w:rPr>
      </w:pPr>
    </w:p>
    <w:p w14:paraId="7A5DFDB0" w14:textId="77777777" w:rsidR="000903F9" w:rsidRPr="00AD2F2B" w:rsidRDefault="000903F9" w:rsidP="006C3818">
      <w:pPr>
        <w:numPr>
          <w:ilvl w:val="0"/>
          <w:numId w:val="68"/>
        </w:numPr>
        <w:suppressAutoHyphens w:val="0"/>
        <w:autoSpaceDE/>
        <w:spacing w:line="360" w:lineRule="auto"/>
        <w:ind w:left="0" w:firstLine="709"/>
        <w:jc w:val="both"/>
        <w:rPr>
          <w:rFonts w:eastAsia="Calibri"/>
          <w:vanish/>
          <w:sz w:val="24"/>
          <w:szCs w:val="24"/>
          <w:lang w:eastAsia="en-US"/>
        </w:rPr>
      </w:pPr>
    </w:p>
    <w:p w14:paraId="02DA4912" w14:textId="5956662A" w:rsidR="000903F9" w:rsidRPr="00AD2F2B" w:rsidRDefault="000903F9" w:rsidP="006C3818">
      <w:pPr>
        <w:numPr>
          <w:ilvl w:val="1"/>
          <w:numId w:val="68"/>
        </w:numPr>
        <w:suppressAutoHyphens w:val="0"/>
        <w:autoSpaceDE/>
        <w:spacing w:line="360" w:lineRule="auto"/>
        <w:ind w:left="0" w:firstLine="709"/>
        <w:jc w:val="both"/>
        <w:rPr>
          <w:rFonts w:eastAsia="Calibri"/>
          <w:sz w:val="24"/>
          <w:szCs w:val="24"/>
          <w:lang w:eastAsia="en-US"/>
        </w:rPr>
      </w:pPr>
      <w:r w:rsidRPr="00AD2F2B">
        <w:rPr>
          <w:rFonts w:eastAsia="Calibri"/>
          <w:sz w:val="24"/>
          <w:szCs w:val="24"/>
          <w:lang w:eastAsia="en-US"/>
        </w:rPr>
        <w:t xml:space="preserve"> Под необеспеченной задолженностью в целях настоящего </w:t>
      </w:r>
      <w:r w:rsidR="00C92145">
        <w:rPr>
          <w:rFonts w:eastAsia="Calibri"/>
          <w:sz w:val="24"/>
          <w:szCs w:val="24"/>
          <w:lang w:eastAsia="en-US"/>
        </w:rPr>
        <w:t>раздела</w:t>
      </w:r>
      <w:r w:rsidR="00C92145" w:rsidRPr="00AD2F2B">
        <w:rPr>
          <w:rFonts w:eastAsia="Calibri"/>
          <w:sz w:val="24"/>
          <w:szCs w:val="24"/>
          <w:lang w:eastAsia="en-US"/>
        </w:rPr>
        <w:t xml:space="preserve"> </w:t>
      </w:r>
      <w:r w:rsidRPr="00AD2F2B">
        <w:rPr>
          <w:sz w:val="24"/>
          <w:szCs w:val="24"/>
        </w:rPr>
        <w:t xml:space="preserve">понимается задолженность </w:t>
      </w:r>
      <w:r w:rsidR="00C833FF">
        <w:rPr>
          <w:sz w:val="24"/>
          <w:szCs w:val="24"/>
        </w:rPr>
        <w:t xml:space="preserve">физического лица </w:t>
      </w:r>
      <w:r w:rsidRPr="00AD2F2B">
        <w:rPr>
          <w:sz w:val="24"/>
          <w:szCs w:val="24"/>
        </w:rPr>
        <w:t>за исключением задолженности, обеспеченной залогом жилой недвижимости (ипотека).</w:t>
      </w:r>
    </w:p>
    <w:p w14:paraId="0B31DC08" w14:textId="77777777" w:rsidR="00DE1B13" w:rsidRPr="00E233BD" w:rsidRDefault="00DE1B13" w:rsidP="00DE1B13">
      <w:pPr>
        <w:numPr>
          <w:ilvl w:val="1"/>
          <w:numId w:val="68"/>
        </w:numPr>
        <w:suppressAutoHyphens w:val="0"/>
        <w:autoSpaceDE/>
        <w:spacing w:line="360" w:lineRule="auto"/>
        <w:ind w:left="0" w:firstLine="709"/>
        <w:jc w:val="both"/>
        <w:rPr>
          <w:rFonts w:eastAsia="Calibri"/>
          <w:sz w:val="24"/>
          <w:szCs w:val="24"/>
          <w:lang w:eastAsia="en-US"/>
        </w:rPr>
      </w:pPr>
      <w:r w:rsidRPr="001F3FCD">
        <w:rPr>
          <w:rFonts w:eastAsia="Calibri"/>
          <w:sz w:val="24"/>
          <w:szCs w:val="24"/>
          <w:lang w:eastAsia="en-US"/>
        </w:rPr>
        <w:t>При использовании данных об обесцененной задолженности Управляющая компания учитывает характер обесценения имеющейся задолженности, в том числе срок просрочки.</w:t>
      </w:r>
    </w:p>
    <w:p w14:paraId="12D2E3FF" w14:textId="77777777" w:rsidR="00DE1B13" w:rsidRDefault="00DE1B13" w:rsidP="00DE1B13">
      <w:pPr>
        <w:numPr>
          <w:ilvl w:val="1"/>
          <w:numId w:val="68"/>
        </w:numPr>
        <w:suppressAutoHyphens w:val="0"/>
        <w:autoSpaceDE/>
        <w:spacing w:line="360" w:lineRule="auto"/>
        <w:ind w:left="0" w:firstLine="709"/>
        <w:jc w:val="both"/>
        <w:rPr>
          <w:rFonts w:eastAsia="Calibri"/>
          <w:sz w:val="24"/>
          <w:szCs w:val="24"/>
          <w:lang w:eastAsia="en-US"/>
        </w:rPr>
      </w:pPr>
      <w:r w:rsidRPr="001F3FCD">
        <w:rPr>
          <w:sz w:val="24"/>
          <w:szCs w:val="24"/>
        </w:rPr>
        <w:t xml:space="preserve"> Показатели Cost of Risk (CoR), используемые для расчета справедливой стоимости задолженности физических лиц.</w:t>
      </w:r>
    </w:p>
    <w:p w14:paraId="3F8163E0" w14:textId="77777777" w:rsidR="00DE1B13" w:rsidRPr="00730657" w:rsidRDefault="00DE1B13" w:rsidP="00DE1B13">
      <w:pPr>
        <w:suppressAutoHyphens w:val="0"/>
        <w:autoSpaceDN w:val="0"/>
        <w:adjustRightInd w:val="0"/>
        <w:rPr>
          <w:rFonts w:ascii="Verdana" w:eastAsiaTheme="minorHAnsi" w:hAnsi="Verdana" w:cs="Verdana"/>
          <w:color w:val="000000"/>
          <w:sz w:val="24"/>
          <w:szCs w:val="24"/>
          <w:lang w:eastAsia="en-US"/>
        </w:rPr>
      </w:pPr>
    </w:p>
    <w:p w14:paraId="61E16672" w14:textId="629A4AB3" w:rsidR="00DE1B13" w:rsidRPr="001F3FCD" w:rsidRDefault="00DE1B13" w:rsidP="00DE1B13">
      <w:pPr>
        <w:suppressAutoHyphens w:val="0"/>
        <w:autoSpaceDN w:val="0"/>
        <w:adjustRightInd w:val="0"/>
        <w:spacing w:line="360" w:lineRule="auto"/>
        <w:ind w:firstLine="709"/>
        <w:jc w:val="both"/>
        <w:rPr>
          <w:sz w:val="24"/>
          <w:szCs w:val="24"/>
        </w:rPr>
      </w:pPr>
      <w:r w:rsidRPr="001F3FCD">
        <w:rPr>
          <w:sz w:val="24"/>
          <w:szCs w:val="24"/>
        </w:rPr>
        <w:t xml:space="preserve"> Для целей расчета Cost of Risk в отношении необеспеченных прав требования к физическим лицам используется среднее значение отношение резерва под обесценение портфеля кредитов «потребительские и прочие ссуды физическим лицам» и «кредитные карты и овердрафтное кредитование физических лиц», к валовой балансовой стоимости таких кредитов, по данным отчетности </w:t>
      </w:r>
      <w:r w:rsidRPr="00323291">
        <w:rPr>
          <w:sz w:val="24"/>
          <w:szCs w:val="24"/>
        </w:rPr>
        <w:t>за 202</w:t>
      </w:r>
      <w:r w:rsidR="00A46C44">
        <w:rPr>
          <w:sz w:val="24"/>
          <w:szCs w:val="24"/>
        </w:rPr>
        <w:t>2</w:t>
      </w:r>
      <w:r w:rsidRPr="00323291">
        <w:rPr>
          <w:sz w:val="24"/>
          <w:szCs w:val="24"/>
        </w:rPr>
        <w:t xml:space="preserve"> год</w:t>
      </w:r>
      <w:r w:rsidRPr="00043C91">
        <w:rPr>
          <w:sz w:val="24"/>
          <w:szCs w:val="24"/>
        </w:rPr>
        <w:t xml:space="preserve"> </w:t>
      </w:r>
      <w:r w:rsidRPr="001F3FCD">
        <w:rPr>
          <w:sz w:val="24"/>
          <w:szCs w:val="24"/>
        </w:rPr>
        <w:t>банка ПАО Сбербанк</w:t>
      </w:r>
      <w:r>
        <w:rPr>
          <w:rStyle w:val="afa"/>
          <w:sz w:val="24"/>
          <w:szCs w:val="24"/>
        </w:rPr>
        <w:footnoteReference w:id="29"/>
      </w:r>
      <w:r w:rsidRPr="001F3FCD">
        <w:rPr>
          <w:sz w:val="24"/>
          <w:szCs w:val="24"/>
        </w:rPr>
        <w:t xml:space="preserve">, указанного в Приложении Б к Приложению </w:t>
      </w:r>
      <w:r>
        <w:rPr>
          <w:sz w:val="24"/>
          <w:szCs w:val="24"/>
        </w:rPr>
        <w:t>4</w:t>
      </w:r>
      <w:r w:rsidRPr="001F3FCD">
        <w:rPr>
          <w:sz w:val="24"/>
          <w:szCs w:val="24"/>
        </w:rPr>
        <w:t xml:space="preserve">. </w:t>
      </w:r>
    </w:p>
    <w:p w14:paraId="1F24124F" w14:textId="77777777" w:rsidR="00DE1B13" w:rsidRPr="001F3FCD" w:rsidRDefault="00DE1B13" w:rsidP="00DE1B13">
      <w:pPr>
        <w:suppressAutoHyphens w:val="0"/>
        <w:autoSpaceDE/>
        <w:spacing w:line="360" w:lineRule="auto"/>
        <w:ind w:firstLine="709"/>
        <w:jc w:val="both"/>
        <w:rPr>
          <w:sz w:val="24"/>
          <w:szCs w:val="24"/>
        </w:rPr>
      </w:pPr>
      <w:r w:rsidRPr="001F3FCD">
        <w:rPr>
          <w:sz w:val="24"/>
          <w:szCs w:val="24"/>
        </w:rPr>
        <w:t>Для оценки стандартных активов используется значение CoR для стадии 1, для оценки кредитно-обесцененных активов используется значение CoR для стадии 2</w:t>
      </w:r>
    </w:p>
    <w:tbl>
      <w:tblPr>
        <w:tblW w:w="9214" w:type="dxa"/>
        <w:tblInd w:w="-10" w:type="dxa"/>
        <w:tblLook w:val="04A0" w:firstRow="1" w:lastRow="0" w:firstColumn="1" w:lastColumn="0" w:noHBand="0" w:noVBand="1"/>
      </w:tblPr>
      <w:tblGrid>
        <w:gridCol w:w="4600"/>
        <w:gridCol w:w="3080"/>
        <w:gridCol w:w="1534"/>
      </w:tblGrid>
      <w:tr w:rsidR="00DE1B13" w:rsidRPr="00730657" w14:paraId="1ED89D30" w14:textId="77777777" w:rsidTr="00E54813">
        <w:trPr>
          <w:trHeight w:val="315"/>
        </w:trPr>
        <w:tc>
          <w:tcPr>
            <w:tcW w:w="9214" w:type="dxa"/>
            <w:gridSpan w:val="3"/>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45DF33F2" w14:textId="77777777" w:rsidR="00DE1B13" w:rsidRPr="001F3FCD" w:rsidRDefault="00DE1B13" w:rsidP="00E54813">
            <w:pPr>
              <w:suppressAutoHyphens w:val="0"/>
              <w:autoSpaceDE/>
              <w:jc w:val="center"/>
              <w:rPr>
                <w:rFonts w:ascii="Calibri" w:hAnsi="Calibri" w:cs="Calibri"/>
                <w:b/>
                <w:bCs/>
                <w:i/>
                <w:color w:val="000000"/>
                <w:sz w:val="22"/>
                <w:szCs w:val="22"/>
                <w:lang w:eastAsia="ru-RU"/>
              </w:rPr>
            </w:pPr>
            <w:r w:rsidRPr="001F3FCD">
              <w:rPr>
                <w:rFonts w:ascii="Calibri" w:hAnsi="Calibri" w:cs="Calibri"/>
                <w:b/>
                <w:i/>
                <w:color w:val="000000"/>
                <w:sz w:val="22"/>
                <w:szCs w:val="22"/>
                <w:lang w:eastAsia="ru-RU"/>
              </w:rPr>
              <w:t>Необеспеченная задолженность физических лиц</w:t>
            </w:r>
          </w:p>
        </w:tc>
      </w:tr>
      <w:tr w:rsidR="00DE1B13" w:rsidRPr="00730657" w14:paraId="6CA77EFE" w14:textId="77777777" w:rsidTr="00E54813">
        <w:trPr>
          <w:trHeight w:val="300"/>
        </w:trPr>
        <w:tc>
          <w:tcPr>
            <w:tcW w:w="4600" w:type="dxa"/>
            <w:tcBorders>
              <w:top w:val="nil"/>
              <w:left w:val="single" w:sz="8" w:space="0" w:color="auto"/>
              <w:bottom w:val="single" w:sz="4" w:space="0" w:color="auto"/>
              <w:right w:val="single" w:sz="8" w:space="0" w:color="auto"/>
            </w:tcBorders>
            <w:shd w:val="clear" w:color="auto" w:fill="auto"/>
            <w:noWrap/>
            <w:vAlign w:val="bottom"/>
            <w:hideMark/>
          </w:tcPr>
          <w:p w14:paraId="7712FED8" w14:textId="77777777" w:rsidR="00DE1B13" w:rsidRPr="00730657" w:rsidRDefault="00DE1B13" w:rsidP="00E54813">
            <w:pPr>
              <w:suppressAutoHyphens w:val="0"/>
              <w:autoSpaceDE/>
              <w:rPr>
                <w:rFonts w:ascii="Calibri" w:hAnsi="Calibri" w:cs="Calibri"/>
                <w:color w:val="000000"/>
                <w:sz w:val="22"/>
                <w:szCs w:val="22"/>
                <w:lang w:eastAsia="ru-RU"/>
              </w:rPr>
            </w:pPr>
            <w:r w:rsidRPr="00730657">
              <w:rPr>
                <w:rFonts w:ascii="Calibri" w:hAnsi="Calibri" w:cs="Calibri"/>
                <w:color w:val="000000"/>
                <w:sz w:val="22"/>
                <w:szCs w:val="22"/>
                <w:lang w:eastAsia="ru-RU"/>
              </w:rPr>
              <w:t>стадия кредитного портфеля</w:t>
            </w:r>
          </w:p>
        </w:tc>
        <w:tc>
          <w:tcPr>
            <w:tcW w:w="3080" w:type="dxa"/>
            <w:tcBorders>
              <w:top w:val="nil"/>
              <w:left w:val="nil"/>
              <w:bottom w:val="single" w:sz="4" w:space="0" w:color="auto"/>
              <w:right w:val="single" w:sz="4" w:space="0" w:color="auto"/>
            </w:tcBorders>
            <w:shd w:val="clear" w:color="auto" w:fill="auto"/>
            <w:noWrap/>
            <w:vAlign w:val="bottom"/>
            <w:hideMark/>
          </w:tcPr>
          <w:p w14:paraId="2EC79E74" w14:textId="77777777" w:rsidR="00DE1B13" w:rsidRPr="00730657" w:rsidRDefault="00DE1B13" w:rsidP="00E54813">
            <w:pPr>
              <w:suppressAutoHyphens w:val="0"/>
              <w:autoSpaceDE/>
              <w:jc w:val="right"/>
              <w:rPr>
                <w:rFonts w:ascii="Calibri" w:hAnsi="Calibri" w:cs="Calibri"/>
                <w:color w:val="000000"/>
                <w:sz w:val="22"/>
                <w:szCs w:val="22"/>
                <w:lang w:eastAsia="ru-RU"/>
              </w:rPr>
            </w:pPr>
            <w:r w:rsidRPr="00730657">
              <w:rPr>
                <w:rFonts w:ascii="Calibri" w:hAnsi="Calibri" w:cs="Calibri"/>
                <w:color w:val="000000"/>
                <w:sz w:val="22"/>
                <w:szCs w:val="22"/>
                <w:lang w:eastAsia="ru-RU"/>
              </w:rPr>
              <w:t>1</w:t>
            </w:r>
          </w:p>
        </w:tc>
        <w:tc>
          <w:tcPr>
            <w:tcW w:w="1534" w:type="dxa"/>
            <w:tcBorders>
              <w:top w:val="nil"/>
              <w:left w:val="nil"/>
              <w:bottom w:val="single" w:sz="4" w:space="0" w:color="auto"/>
              <w:right w:val="single" w:sz="8" w:space="0" w:color="auto"/>
            </w:tcBorders>
            <w:shd w:val="clear" w:color="auto" w:fill="auto"/>
            <w:noWrap/>
            <w:vAlign w:val="bottom"/>
            <w:hideMark/>
          </w:tcPr>
          <w:p w14:paraId="3B1696E4" w14:textId="77777777" w:rsidR="00DE1B13" w:rsidRPr="00730657" w:rsidRDefault="00DE1B13" w:rsidP="00E54813">
            <w:pPr>
              <w:suppressAutoHyphens w:val="0"/>
              <w:autoSpaceDE/>
              <w:jc w:val="right"/>
              <w:rPr>
                <w:rFonts w:ascii="Calibri" w:hAnsi="Calibri" w:cs="Calibri"/>
                <w:color w:val="000000"/>
                <w:sz w:val="22"/>
                <w:szCs w:val="22"/>
                <w:lang w:eastAsia="ru-RU"/>
              </w:rPr>
            </w:pPr>
            <w:r w:rsidRPr="00730657">
              <w:rPr>
                <w:rFonts w:ascii="Calibri" w:hAnsi="Calibri" w:cs="Calibri"/>
                <w:color w:val="000000"/>
                <w:sz w:val="22"/>
                <w:szCs w:val="22"/>
                <w:lang w:eastAsia="ru-RU"/>
              </w:rPr>
              <w:t>2</w:t>
            </w:r>
          </w:p>
        </w:tc>
      </w:tr>
      <w:tr w:rsidR="00DE1B13" w:rsidRPr="00730657" w14:paraId="1708D9FD" w14:textId="77777777" w:rsidTr="00E54813">
        <w:trPr>
          <w:trHeight w:val="300"/>
        </w:trPr>
        <w:tc>
          <w:tcPr>
            <w:tcW w:w="4600" w:type="dxa"/>
            <w:tcBorders>
              <w:top w:val="nil"/>
              <w:left w:val="single" w:sz="8" w:space="0" w:color="auto"/>
              <w:bottom w:val="single" w:sz="4" w:space="0" w:color="auto"/>
              <w:right w:val="single" w:sz="8" w:space="0" w:color="auto"/>
            </w:tcBorders>
            <w:shd w:val="clear" w:color="auto" w:fill="auto"/>
            <w:noWrap/>
            <w:vAlign w:val="bottom"/>
            <w:hideMark/>
          </w:tcPr>
          <w:p w14:paraId="70BFD221" w14:textId="77777777" w:rsidR="00DE1B13" w:rsidRPr="00730657" w:rsidRDefault="00DE1B13" w:rsidP="00E54813">
            <w:pPr>
              <w:suppressAutoHyphens w:val="0"/>
              <w:autoSpaceDE/>
              <w:rPr>
                <w:rFonts w:ascii="Calibri" w:hAnsi="Calibri" w:cs="Calibri"/>
                <w:color w:val="000000"/>
                <w:sz w:val="22"/>
                <w:szCs w:val="22"/>
                <w:lang w:eastAsia="ru-RU"/>
              </w:rPr>
            </w:pPr>
            <w:r w:rsidRPr="00730657">
              <w:rPr>
                <w:rFonts w:ascii="Calibri" w:hAnsi="Calibri" w:cs="Calibri"/>
                <w:color w:val="000000"/>
                <w:sz w:val="22"/>
                <w:szCs w:val="22"/>
                <w:lang w:eastAsia="ru-RU"/>
              </w:rPr>
              <w:t>Валовая стоимость кредитов, млрд. руб.</w:t>
            </w:r>
          </w:p>
        </w:tc>
        <w:tc>
          <w:tcPr>
            <w:tcW w:w="3080" w:type="dxa"/>
            <w:tcBorders>
              <w:top w:val="nil"/>
              <w:left w:val="nil"/>
              <w:bottom w:val="single" w:sz="4" w:space="0" w:color="auto"/>
              <w:right w:val="single" w:sz="4" w:space="0" w:color="auto"/>
            </w:tcBorders>
            <w:shd w:val="clear" w:color="auto" w:fill="auto"/>
            <w:noWrap/>
            <w:vAlign w:val="bottom"/>
            <w:hideMark/>
          </w:tcPr>
          <w:p w14:paraId="09ED1F92" w14:textId="54308F04" w:rsidR="00DE1B13" w:rsidRPr="00730657" w:rsidRDefault="00A46C44" w:rsidP="00E54813">
            <w:pPr>
              <w:suppressAutoHyphens w:val="0"/>
              <w:autoSpaceDE/>
              <w:jc w:val="right"/>
              <w:rPr>
                <w:rFonts w:ascii="Calibri" w:hAnsi="Calibri" w:cs="Calibri"/>
                <w:color w:val="000000"/>
                <w:sz w:val="22"/>
                <w:szCs w:val="22"/>
                <w:lang w:eastAsia="ru-RU"/>
              </w:rPr>
            </w:pPr>
            <w:r>
              <w:rPr>
                <w:rFonts w:ascii="Calibri" w:hAnsi="Calibri" w:cs="Calibri"/>
                <w:color w:val="000000"/>
                <w:sz w:val="22"/>
                <w:szCs w:val="22"/>
                <w:lang w:eastAsia="ru-RU"/>
              </w:rPr>
              <w:t>3 995,80</w:t>
            </w:r>
          </w:p>
        </w:tc>
        <w:tc>
          <w:tcPr>
            <w:tcW w:w="1534" w:type="dxa"/>
            <w:tcBorders>
              <w:top w:val="nil"/>
              <w:left w:val="nil"/>
              <w:bottom w:val="single" w:sz="4" w:space="0" w:color="auto"/>
              <w:right w:val="single" w:sz="8" w:space="0" w:color="auto"/>
            </w:tcBorders>
            <w:shd w:val="clear" w:color="auto" w:fill="auto"/>
            <w:noWrap/>
            <w:vAlign w:val="bottom"/>
            <w:hideMark/>
          </w:tcPr>
          <w:p w14:paraId="68E0E6F3" w14:textId="65EB6C0F" w:rsidR="00DE1B13" w:rsidRPr="00730657" w:rsidRDefault="00A46C44" w:rsidP="00E54813">
            <w:pPr>
              <w:suppressAutoHyphens w:val="0"/>
              <w:autoSpaceDE/>
              <w:jc w:val="right"/>
              <w:rPr>
                <w:rFonts w:ascii="Calibri" w:hAnsi="Calibri" w:cs="Calibri"/>
                <w:color w:val="000000"/>
                <w:sz w:val="22"/>
                <w:szCs w:val="22"/>
                <w:lang w:eastAsia="ru-RU"/>
              </w:rPr>
            </w:pPr>
            <w:r>
              <w:rPr>
                <w:rFonts w:ascii="Calibri" w:hAnsi="Calibri" w:cs="Calibri"/>
                <w:color w:val="000000"/>
                <w:sz w:val="22"/>
                <w:szCs w:val="22"/>
                <w:lang w:eastAsia="ru-RU"/>
              </w:rPr>
              <w:t>223,20</w:t>
            </w:r>
          </w:p>
        </w:tc>
      </w:tr>
      <w:tr w:rsidR="00DE1B13" w:rsidRPr="00730657" w14:paraId="55CA40EF" w14:textId="77777777" w:rsidTr="00E54813">
        <w:trPr>
          <w:trHeight w:val="300"/>
        </w:trPr>
        <w:tc>
          <w:tcPr>
            <w:tcW w:w="4600" w:type="dxa"/>
            <w:tcBorders>
              <w:top w:val="nil"/>
              <w:left w:val="single" w:sz="8" w:space="0" w:color="auto"/>
              <w:bottom w:val="single" w:sz="4" w:space="0" w:color="auto"/>
              <w:right w:val="single" w:sz="8" w:space="0" w:color="auto"/>
            </w:tcBorders>
            <w:shd w:val="clear" w:color="auto" w:fill="auto"/>
            <w:noWrap/>
            <w:vAlign w:val="bottom"/>
            <w:hideMark/>
          </w:tcPr>
          <w:p w14:paraId="499F6CFE" w14:textId="77777777" w:rsidR="00DE1B13" w:rsidRPr="00730657" w:rsidRDefault="00DE1B13" w:rsidP="00E54813">
            <w:pPr>
              <w:suppressAutoHyphens w:val="0"/>
              <w:autoSpaceDE/>
              <w:rPr>
                <w:rFonts w:ascii="Calibri" w:hAnsi="Calibri" w:cs="Calibri"/>
                <w:color w:val="000000"/>
                <w:sz w:val="22"/>
                <w:szCs w:val="22"/>
                <w:lang w:eastAsia="ru-RU"/>
              </w:rPr>
            </w:pPr>
            <w:r w:rsidRPr="00730657">
              <w:rPr>
                <w:rFonts w:ascii="Calibri" w:hAnsi="Calibri" w:cs="Calibri"/>
                <w:color w:val="000000"/>
                <w:sz w:val="22"/>
                <w:szCs w:val="22"/>
                <w:lang w:eastAsia="ru-RU"/>
              </w:rPr>
              <w:t>резерв под обесценение кредитов, млрд. руб.</w:t>
            </w:r>
          </w:p>
        </w:tc>
        <w:tc>
          <w:tcPr>
            <w:tcW w:w="3080" w:type="dxa"/>
            <w:tcBorders>
              <w:top w:val="nil"/>
              <w:left w:val="nil"/>
              <w:bottom w:val="single" w:sz="4" w:space="0" w:color="auto"/>
              <w:right w:val="single" w:sz="4" w:space="0" w:color="auto"/>
            </w:tcBorders>
            <w:shd w:val="clear" w:color="auto" w:fill="auto"/>
            <w:noWrap/>
            <w:vAlign w:val="bottom"/>
            <w:hideMark/>
          </w:tcPr>
          <w:p w14:paraId="04251AF4" w14:textId="139D72F6" w:rsidR="00DE1B13" w:rsidRPr="00730657" w:rsidRDefault="00A46C44" w:rsidP="00E54813">
            <w:pPr>
              <w:suppressAutoHyphens w:val="0"/>
              <w:autoSpaceDE/>
              <w:jc w:val="right"/>
              <w:rPr>
                <w:rFonts w:ascii="Calibri" w:hAnsi="Calibri" w:cs="Calibri"/>
                <w:color w:val="000000"/>
                <w:sz w:val="22"/>
                <w:szCs w:val="22"/>
                <w:lang w:eastAsia="ru-RU"/>
              </w:rPr>
            </w:pPr>
            <w:r>
              <w:rPr>
                <w:rFonts w:ascii="Calibri" w:hAnsi="Calibri" w:cs="Calibri"/>
                <w:color w:val="000000"/>
                <w:sz w:val="22"/>
                <w:szCs w:val="22"/>
                <w:lang w:eastAsia="ru-RU"/>
              </w:rPr>
              <w:t>109,30</w:t>
            </w:r>
          </w:p>
        </w:tc>
        <w:tc>
          <w:tcPr>
            <w:tcW w:w="1534" w:type="dxa"/>
            <w:tcBorders>
              <w:top w:val="nil"/>
              <w:left w:val="nil"/>
              <w:bottom w:val="single" w:sz="4" w:space="0" w:color="auto"/>
              <w:right w:val="single" w:sz="8" w:space="0" w:color="auto"/>
            </w:tcBorders>
            <w:shd w:val="clear" w:color="auto" w:fill="auto"/>
            <w:noWrap/>
            <w:vAlign w:val="bottom"/>
            <w:hideMark/>
          </w:tcPr>
          <w:p w14:paraId="1E87AB7B" w14:textId="1A501658" w:rsidR="00DE1B13" w:rsidRPr="00730657" w:rsidRDefault="00A46C44" w:rsidP="00E54813">
            <w:pPr>
              <w:suppressAutoHyphens w:val="0"/>
              <w:autoSpaceDE/>
              <w:jc w:val="right"/>
              <w:rPr>
                <w:rFonts w:ascii="Calibri" w:hAnsi="Calibri" w:cs="Calibri"/>
                <w:color w:val="000000"/>
                <w:sz w:val="22"/>
                <w:szCs w:val="22"/>
                <w:lang w:eastAsia="ru-RU"/>
              </w:rPr>
            </w:pPr>
            <w:r>
              <w:rPr>
                <w:rFonts w:ascii="Calibri" w:hAnsi="Calibri" w:cs="Calibri"/>
                <w:color w:val="000000"/>
                <w:sz w:val="22"/>
                <w:szCs w:val="22"/>
                <w:lang w:eastAsia="ru-RU"/>
              </w:rPr>
              <w:t>57,80</w:t>
            </w:r>
          </w:p>
        </w:tc>
      </w:tr>
      <w:tr w:rsidR="00DE1B13" w:rsidRPr="00730657" w14:paraId="08687A11" w14:textId="77777777" w:rsidTr="00E54813">
        <w:trPr>
          <w:trHeight w:val="315"/>
        </w:trPr>
        <w:tc>
          <w:tcPr>
            <w:tcW w:w="4600" w:type="dxa"/>
            <w:tcBorders>
              <w:top w:val="nil"/>
              <w:left w:val="single" w:sz="8" w:space="0" w:color="auto"/>
              <w:bottom w:val="single" w:sz="8" w:space="0" w:color="auto"/>
              <w:right w:val="single" w:sz="8" w:space="0" w:color="auto"/>
            </w:tcBorders>
            <w:shd w:val="clear" w:color="auto" w:fill="auto"/>
            <w:noWrap/>
            <w:vAlign w:val="bottom"/>
            <w:hideMark/>
          </w:tcPr>
          <w:p w14:paraId="4B29F3F4" w14:textId="77777777" w:rsidR="00DE1B13" w:rsidRPr="00730657" w:rsidRDefault="00DE1B13" w:rsidP="00E54813">
            <w:pPr>
              <w:suppressAutoHyphens w:val="0"/>
              <w:autoSpaceDE/>
              <w:rPr>
                <w:rFonts w:ascii="Calibri" w:hAnsi="Calibri" w:cs="Calibri"/>
                <w:b/>
                <w:bCs/>
                <w:color w:val="000000"/>
                <w:sz w:val="22"/>
                <w:szCs w:val="22"/>
                <w:lang w:eastAsia="ru-RU"/>
              </w:rPr>
            </w:pPr>
            <w:r w:rsidRPr="00730657">
              <w:rPr>
                <w:rFonts w:ascii="Calibri" w:hAnsi="Calibri" w:cs="Calibri"/>
                <w:b/>
                <w:bCs/>
                <w:color w:val="000000"/>
                <w:sz w:val="22"/>
                <w:szCs w:val="22"/>
                <w:lang w:eastAsia="ru-RU"/>
              </w:rPr>
              <w:t>CoR</w:t>
            </w:r>
          </w:p>
        </w:tc>
        <w:tc>
          <w:tcPr>
            <w:tcW w:w="3080" w:type="dxa"/>
            <w:tcBorders>
              <w:top w:val="nil"/>
              <w:left w:val="nil"/>
              <w:bottom w:val="single" w:sz="8" w:space="0" w:color="auto"/>
              <w:right w:val="single" w:sz="4" w:space="0" w:color="auto"/>
            </w:tcBorders>
            <w:shd w:val="clear" w:color="auto" w:fill="auto"/>
            <w:noWrap/>
            <w:vAlign w:val="bottom"/>
            <w:hideMark/>
          </w:tcPr>
          <w:p w14:paraId="2380BD65" w14:textId="0D75F2AE" w:rsidR="00DE1B13" w:rsidRPr="00730657" w:rsidRDefault="00A46C44" w:rsidP="00E54813">
            <w:pPr>
              <w:suppressAutoHyphens w:val="0"/>
              <w:autoSpaceDE/>
              <w:jc w:val="right"/>
              <w:rPr>
                <w:rFonts w:ascii="Calibri" w:hAnsi="Calibri" w:cs="Calibri"/>
                <w:b/>
                <w:bCs/>
                <w:color w:val="000000"/>
                <w:sz w:val="22"/>
                <w:szCs w:val="22"/>
                <w:lang w:eastAsia="ru-RU"/>
              </w:rPr>
            </w:pPr>
            <w:r>
              <w:rPr>
                <w:rFonts w:ascii="Calibri" w:hAnsi="Calibri" w:cs="Calibri"/>
                <w:b/>
                <w:bCs/>
                <w:color w:val="000000"/>
                <w:sz w:val="22"/>
                <w:szCs w:val="22"/>
                <w:lang w:eastAsia="ru-RU"/>
              </w:rPr>
              <w:t>2,74</w:t>
            </w:r>
          </w:p>
        </w:tc>
        <w:tc>
          <w:tcPr>
            <w:tcW w:w="1534" w:type="dxa"/>
            <w:tcBorders>
              <w:top w:val="nil"/>
              <w:left w:val="nil"/>
              <w:bottom w:val="single" w:sz="8" w:space="0" w:color="auto"/>
              <w:right w:val="single" w:sz="8" w:space="0" w:color="auto"/>
            </w:tcBorders>
            <w:shd w:val="clear" w:color="auto" w:fill="auto"/>
            <w:noWrap/>
            <w:vAlign w:val="bottom"/>
            <w:hideMark/>
          </w:tcPr>
          <w:p w14:paraId="1CEE98CC" w14:textId="00EBC658" w:rsidR="00DE1B13" w:rsidRPr="00730657" w:rsidRDefault="00A46C44" w:rsidP="00E54813">
            <w:pPr>
              <w:suppressAutoHyphens w:val="0"/>
              <w:autoSpaceDE/>
              <w:jc w:val="right"/>
              <w:rPr>
                <w:rFonts w:ascii="Calibri" w:hAnsi="Calibri" w:cs="Calibri"/>
                <w:b/>
                <w:bCs/>
                <w:color w:val="000000"/>
                <w:sz w:val="22"/>
                <w:szCs w:val="22"/>
                <w:lang w:eastAsia="ru-RU"/>
              </w:rPr>
            </w:pPr>
            <w:r>
              <w:rPr>
                <w:rFonts w:ascii="Calibri" w:hAnsi="Calibri" w:cs="Calibri"/>
                <w:b/>
                <w:bCs/>
                <w:color w:val="000000"/>
                <w:sz w:val="22"/>
                <w:szCs w:val="22"/>
                <w:lang w:eastAsia="ru-RU"/>
              </w:rPr>
              <w:t>25,90</w:t>
            </w:r>
          </w:p>
        </w:tc>
      </w:tr>
    </w:tbl>
    <w:p w14:paraId="2B1F9B3E" w14:textId="77777777" w:rsidR="00DE1B13" w:rsidRPr="0093606D" w:rsidRDefault="00DE1B13" w:rsidP="00DE1B13">
      <w:pPr>
        <w:suppressAutoHyphens w:val="0"/>
        <w:autoSpaceDN w:val="0"/>
        <w:adjustRightInd w:val="0"/>
        <w:rPr>
          <w:rFonts w:ascii="Verdana" w:eastAsiaTheme="minorHAnsi" w:hAnsi="Verdana" w:cs="Verdana"/>
          <w:color w:val="000000"/>
          <w:sz w:val="24"/>
          <w:szCs w:val="24"/>
          <w:lang w:eastAsia="en-US"/>
        </w:rPr>
      </w:pPr>
    </w:p>
    <w:p w14:paraId="769374C8" w14:textId="5121C177" w:rsidR="00DE1B13" w:rsidRPr="001F3FCD" w:rsidRDefault="00DE1B13" w:rsidP="00DE1B13">
      <w:pPr>
        <w:suppressAutoHyphens w:val="0"/>
        <w:autoSpaceDE/>
        <w:spacing w:line="360" w:lineRule="auto"/>
        <w:ind w:firstLine="851"/>
        <w:jc w:val="both"/>
        <w:rPr>
          <w:sz w:val="24"/>
          <w:szCs w:val="24"/>
        </w:rPr>
      </w:pPr>
      <w:r w:rsidRPr="001F3FCD">
        <w:rPr>
          <w:sz w:val="24"/>
          <w:szCs w:val="24"/>
        </w:rPr>
        <w:t>Для целей расчета Cost of Risk в отношении прав требования к физическим лицам, обеспеченных не менее чем на 80% от номинальной стоимости задолженности</w:t>
      </w:r>
      <w:r w:rsidR="00F1271B">
        <w:rPr>
          <w:sz w:val="24"/>
          <w:szCs w:val="24"/>
        </w:rPr>
        <w:t>, определяемой как сумма фактической задолженности и начисленных процентов на дату оценки,</w:t>
      </w:r>
      <w:r w:rsidRPr="001F3FCD">
        <w:rPr>
          <w:sz w:val="24"/>
          <w:szCs w:val="24"/>
        </w:rPr>
        <w:t xml:space="preserve"> залогом жилой недвижимости, используется отношение резерва под обесценение портфеля ипотечных кредитов, к валовой балансовой стоимости таких кредитов, по данным отчетности </w:t>
      </w:r>
      <w:r w:rsidRPr="00CF4E5D">
        <w:rPr>
          <w:sz w:val="24"/>
          <w:szCs w:val="24"/>
        </w:rPr>
        <w:t xml:space="preserve">за </w:t>
      </w:r>
      <w:r w:rsidR="00A46C44" w:rsidRPr="00CF4E5D">
        <w:rPr>
          <w:sz w:val="24"/>
          <w:szCs w:val="24"/>
        </w:rPr>
        <w:t>202</w:t>
      </w:r>
      <w:r w:rsidR="00A46C44">
        <w:rPr>
          <w:sz w:val="24"/>
          <w:szCs w:val="24"/>
        </w:rPr>
        <w:t>2</w:t>
      </w:r>
      <w:r w:rsidRPr="00CF4E5D">
        <w:rPr>
          <w:sz w:val="24"/>
          <w:szCs w:val="24"/>
        </w:rPr>
        <w:t>год</w:t>
      </w:r>
      <w:r w:rsidRPr="00043C91">
        <w:rPr>
          <w:sz w:val="24"/>
          <w:szCs w:val="24"/>
        </w:rPr>
        <w:t xml:space="preserve"> </w:t>
      </w:r>
      <w:r w:rsidRPr="001F3FCD">
        <w:rPr>
          <w:sz w:val="24"/>
          <w:szCs w:val="24"/>
        </w:rPr>
        <w:t xml:space="preserve">банка ПАО Сбербанк, указанного в Приложении Б к Приложению </w:t>
      </w:r>
      <w:r>
        <w:rPr>
          <w:sz w:val="24"/>
          <w:szCs w:val="24"/>
        </w:rPr>
        <w:t>4</w:t>
      </w:r>
      <w:r w:rsidRPr="001F3FCD">
        <w:rPr>
          <w:sz w:val="24"/>
          <w:szCs w:val="24"/>
        </w:rPr>
        <w:t>.</w:t>
      </w:r>
    </w:p>
    <w:tbl>
      <w:tblPr>
        <w:tblW w:w="9214" w:type="dxa"/>
        <w:tblInd w:w="-10" w:type="dxa"/>
        <w:tblLook w:val="04A0" w:firstRow="1" w:lastRow="0" w:firstColumn="1" w:lastColumn="0" w:noHBand="0" w:noVBand="1"/>
      </w:tblPr>
      <w:tblGrid>
        <w:gridCol w:w="4600"/>
        <w:gridCol w:w="3080"/>
        <w:gridCol w:w="1534"/>
      </w:tblGrid>
      <w:tr w:rsidR="00DE1B13" w:rsidRPr="0093606D" w14:paraId="5E62A5E4" w14:textId="77777777" w:rsidTr="00E54813">
        <w:trPr>
          <w:trHeight w:val="315"/>
        </w:trPr>
        <w:tc>
          <w:tcPr>
            <w:tcW w:w="9214" w:type="dxa"/>
            <w:gridSpan w:val="3"/>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11F42601" w14:textId="77777777" w:rsidR="00DE1B13" w:rsidRPr="001F3FCD" w:rsidRDefault="00DE1B13" w:rsidP="00E54813">
            <w:pPr>
              <w:suppressAutoHyphens w:val="0"/>
              <w:autoSpaceDE/>
              <w:jc w:val="center"/>
              <w:rPr>
                <w:rFonts w:ascii="Calibri" w:hAnsi="Calibri" w:cs="Calibri"/>
                <w:b/>
                <w:bCs/>
                <w:i/>
                <w:color w:val="000000"/>
                <w:sz w:val="22"/>
                <w:szCs w:val="22"/>
                <w:lang w:eastAsia="ru-RU"/>
              </w:rPr>
            </w:pPr>
            <w:r w:rsidRPr="001F3FCD">
              <w:rPr>
                <w:rFonts w:ascii="Calibri" w:hAnsi="Calibri" w:cs="Calibri"/>
                <w:b/>
                <w:i/>
                <w:color w:val="000000"/>
                <w:sz w:val="22"/>
                <w:szCs w:val="22"/>
                <w:lang w:eastAsia="ru-RU"/>
              </w:rPr>
              <w:t>Обеспеченная задолженность физических лиц</w:t>
            </w:r>
          </w:p>
        </w:tc>
      </w:tr>
      <w:tr w:rsidR="00DE1B13" w:rsidRPr="0093606D" w14:paraId="4270F6A2" w14:textId="77777777" w:rsidTr="00E54813">
        <w:trPr>
          <w:trHeight w:val="300"/>
        </w:trPr>
        <w:tc>
          <w:tcPr>
            <w:tcW w:w="4600" w:type="dxa"/>
            <w:tcBorders>
              <w:top w:val="nil"/>
              <w:left w:val="single" w:sz="8" w:space="0" w:color="auto"/>
              <w:bottom w:val="single" w:sz="4" w:space="0" w:color="auto"/>
              <w:right w:val="single" w:sz="8" w:space="0" w:color="auto"/>
            </w:tcBorders>
            <w:shd w:val="clear" w:color="auto" w:fill="auto"/>
            <w:noWrap/>
            <w:vAlign w:val="bottom"/>
            <w:hideMark/>
          </w:tcPr>
          <w:p w14:paraId="0982F825" w14:textId="77777777" w:rsidR="00DE1B13" w:rsidRPr="0093606D" w:rsidRDefault="00DE1B13" w:rsidP="00E54813">
            <w:pPr>
              <w:suppressAutoHyphens w:val="0"/>
              <w:autoSpaceDE/>
              <w:rPr>
                <w:rFonts w:ascii="Calibri" w:hAnsi="Calibri" w:cs="Calibri"/>
                <w:color w:val="000000"/>
                <w:sz w:val="22"/>
                <w:szCs w:val="22"/>
                <w:lang w:eastAsia="ru-RU"/>
              </w:rPr>
            </w:pPr>
            <w:r w:rsidRPr="0093606D">
              <w:rPr>
                <w:rFonts w:ascii="Calibri" w:hAnsi="Calibri" w:cs="Calibri"/>
                <w:color w:val="000000"/>
                <w:sz w:val="22"/>
                <w:szCs w:val="22"/>
                <w:lang w:eastAsia="ru-RU"/>
              </w:rPr>
              <w:t>стадия кредитного портфеля</w:t>
            </w:r>
          </w:p>
        </w:tc>
        <w:tc>
          <w:tcPr>
            <w:tcW w:w="3080" w:type="dxa"/>
            <w:tcBorders>
              <w:top w:val="single" w:sz="4" w:space="0" w:color="auto"/>
              <w:left w:val="nil"/>
              <w:bottom w:val="single" w:sz="4" w:space="0" w:color="auto"/>
              <w:right w:val="single" w:sz="4" w:space="0" w:color="auto"/>
            </w:tcBorders>
            <w:shd w:val="clear" w:color="auto" w:fill="auto"/>
            <w:noWrap/>
            <w:vAlign w:val="bottom"/>
            <w:hideMark/>
          </w:tcPr>
          <w:p w14:paraId="00764E88" w14:textId="77777777" w:rsidR="00DE1B13" w:rsidRPr="0093606D" w:rsidRDefault="00DE1B13" w:rsidP="00E54813">
            <w:pPr>
              <w:suppressAutoHyphens w:val="0"/>
              <w:autoSpaceDE/>
              <w:jc w:val="right"/>
              <w:rPr>
                <w:rFonts w:ascii="Calibri" w:hAnsi="Calibri" w:cs="Calibri"/>
                <w:color w:val="000000"/>
                <w:sz w:val="22"/>
                <w:szCs w:val="22"/>
                <w:lang w:eastAsia="ru-RU"/>
              </w:rPr>
            </w:pPr>
            <w:r w:rsidRPr="0093606D">
              <w:rPr>
                <w:rFonts w:ascii="Calibri" w:hAnsi="Calibri" w:cs="Calibri"/>
                <w:color w:val="000000"/>
                <w:sz w:val="22"/>
                <w:szCs w:val="22"/>
                <w:lang w:eastAsia="ru-RU"/>
              </w:rPr>
              <w:t>1</w:t>
            </w:r>
          </w:p>
        </w:tc>
        <w:tc>
          <w:tcPr>
            <w:tcW w:w="1534" w:type="dxa"/>
            <w:tcBorders>
              <w:top w:val="single" w:sz="4" w:space="0" w:color="auto"/>
              <w:left w:val="nil"/>
              <w:bottom w:val="single" w:sz="4" w:space="0" w:color="auto"/>
              <w:right w:val="single" w:sz="8" w:space="0" w:color="auto"/>
            </w:tcBorders>
            <w:shd w:val="clear" w:color="auto" w:fill="auto"/>
            <w:noWrap/>
            <w:vAlign w:val="bottom"/>
            <w:hideMark/>
          </w:tcPr>
          <w:p w14:paraId="55AF5587" w14:textId="77777777" w:rsidR="00DE1B13" w:rsidRPr="0093606D" w:rsidRDefault="00DE1B13" w:rsidP="00E54813">
            <w:pPr>
              <w:suppressAutoHyphens w:val="0"/>
              <w:autoSpaceDE/>
              <w:jc w:val="right"/>
              <w:rPr>
                <w:rFonts w:ascii="Calibri" w:hAnsi="Calibri" w:cs="Calibri"/>
                <w:color w:val="000000"/>
                <w:sz w:val="22"/>
                <w:szCs w:val="22"/>
                <w:lang w:eastAsia="ru-RU"/>
              </w:rPr>
            </w:pPr>
            <w:r w:rsidRPr="0093606D">
              <w:rPr>
                <w:rFonts w:ascii="Calibri" w:hAnsi="Calibri" w:cs="Calibri"/>
                <w:color w:val="000000"/>
                <w:sz w:val="22"/>
                <w:szCs w:val="22"/>
                <w:lang w:eastAsia="ru-RU"/>
              </w:rPr>
              <w:t>2</w:t>
            </w:r>
          </w:p>
        </w:tc>
      </w:tr>
      <w:tr w:rsidR="00DE1B13" w:rsidRPr="0093606D" w14:paraId="699F69EB" w14:textId="77777777" w:rsidTr="00E54813">
        <w:trPr>
          <w:trHeight w:val="300"/>
        </w:trPr>
        <w:tc>
          <w:tcPr>
            <w:tcW w:w="4600" w:type="dxa"/>
            <w:tcBorders>
              <w:top w:val="nil"/>
              <w:left w:val="single" w:sz="8" w:space="0" w:color="auto"/>
              <w:bottom w:val="single" w:sz="4" w:space="0" w:color="auto"/>
              <w:right w:val="single" w:sz="8" w:space="0" w:color="auto"/>
            </w:tcBorders>
            <w:shd w:val="clear" w:color="auto" w:fill="auto"/>
            <w:noWrap/>
            <w:vAlign w:val="bottom"/>
            <w:hideMark/>
          </w:tcPr>
          <w:p w14:paraId="02B27AF3" w14:textId="77777777" w:rsidR="00DE1B13" w:rsidRPr="0093606D" w:rsidRDefault="00DE1B13" w:rsidP="00E54813">
            <w:pPr>
              <w:suppressAutoHyphens w:val="0"/>
              <w:autoSpaceDE/>
              <w:rPr>
                <w:rFonts w:ascii="Calibri" w:hAnsi="Calibri" w:cs="Calibri"/>
                <w:color w:val="000000"/>
                <w:sz w:val="22"/>
                <w:szCs w:val="22"/>
                <w:lang w:eastAsia="ru-RU"/>
              </w:rPr>
            </w:pPr>
            <w:r w:rsidRPr="0093606D">
              <w:rPr>
                <w:rFonts w:ascii="Calibri" w:hAnsi="Calibri" w:cs="Calibri"/>
                <w:color w:val="000000"/>
                <w:sz w:val="22"/>
                <w:szCs w:val="22"/>
                <w:lang w:eastAsia="ru-RU"/>
              </w:rPr>
              <w:t>Валовая стоимость кредитов, млрд. руб.</w:t>
            </w:r>
          </w:p>
        </w:tc>
        <w:tc>
          <w:tcPr>
            <w:tcW w:w="3080" w:type="dxa"/>
            <w:tcBorders>
              <w:top w:val="nil"/>
              <w:left w:val="nil"/>
              <w:bottom w:val="single" w:sz="4" w:space="0" w:color="auto"/>
              <w:right w:val="single" w:sz="4" w:space="0" w:color="auto"/>
            </w:tcBorders>
            <w:shd w:val="clear" w:color="auto" w:fill="auto"/>
            <w:noWrap/>
            <w:vAlign w:val="bottom"/>
            <w:hideMark/>
          </w:tcPr>
          <w:p w14:paraId="14236471" w14:textId="1707C52E" w:rsidR="00DE1B13" w:rsidRPr="0093606D" w:rsidRDefault="00A46C44" w:rsidP="00E54813">
            <w:pPr>
              <w:suppressAutoHyphens w:val="0"/>
              <w:autoSpaceDE/>
              <w:jc w:val="right"/>
              <w:rPr>
                <w:rFonts w:ascii="Calibri" w:hAnsi="Calibri" w:cs="Calibri"/>
                <w:color w:val="000000"/>
                <w:sz w:val="22"/>
                <w:szCs w:val="22"/>
                <w:lang w:eastAsia="ru-RU"/>
              </w:rPr>
            </w:pPr>
            <w:r>
              <w:rPr>
                <w:rFonts w:ascii="Calibri" w:hAnsi="Calibri" w:cs="Calibri"/>
                <w:color w:val="000000"/>
                <w:sz w:val="22"/>
                <w:szCs w:val="22"/>
                <w:lang w:eastAsia="ru-RU"/>
              </w:rPr>
              <w:t>7 144,30</w:t>
            </w:r>
          </w:p>
        </w:tc>
        <w:tc>
          <w:tcPr>
            <w:tcW w:w="1534" w:type="dxa"/>
            <w:tcBorders>
              <w:top w:val="nil"/>
              <w:left w:val="nil"/>
              <w:bottom w:val="single" w:sz="4" w:space="0" w:color="auto"/>
              <w:right w:val="single" w:sz="8" w:space="0" w:color="auto"/>
            </w:tcBorders>
            <w:shd w:val="clear" w:color="auto" w:fill="auto"/>
            <w:noWrap/>
            <w:vAlign w:val="bottom"/>
            <w:hideMark/>
          </w:tcPr>
          <w:p w14:paraId="2CD10451" w14:textId="20242C1C" w:rsidR="00DE1B13" w:rsidRPr="0093606D" w:rsidRDefault="00A46C44" w:rsidP="00E54813">
            <w:pPr>
              <w:suppressAutoHyphens w:val="0"/>
              <w:autoSpaceDE/>
              <w:jc w:val="right"/>
              <w:rPr>
                <w:rFonts w:ascii="Calibri" w:hAnsi="Calibri" w:cs="Calibri"/>
                <w:color w:val="000000"/>
                <w:sz w:val="22"/>
                <w:szCs w:val="22"/>
                <w:lang w:eastAsia="ru-RU"/>
              </w:rPr>
            </w:pPr>
            <w:r>
              <w:rPr>
                <w:rFonts w:ascii="Calibri" w:hAnsi="Calibri" w:cs="Calibri"/>
                <w:color w:val="000000"/>
                <w:sz w:val="22"/>
                <w:szCs w:val="22"/>
                <w:lang w:eastAsia="ru-RU"/>
              </w:rPr>
              <w:t>348,0</w:t>
            </w:r>
          </w:p>
        </w:tc>
      </w:tr>
      <w:tr w:rsidR="00DE1B13" w:rsidRPr="0093606D" w14:paraId="22FFB10E" w14:textId="77777777" w:rsidTr="00E54813">
        <w:trPr>
          <w:trHeight w:val="300"/>
        </w:trPr>
        <w:tc>
          <w:tcPr>
            <w:tcW w:w="4600" w:type="dxa"/>
            <w:tcBorders>
              <w:top w:val="nil"/>
              <w:left w:val="single" w:sz="8" w:space="0" w:color="auto"/>
              <w:bottom w:val="single" w:sz="4" w:space="0" w:color="auto"/>
              <w:right w:val="single" w:sz="8" w:space="0" w:color="auto"/>
            </w:tcBorders>
            <w:shd w:val="clear" w:color="auto" w:fill="auto"/>
            <w:noWrap/>
            <w:vAlign w:val="bottom"/>
            <w:hideMark/>
          </w:tcPr>
          <w:p w14:paraId="23AF5C0D" w14:textId="77777777" w:rsidR="00DE1B13" w:rsidRPr="0093606D" w:rsidRDefault="00DE1B13" w:rsidP="00E54813">
            <w:pPr>
              <w:suppressAutoHyphens w:val="0"/>
              <w:autoSpaceDE/>
              <w:rPr>
                <w:rFonts w:ascii="Calibri" w:hAnsi="Calibri" w:cs="Calibri"/>
                <w:color w:val="000000"/>
                <w:sz w:val="22"/>
                <w:szCs w:val="22"/>
                <w:lang w:eastAsia="ru-RU"/>
              </w:rPr>
            </w:pPr>
            <w:r w:rsidRPr="0093606D">
              <w:rPr>
                <w:rFonts w:ascii="Calibri" w:hAnsi="Calibri" w:cs="Calibri"/>
                <w:color w:val="000000"/>
                <w:sz w:val="22"/>
                <w:szCs w:val="22"/>
                <w:lang w:eastAsia="ru-RU"/>
              </w:rPr>
              <w:t>резерв под обесценение кредитов, млрд. руб.</w:t>
            </w:r>
          </w:p>
        </w:tc>
        <w:tc>
          <w:tcPr>
            <w:tcW w:w="3080" w:type="dxa"/>
            <w:tcBorders>
              <w:top w:val="nil"/>
              <w:left w:val="nil"/>
              <w:bottom w:val="single" w:sz="4" w:space="0" w:color="auto"/>
              <w:right w:val="single" w:sz="4" w:space="0" w:color="auto"/>
            </w:tcBorders>
            <w:shd w:val="clear" w:color="auto" w:fill="auto"/>
            <w:noWrap/>
            <w:vAlign w:val="bottom"/>
            <w:hideMark/>
          </w:tcPr>
          <w:p w14:paraId="196B25FB" w14:textId="26BD0311" w:rsidR="00DE1B13" w:rsidRPr="0093606D" w:rsidRDefault="00A46C44" w:rsidP="00E54813">
            <w:pPr>
              <w:suppressAutoHyphens w:val="0"/>
              <w:autoSpaceDE/>
              <w:jc w:val="right"/>
              <w:rPr>
                <w:rFonts w:ascii="Calibri" w:hAnsi="Calibri" w:cs="Calibri"/>
                <w:color w:val="000000"/>
                <w:sz w:val="22"/>
                <w:szCs w:val="22"/>
                <w:lang w:eastAsia="ru-RU"/>
              </w:rPr>
            </w:pPr>
            <w:r>
              <w:rPr>
                <w:rFonts w:ascii="Calibri" w:hAnsi="Calibri" w:cs="Calibri"/>
                <w:color w:val="000000"/>
                <w:sz w:val="22"/>
                <w:szCs w:val="22"/>
                <w:lang w:eastAsia="ru-RU"/>
              </w:rPr>
              <w:t>8,70</w:t>
            </w:r>
          </w:p>
        </w:tc>
        <w:tc>
          <w:tcPr>
            <w:tcW w:w="1534" w:type="dxa"/>
            <w:tcBorders>
              <w:top w:val="nil"/>
              <w:left w:val="nil"/>
              <w:bottom w:val="single" w:sz="4" w:space="0" w:color="auto"/>
              <w:right w:val="single" w:sz="8" w:space="0" w:color="auto"/>
            </w:tcBorders>
            <w:shd w:val="clear" w:color="auto" w:fill="auto"/>
            <w:noWrap/>
            <w:vAlign w:val="bottom"/>
            <w:hideMark/>
          </w:tcPr>
          <w:p w14:paraId="3E9CDE0F" w14:textId="3C2B754C" w:rsidR="00DE1B13" w:rsidRPr="0093606D" w:rsidRDefault="00A46C44" w:rsidP="00E54813">
            <w:pPr>
              <w:suppressAutoHyphens w:val="0"/>
              <w:autoSpaceDE/>
              <w:jc w:val="right"/>
              <w:rPr>
                <w:rFonts w:ascii="Calibri" w:hAnsi="Calibri" w:cs="Calibri"/>
                <w:color w:val="000000"/>
                <w:sz w:val="22"/>
                <w:szCs w:val="22"/>
                <w:lang w:eastAsia="ru-RU"/>
              </w:rPr>
            </w:pPr>
            <w:r>
              <w:rPr>
                <w:rFonts w:ascii="Calibri" w:hAnsi="Calibri" w:cs="Calibri"/>
                <w:color w:val="000000"/>
                <w:sz w:val="22"/>
                <w:szCs w:val="22"/>
                <w:lang w:eastAsia="ru-RU"/>
              </w:rPr>
              <w:t>18,90</w:t>
            </w:r>
          </w:p>
        </w:tc>
      </w:tr>
      <w:tr w:rsidR="00DE1B13" w:rsidRPr="0093606D" w14:paraId="2BF66827" w14:textId="77777777" w:rsidTr="00E54813">
        <w:trPr>
          <w:trHeight w:val="315"/>
        </w:trPr>
        <w:tc>
          <w:tcPr>
            <w:tcW w:w="4600" w:type="dxa"/>
            <w:tcBorders>
              <w:top w:val="nil"/>
              <w:left w:val="single" w:sz="8" w:space="0" w:color="auto"/>
              <w:bottom w:val="single" w:sz="8" w:space="0" w:color="auto"/>
              <w:right w:val="single" w:sz="8" w:space="0" w:color="auto"/>
            </w:tcBorders>
            <w:shd w:val="clear" w:color="auto" w:fill="auto"/>
            <w:noWrap/>
            <w:vAlign w:val="bottom"/>
            <w:hideMark/>
          </w:tcPr>
          <w:p w14:paraId="46382420" w14:textId="77777777" w:rsidR="00DE1B13" w:rsidRPr="0093606D" w:rsidRDefault="00DE1B13" w:rsidP="00E54813">
            <w:pPr>
              <w:suppressAutoHyphens w:val="0"/>
              <w:autoSpaceDE/>
              <w:rPr>
                <w:rFonts w:ascii="Calibri" w:hAnsi="Calibri" w:cs="Calibri"/>
                <w:b/>
                <w:bCs/>
                <w:color w:val="000000"/>
                <w:sz w:val="22"/>
                <w:szCs w:val="22"/>
                <w:lang w:eastAsia="ru-RU"/>
              </w:rPr>
            </w:pPr>
            <w:r w:rsidRPr="0093606D">
              <w:rPr>
                <w:rFonts w:ascii="Calibri" w:hAnsi="Calibri" w:cs="Calibri"/>
                <w:b/>
                <w:bCs/>
                <w:color w:val="000000"/>
                <w:sz w:val="22"/>
                <w:szCs w:val="22"/>
                <w:lang w:eastAsia="ru-RU"/>
              </w:rPr>
              <w:t>CoR</w:t>
            </w:r>
          </w:p>
        </w:tc>
        <w:tc>
          <w:tcPr>
            <w:tcW w:w="3080" w:type="dxa"/>
            <w:tcBorders>
              <w:top w:val="nil"/>
              <w:left w:val="nil"/>
              <w:bottom w:val="single" w:sz="8" w:space="0" w:color="auto"/>
              <w:right w:val="single" w:sz="4" w:space="0" w:color="auto"/>
            </w:tcBorders>
            <w:shd w:val="clear" w:color="auto" w:fill="auto"/>
            <w:noWrap/>
            <w:vAlign w:val="bottom"/>
            <w:hideMark/>
          </w:tcPr>
          <w:p w14:paraId="72CEC8BF" w14:textId="6A3FC171" w:rsidR="00DE1B13" w:rsidRPr="0093606D" w:rsidRDefault="00A46C44" w:rsidP="00E54813">
            <w:pPr>
              <w:suppressAutoHyphens w:val="0"/>
              <w:autoSpaceDE/>
              <w:jc w:val="right"/>
              <w:rPr>
                <w:rFonts w:ascii="Calibri" w:hAnsi="Calibri" w:cs="Calibri"/>
                <w:b/>
                <w:bCs/>
                <w:color w:val="000000"/>
                <w:sz w:val="22"/>
                <w:szCs w:val="22"/>
                <w:lang w:eastAsia="ru-RU"/>
              </w:rPr>
            </w:pPr>
            <w:r>
              <w:rPr>
                <w:rFonts w:ascii="Calibri" w:hAnsi="Calibri" w:cs="Calibri"/>
                <w:b/>
                <w:bCs/>
                <w:color w:val="000000"/>
                <w:sz w:val="22"/>
                <w:szCs w:val="22"/>
                <w:lang w:eastAsia="ru-RU"/>
              </w:rPr>
              <w:t>0,12</w:t>
            </w:r>
          </w:p>
        </w:tc>
        <w:tc>
          <w:tcPr>
            <w:tcW w:w="1534" w:type="dxa"/>
            <w:tcBorders>
              <w:top w:val="nil"/>
              <w:left w:val="nil"/>
              <w:bottom w:val="single" w:sz="8" w:space="0" w:color="auto"/>
              <w:right w:val="single" w:sz="8" w:space="0" w:color="auto"/>
            </w:tcBorders>
            <w:shd w:val="clear" w:color="auto" w:fill="auto"/>
            <w:noWrap/>
            <w:vAlign w:val="bottom"/>
            <w:hideMark/>
          </w:tcPr>
          <w:p w14:paraId="01F84186" w14:textId="2AED0E47" w:rsidR="00DE1B13" w:rsidRPr="0093606D" w:rsidRDefault="00A46C44" w:rsidP="00E54813">
            <w:pPr>
              <w:suppressAutoHyphens w:val="0"/>
              <w:autoSpaceDE/>
              <w:jc w:val="right"/>
              <w:rPr>
                <w:rFonts w:ascii="Calibri" w:hAnsi="Calibri" w:cs="Calibri"/>
                <w:b/>
                <w:bCs/>
                <w:color w:val="000000"/>
                <w:sz w:val="22"/>
                <w:szCs w:val="22"/>
                <w:lang w:eastAsia="ru-RU"/>
              </w:rPr>
            </w:pPr>
            <w:r>
              <w:rPr>
                <w:rFonts w:ascii="Calibri" w:hAnsi="Calibri" w:cs="Calibri"/>
                <w:b/>
                <w:bCs/>
                <w:color w:val="000000"/>
                <w:sz w:val="22"/>
                <w:szCs w:val="22"/>
                <w:lang w:eastAsia="ru-RU"/>
              </w:rPr>
              <w:t>5,43</w:t>
            </w:r>
          </w:p>
        </w:tc>
      </w:tr>
    </w:tbl>
    <w:p w14:paraId="27067C09" w14:textId="77777777" w:rsidR="00DE1B13" w:rsidRDefault="00DE1B13" w:rsidP="00DE1B13">
      <w:pPr>
        <w:pStyle w:val="a8"/>
        <w:spacing w:line="360" w:lineRule="auto"/>
        <w:ind w:left="0" w:firstLine="709"/>
        <w:jc w:val="both"/>
        <w:rPr>
          <w:rFonts w:ascii="Verdana" w:hAnsi="Verdana"/>
        </w:rPr>
      </w:pPr>
    </w:p>
    <w:p w14:paraId="3ED123E9" w14:textId="77777777" w:rsidR="00DE1B13" w:rsidRPr="00777F09" w:rsidRDefault="00DE1B13" w:rsidP="00DE1B13">
      <w:pPr>
        <w:pStyle w:val="a8"/>
        <w:spacing w:line="360" w:lineRule="auto"/>
        <w:ind w:left="0" w:firstLine="709"/>
        <w:jc w:val="both"/>
        <w:rPr>
          <w:sz w:val="24"/>
          <w:szCs w:val="24"/>
        </w:rPr>
      </w:pPr>
      <w:r w:rsidRPr="00777F09">
        <w:rPr>
          <w:sz w:val="24"/>
          <w:szCs w:val="24"/>
        </w:rPr>
        <w:t xml:space="preserve">Если права требования к физическому лицу обеспечены иным видом имущества (за исключением необеспеченного поручительства, гарантии, опционного соглашения, страховки), то для оценки с учетом обеспечения используется </w:t>
      </w:r>
      <w:r w:rsidRPr="00777F09">
        <w:rPr>
          <w:sz w:val="24"/>
          <w:szCs w:val="24"/>
          <w:lang w:val="en-US"/>
        </w:rPr>
        <w:t>CoR</w:t>
      </w:r>
      <w:r w:rsidRPr="00777F09">
        <w:rPr>
          <w:sz w:val="24"/>
          <w:szCs w:val="24"/>
        </w:rPr>
        <w:t xml:space="preserve">, рассчитанный по необеспеченным портфелям кредитов по данным отчетности банков, составленной в соответствии с МСФО, при этом величина </w:t>
      </w:r>
      <w:r w:rsidRPr="00777F09">
        <w:rPr>
          <w:sz w:val="24"/>
          <w:szCs w:val="24"/>
          <w:lang w:val="en-US"/>
        </w:rPr>
        <w:t>CoR</w:t>
      </w:r>
      <w:r w:rsidRPr="00777F09">
        <w:rPr>
          <w:sz w:val="24"/>
          <w:szCs w:val="24"/>
        </w:rPr>
        <w:t xml:space="preserve"> приравнивается к </w:t>
      </w:r>
      <w:r w:rsidRPr="00777F09">
        <w:rPr>
          <w:sz w:val="24"/>
          <w:szCs w:val="24"/>
          <w:lang w:val="en-US"/>
        </w:rPr>
        <w:t>PD</w:t>
      </w:r>
      <w:r w:rsidRPr="00777F09">
        <w:rPr>
          <w:sz w:val="24"/>
          <w:szCs w:val="24"/>
        </w:rPr>
        <w:t xml:space="preserve">. </w:t>
      </w:r>
      <w:r w:rsidRPr="00777F09">
        <w:rPr>
          <w:sz w:val="24"/>
          <w:szCs w:val="24"/>
          <w:lang w:val="en-US"/>
        </w:rPr>
        <w:t>LGD</w:t>
      </w:r>
      <w:r w:rsidRPr="00777F09">
        <w:rPr>
          <w:sz w:val="24"/>
          <w:szCs w:val="24"/>
        </w:rPr>
        <w:t xml:space="preserve"> с учетом обеспечения определяется в соответствии с Разделом 5 настоящего Приложения. </w:t>
      </w:r>
    </w:p>
    <w:p w14:paraId="785B75C9" w14:textId="77777777" w:rsidR="00DE1B13" w:rsidRDefault="00DE1B13" w:rsidP="00DE1B13">
      <w:pPr>
        <w:pStyle w:val="a8"/>
        <w:spacing w:line="360" w:lineRule="auto"/>
        <w:ind w:left="0" w:firstLine="709"/>
        <w:jc w:val="both"/>
        <w:rPr>
          <w:rFonts w:ascii="Verdana" w:hAnsi="Verdana"/>
        </w:rPr>
      </w:pPr>
    </w:p>
    <w:p w14:paraId="67C29F8C" w14:textId="77777777" w:rsidR="00DE1B13" w:rsidRDefault="00DE1B13" w:rsidP="00DE1B13">
      <w:pPr>
        <w:pStyle w:val="a8"/>
        <w:spacing w:line="360" w:lineRule="auto"/>
        <w:ind w:left="0" w:firstLine="709"/>
        <w:jc w:val="both"/>
        <w:rPr>
          <w:rFonts w:ascii="Verdana" w:hAnsi="Verdana"/>
          <w:lang w:eastAsia="en-US"/>
        </w:rPr>
      </w:pPr>
    </w:p>
    <w:p w14:paraId="683F3B29" w14:textId="77777777" w:rsidR="000903F9" w:rsidRPr="00AD2F2B" w:rsidRDefault="000903F9" w:rsidP="000903F9">
      <w:pPr>
        <w:suppressAutoHyphens w:val="0"/>
        <w:autoSpaceDE/>
        <w:spacing w:line="25" w:lineRule="atLeast"/>
        <w:ind w:firstLine="709"/>
        <w:jc w:val="both"/>
        <w:rPr>
          <w:rFonts w:eastAsia="Calibri"/>
          <w:sz w:val="24"/>
          <w:szCs w:val="24"/>
          <w:lang w:eastAsia="en-US"/>
        </w:rPr>
      </w:pPr>
    </w:p>
    <w:p w14:paraId="5CCD7094" w14:textId="77777777" w:rsidR="000903F9" w:rsidRPr="00AD2F2B" w:rsidRDefault="000903F9" w:rsidP="000903F9">
      <w:pPr>
        <w:pStyle w:val="a0"/>
        <w:numPr>
          <w:ilvl w:val="0"/>
          <w:numId w:val="0"/>
        </w:numPr>
        <w:spacing w:before="0" w:after="0" w:line="360" w:lineRule="auto"/>
        <w:jc w:val="both"/>
        <w:rPr>
          <w:szCs w:val="24"/>
        </w:rPr>
      </w:pPr>
      <w:r w:rsidRPr="00AD2F2B">
        <w:rPr>
          <w:szCs w:val="24"/>
        </w:rPr>
        <w:t>Раздел 7. Метод учета кредитных рисков путем оценки справедливой стоимости по отчету оценщика по состоянию на дату не ранее возникновения события, ведущего к обесценению.</w:t>
      </w:r>
    </w:p>
    <w:p w14:paraId="5064D20E" w14:textId="77777777" w:rsidR="000903F9" w:rsidRPr="00AD2F2B" w:rsidRDefault="000903F9" w:rsidP="000903F9">
      <w:pPr>
        <w:pStyle w:val="a0"/>
        <w:numPr>
          <w:ilvl w:val="0"/>
          <w:numId w:val="0"/>
        </w:numPr>
        <w:spacing w:before="0" w:after="0" w:line="360" w:lineRule="auto"/>
        <w:ind w:left="709"/>
        <w:jc w:val="both"/>
        <w:rPr>
          <w:szCs w:val="24"/>
        </w:rPr>
      </w:pPr>
    </w:p>
    <w:p w14:paraId="46DB3954" w14:textId="77777777" w:rsidR="000903F9" w:rsidRPr="00AD2F2B" w:rsidRDefault="000903F9" w:rsidP="006C3818">
      <w:pPr>
        <w:pStyle w:val="Default"/>
        <w:tabs>
          <w:tab w:val="left" w:pos="1276"/>
          <w:tab w:val="left" w:pos="1418"/>
        </w:tabs>
        <w:spacing w:line="360" w:lineRule="auto"/>
        <w:ind w:firstLine="709"/>
        <w:jc w:val="both"/>
        <w:rPr>
          <w:color w:val="auto"/>
        </w:rPr>
      </w:pPr>
      <w:r w:rsidRPr="00AD2F2B">
        <w:rPr>
          <w:color w:val="auto"/>
        </w:rPr>
        <w:t>7.1. Применение отчета оценщика для целей определения справедливой стоимости с учетом обесценения возможно для всех активов, указанных в Приложении 1 к настоящим правилам определения СЧА.</w:t>
      </w:r>
    </w:p>
    <w:p w14:paraId="633327FA" w14:textId="634987CB" w:rsidR="000903F9" w:rsidRPr="00AD2F2B" w:rsidRDefault="000903F9" w:rsidP="006C3818">
      <w:pPr>
        <w:pStyle w:val="Default"/>
        <w:tabs>
          <w:tab w:val="left" w:pos="1276"/>
          <w:tab w:val="left" w:pos="1418"/>
        </w:tabs>
        <w:spacing w:line="360" w:lineRule="auto"/>
        <w:ind w:firstLine="709"/>
        <w:jc w:val="both"/>
        <w:rPr>
          <w:color w:val="auto"/>
        </w:rPr>
      </w:pPr>
      <w:r w:rsidRPr="00AD2F2B">
        <w:rPr>
          <w:color w:val="auto"/>
        </w:rPr>
        <w:t>7.2. В случае, если в период применения отчета оценщика для определения справедливой стоимости возникает (выявляется) событие, ведущее к обесценению, то необходимо осуществить внеплановую оценку актива оценщиком в течени</w:t>
      </w:r>
      <w:r w:rsidR="004F79AF">
        <w:rPr>
          <w:color w:val="auto"/>
        </w:rPr>
        <w:t>е</w:t>
      </w:r>
      <w:r w:rsidRPr="00AD2F2B">
        <w:rPr>
          <w:color w:val="auto"/>
        </w:rPr>
        <w:t xml:space="preserve"> 20 дней с даты выявления признаков обесценения. Дата, по состоянию на которую определяется новая оценка, не должна быть ранее даты возникновения события, ведущего к обесценению. С даты наступления события, ведущего к обесценению и до даты применения нового отчета оценщика, Управляющая компания должна скорректировать последнюю известную справедливую стоимость, определенную по отчету оценщика, составленному до возникновения такого события, с применением методов корректировки справедливой стоимости, указанных в настоящем приложении.</w:t>
      </w:r>
    </w:p>
    <w:p w14:paraId="3C918134" w14:textId="77777777" w:rsidR="000903F9" w:rsidRPr="00AD2F2B" w:rsidRDefault="000903F9" w:rsidP="000903F9">
      <w:pPr>
        <w:suppressAutoHyphens w:val="0"/>
        <w:autoSpaceDE/>
        <w:spacing w:line="259" w:lineRule="auto"/>
        <w:rPr>
          <w:b/>
          <w:sz w:val="24"/>
          <w:szCs w:val="24"/>
        </w:rPr>
      </w:pPr>
      <w:r w:rsidRPr="00AD2F2B">
        <w:rPr>
          <w:b/>
          <w:sz w:val="24"/>
          <w:szCs w:val="24"/>
        </w:rPr>
        <w:br w:type="page"/>
      </w:r>
    </w:p>
    <w:p w14:paraId="35168A7F" w14:textId="77777777" w:rsidR="000903F9" w:rsidRPr="00AD2F2B" w:rsidRDefault="000903F9" w:rsidP="000903F9">
      <w:pPr>
        <w:pStyle w:val="a8"/>
        <w:spacing w:line="360" w:lineRule="auto"/>
        <w:ind w:left="0"/>
        <w:jc w:val="right"/>
        <w:rPr>
          <w:b/>
          <w:sz w:val="24"/>
          <w:szCs w:val="24"/>
        </w:rPr>
      </w:pPr>
      <w:r w:rsidRPr="00AD2F2B">
        <w:rPr>
          <w:b/>
          <w:sz w:val="24"/>
          <w:szCs w:val="24"/>
        </w:rPr>
        <w:t>Приложение А к Приложению 4.</w:t>
      </w:r>
    </w:p>
    <w:p w14:paraId="3CCC057A" w14:textId="77777777" w:rsidR="000903F9" w:rsidRPr="00AD2F2B" w:rsidRDefault="000903F9" w:rsidP="000903F9">
      <w:pPr>
        <w:pStyle w:val="a8"/>
        <w:spacing w:line="360" w:lineRule="auto"/>
        <w:ind w:left="0"/>
        <w:jc w:val="right"/>
        <w:rPr>
          <w:sz w:val="24"/>
          <w:szCs w:val="24"/>
        </w:rPr>
      </w:pPr>
    </w:p>
    <w:p w14:paraId="79FADCE7" w14:textId="77777777" w:rsidR="000903F9" w:rsidRPr="00AD2F2B" w:rsidRDefault="000903F9" w:rsidP="000903F9">
      <w:pPr>
        <w:pStyle w:val="a8"/>
        <w:spacing w:line="360" w:lineRule="auto"/>
        <w:ind w:left="0" w:firstLine="709"/>
        <w:rPr>
          <w:b/>
          <w:sz w:val="24"/>
          <w:szCs w:val="24"/>
        </w:rPr>
      </w:pPr>
      <w:r w:rsidRPr="00AD2F2B">
        <w:rPr>
          <w:b/>
          <w:sz w:val="24"/>
          <w:szCs w:val="24"/>
        </w:rPr>
        <w:t>Список источников, используемых для оценки кредитного риска.</w:t>
      </w:r>
    </w:p>
    <w:p w14:paraId="27F983FA" w14:textId="77777777" w:rsidR="000903F9" w:rsidRPr="00AD2F2B" w:rsidRDefault="000903F9" w:rsidP="000903F9">
      <w:pPr>
        <w:pStyle w:val="a8"/>
        <w:spacing w:line="360" w:lineRule="auto"/>
        <w:ind w:left="0" w:firstLine="709"/>
        <w:rPr>
          <w:b/>
          <w:sz w:val="24"/>
          <w:szCs w:val="24"/>
        </w:rPr>
      </w:pPr>
    </w:p>
    <w:p w14:paraId="2A48E39D" w14:textId="304FF693" w:rsidR="000903F9" w:rsidRPr="00AD2F2B" w:rsidRDefault="000903F9" w:rsidP="000903F9">
      <w:pPr>
        <w:pStyle w:val="a8"/>
        <w:numPr>
          <w:ilvl w:val="0"/>
          <w:numId w:val="57"/>
        </w:numPr>
        <w:suppressAutoHyphens w:val="0"/>
        <w:autoSpaceDE/>
        <w:spacing w:line="360" w:lineRule="auto"/>
        <w:ind w:left="0" w:firstLine="709"/>
        <w:jc w:val="both"/>
        <w:rPr>
          <w:sz w:val="24"/>
          <w:szCs w:val="24"/>
          <w:u w:val="single"/>
        </w:rPr>
      </w:pPr>
      <w:r w:rsidRPr="00AD2F2B">
        <w:rPr>
          <w:sz w:val="24"/>
          <w:szCs w:val="24"/>
        </w:rPr>
        <w:t xml:space="preserve">   </w:t>
      </w:r>
      <w:r w:rsidRPr="00AD2F2B">
        <w:rPr>
          <w:sz w:val="24"/>
          <w:szCs w:val="24"/>
          <w:u w:val="single"/>
        </w:rPr>
        <w:t>В отношении юридических лиц</w:t>
      </w:r>
      <w:r w:rsidR="000C5486">
        <w:rPr>
          <w:sz w:val="24"/>
          <w:szCs w:val="24"/>
          <w:u w:val="single"/>
        </w:rPr>
        <w:t xml:space="preserve"> (при наличии доступа к источникам информации)</w:t>
      </w:r>
      <w:r w:rsidRPr="00AD2F2B">
        <w:rPr>
          <w:sz w:val="24"/>
          <w:szCs w:val="24"/>
          <w:u w:val="single"/>
        </w:rPr>
        <w:t>:</w:t>
      </w:r>
    </w:p>
    <w:p w14:paraId="4950D70D" w14:textId="77777777" w:rsidR="000903F9" w:rsidRPr="00AD2F2B" w:rsidRDefault="000903F9" w:rsidP="000903F9">
      <w:pPr>
        <w:pStyle w:val="a8"/>
        <w:numPr>
          <w:ilvl w:val="0"/>
          <w:numId w:val="66"/>
        </w:numPr>
        <w:suppressAutoHyphens w:val="0"/>
        <w:autoSpaceDE/>
        <w:spacing w:line="360" w:lineRule="auto"/>
        <w:jc w:val="both"/>
        <w:rPr>
          <w:sz w:val="24"/>
          <w:szCs w:val="24"/>
        </w:rPr>
      </w:pPr>
      <w:r w:rsidRPr="00AD2F2B">
        <w:rPr>
          <w:sz w:val="24"/>
          <w:szCs w:val="24"/>
        </w:rPr>
        <w:t xml:space="preserve">уполномоченное агентство ЗАО «Интерфакс» </w:t>
      </w:r>
      <w:hyperlink r:id="rId55" w:history="1">
        <w:r w:rsidRPr="00AD2F2B">
          <w:rPr>
            <w:rStyle w:val="af4"/>
            <w:color w:val="auto"/>
            <w:sz w:val="24"/>
            <w:szCs w:val="24"/>
          </w:rPr>
          <w:t>https://www.e-disclosure.ru/</w:t>
        </w:r>
      </w:hyperlink>
      <w:r w:rsidRPr="00AD2F2B">
        <w:rPr>
          <w:sz w:val="24"/>
          <w:szCs w:val="24"/>
        </w:rPr>
        <w:t>;</w:t>
      </w:r>
    </w:p>
    <w:p w14:paraId="3D56DF78" w14:textId="77777777" w:rsidR="000903F9" w:rsidRPr="00AD2F2B" w:rsidRDefault="000903F9" w:rsidP="000903F9">
      <w:pPr>
        <w:pStyle w:val="a8"/>
        <w:numPr>
          <w:ilvl w:val="0"/>
          <w:numId w:val="66"/>
        </w:numPr>
        <w:suppressAutoHyphens w:val="0"/>
        <w:autoSpaceDE/>
        <w:spacing w:line="360" w:lineRule="auto"/>
        <w:jc w:val="both"/>
        <w:rPr>
          <w:sz w:val="24"/>
          <w:szCs w:val="24"/>
        </w:rPr>
      </w:pPr>
      <w:r w:rsidRPr="00AD2F2B">
        <w:rPr>
          <w:sz w:val="24"/>
          <w:szCs w:val="24"/>
        </w:rPr>
        <w:t xml:space="preserve">Московская Биржа </w:t>
      </w:r>
      <w:hyperlink r:id="rId56" w:history="1">
        <w:r w:rsidRPr="00AD2F2B">
          <w:rPr>
            <w:rStyle w:val="af4"/>
            <w:color w:val="auto"/>
            <w:sz w:val="24"/>
            <w:szCs w:val="24"/>
          </w:rPr>
          <w:t>https://www.moex.com/</w:t>
        </w:r>
      </w:hyperlink>
      <w:r w:rsidRPr="00AD2F2B">
        <w:rPr>
          <w:sz w:val="24"/>
          <w:szCs w:val="24"/>
        </w:rPr>
        <w:t>;</w:t>
      </w:r>
    </w:p>
    <w:p w14:paraId="48C7DEF4" w14:textId="77777777" w:rsidR="000903F9" w:rsidRPr="00AD2F2B" w:rsidRDefault="000903F9" w:rsidP="000903F9">
      <w:pPr>
        <w:pStyle w:val="a8"/>
        <w:numPr>
          <w:ilvl w:val="0"/>
          <w:numId w:val="66"/>
        </w:numPr>
        <w:suppressAutoHyphens w:val="0"/>
        <w:autoSpaceDE/>
        <w:spacing w:line="360" w:lineRule="auto"/>
        <w:jc w:val="both"/>
        <w:rPr>
          <w:sz w:val="24"/>
          <w:szCs w:val="24"/>
        </w:rPr>
      </w:pPr>
      <w:r w:rsidRPr="00AD2F2B">
        <w:rPr>
          <w:sz w:val="24"/>
          <w:szCs w:val="24"/>
        </w:rPr>
        <w:t xml:space="preserve">сайт Центрального Банка РФ </w:t>
      </w:r>
      <w:hyperlink r:id="rId57" w:history="1">
        <w:r w:rsidRPr="00AD2F2B">
          <w:rPr>
            <w:rStyle w:val="af4"/>
            <w:color w:val="auto"/>
            <w:sz w:val="24"/>
            <w:szCs w:val="24"/>
          </w:rPr>
          <w:t>https://www.cbr.ru/</w:t>
        </w:r>
      </w:hyperlink>
      <w:r w:rsidRPr="00AD2F2B">
        <w:rPr>
          <w:sz w:val="24"/>
          <w:szCs w:val="24"/>
        </w:rPr>
        <w:t>;</w:t>
      </w:r>
    </w:p>
    <w:p w14:paraId="36C100BF" w14:textId="77777777" w:rsidR="000903F9" w:rsidRPr="00AD2F2B" w:rsidRDefault="000903F9" w:rsidP="000903F9">
      <w:pPr>
        <w:pStyle w:val="a8"/>
        <w:numPr>
          <w:ilvl w:val="0"/>
          <w:numId w:val="66"/>
        </w:numPr>
        <w:suppressAutoHyphens w:val="0"/>
        <w:autoSpaceDE/>
        <w:spacing w:line="360" w:lineRule="auto"/>
        <w:jc w:val="both"/>
        <w:rPr>
          <w:sz w:val="24"/>
          <w:szCs w:val="24"/>
          <w:u w:val="single"/>
        </w:rPr>
      </w:pPr>
      <w:r w:rsidRPr="00AD2F2B">
        <w:rPr>
          <w:sz w:val="24"/>
          <w:szCs w:val="24"/>
        </w:rPr>
        <w:t xml:space="preserve">картотека арбитражных дел </w:t>
      </w:r>
      <w:hyperlink r:id="rId58" w:history="1">
        <w:r w:rsidRPr="00AD2F2B">
          <w:rPr>
            <w:rStyle w:val="af4"/>
            <w:color w:val="auto"/>
            <w:sz w:val="24"/>
            <w:szCs w:val="24"/>
          </w:rPr>
          <w:t>https://kad.arbitr.ru</w:t>
        </w:r>
      </w:hyperlink>
      <w:r w:rsidRPr="00AD2F2B">
        <w:rPr>
          <w:sz w:val="24"/>
          <w:szCs w:val="24"/>
          <w:u w:val="single"/>
        </w:rPr>
        <w:t>;</w:t>
      </w:r>
    </w:p>
    <w:p w14:paraId="25466B84" w14:textId="77777777" w:rsidR="000903F9" w:rsidRPr="00AD2F2B" w:rsidRDefault="000903F9" w:rsidP="000903F9">
      <w:pPr>
        <w:pStyle w:val="a8"/>
        <w:numPr>
          <w:ilvl w:val="0"/>
          <w:numId w:val="66"/>
        </w:numPr>
        <w:suppressAutoHyphens w:val="0"/>
        <w:autoSpaceDE/>
        <w:spacing w:line="360" w:lineRule="auto"/>
        <w:jc w:val="both"/>
        <w:rPr>
          <w:sz w:val="24"/>
          <w:szCs w:val="24"/>
          <w:u w:val="single"/>
        </w:rPr>
      </w:pPr>
      <w:r w:rsidRPr="00AD2F2B">
        <w:rPr>
          <w:sz w:val="24"/>
          <w:szCs w:val="24"/>
        </w:rPr>
        <w:t xml:space="preserve">единый федеральный реестр сведений о банкротстве </w:t>
      </w:r>
      <w:hyperlink r:id="rId59" w:history="1">
        <w:r w:rsidRPr="00AD2F2B">
          <w:rPr>
            <w:rStyle w:val="af4"/>
            <w:color w:val="auto"/>
            <w:sz w:val="24"/>
            <w:szCs w:val="24"/>
          </w:rPr>
          <w:t>https://bankrot.fedresurs.ru</w:t>
        </w:r>
      </w:hyperlink>
      <w:r w:rsidRPr="00AD2F2B">
        <w:rPr>
          <w:sz w:val="24"/>
          <w:szCs w:val="24"/>
          <w:u w:val="single"/>
        </w:rPr>
        <w:t>;</w:t>
      </w:r>
    </w:p>
    <w:p w14:paraId="19976F69" w14:textId="77777777" w:rsidR="000903F9" w:rsidRPr="00AD2F2B" w:rsidRDefault="000903F9" w:rsidP="000903F9">
      <w:pPr>
        <w:pStyle w:val="a8"/>
        <w:numPr>
          <w:ilvl w:val="0"/>
          <w:numId w:val="66"/>
        </w:numPr>
        <w:suppressAutoHyphens w:val="0"/>
        <w:autoSpaceDE/>
        <w:spacing w:line="360" w:lineRule="auto"/>
        <w:jc w:val="both"/>
        <w:rPr>
          <w:sz w:val="24"/>
          <w:szCs w:val="24"/>
        </w:rPr>
      </w:pPr>
      <w:r w:rsidRPr="00AD2F2B">
        <w:rPr>
          <w:sz w:val="24"/>
          <w:szCs w:val="24"/>
        </w:rPr>
        <w:t xml:space="preserve">единый федеральный реестр сведений о фактах деятельности юридических лиц </w:t>
      </w:r>
      <w:hyperlink r:id="rId60" w:history="1">
        <w:r w:rsidRPr="00AD2F2B">
          <w:rPr>
            <w:rStyle w:val="af4"/>
            <w:color w:val="auto"/>
            <w:sz w:val="24"/>
            <w:szCs w:val="24"/>
          </w:rPr>
          <w:t>https://fedresurs.ru</w:t>
        </w:r>
      </w:hyperlink>
      <w:r w:rsidRPr="00AD2F2B">
        <w:rPr>
          <w:sz w:val="24"/>
          <w:szCs w:val="24"/>
          <w:u w:val="single"/>
        </w:rPr>
        <w:t>;</w:t>
      </w:r>
    </w:p>
    <w:p w14:paraId="6199DB6B" w14:textId="77777777" w:rsidR="000903F9" w:rsidRPr="00AD2F2B" w:rsidRDefault="000903F9" w:rsidP="000903F9">
      <w:pPr>
        <w:pStyle w:val="a8"/>
        <w:numPr>
          <w:ilvl w:val="0"/>
          <w:numId w:val="66"/>
        </w:numPr>
        <w:suppressAutoHyphens w:val="0"/>
        <w:autoSpaceDE/>
        <w:spacing w:line="360" w:lineRule="auto"/>
        <w:jc w:val="both"/>
        <w:rPr>
          <w:sz w:val="24"/>
          <w:szCs w:val="24"/>
        </w:rPr>
      </w:pPr>
      <w:r w:rsidRPr="00AD2F2B">
        <w:rPr>
          <w:sz w:val="24"/>
          <w:szCs w:val="24"/>
        </w:rPr>
        <w:t>https://www.acra-ratings.ru/;</w:t>
      </w:r>
    </w:p>
    <w:p w14:paraId="668394A0" w14:textId="77777777" w:rsidR="000903F9" w:rsidRPr="00AD2F2B" w:rsidRDefault="000903F9" w:rsidP="000903F9">
      <w:pPr>
        <w:pStyle w:val="a8"/>
        <w:numPr>
          <w:ilvl w:val="0"/>
          <w:numId w:val="66"/>
        </w:numPr>
        <w:suppressAutoHyphens w:val="0"/>
        <w:autoSpaceDE/>
        <w:spacing w:line="360" w:lineRule="auto"/>
        <w:jc w:val="both"/>
        <w:rPr>
          <w:sz w:val="24"/>
          <w:szCs w:val="24"/>
        </w:rPr>
      </w:pPr>
      <w:r w:rsidRPr="00AD2F2B">
        <w:rPr>
          <w:sz w:val="24"/>
          <w:szCs w:val="24"/>
        </w:rPr>
        <w:t>https://raexpert.ru/;</w:t>
      </w:r>
    </w:p>
    <w:p w14:paraId="60E9A886" w14:textId="77777777" w:rsidR="000903F9" w:rsidRPr="00AD2F2B" w:rsidRDefault="000903F9" w:rsidP="000903F9">
      <w:pPr>
        <w:pStyle w:val="a8"/>
        <w:numPr>
          <w:ilvl w:val="0"/>
          <w:numId w:val="66"/>
        </w:numPr>
        <w:suppressAutoHyphens w:val="0"/>
        <w:autoSpaceDE/>
        <w:spacing w:line="360" w:lineRule="auto"/>
        <w:jc w:val="both"/>
        <w:rPr>
          <w:sz w:val="24"/>
          <w:szCs w:val="24"/>
        </w:rPr>
      </w:pPr>
      <w:r w:rsidRPr="00AD2F2B">
        <w:rPr>
          <w:sz w:val="24"/>
          <w:szCs w:val="24"/>
        </w:rPr>
        <w:t>https://www.fitchratings.com/;</w:t>
      </w:r>
    </w:p>
    <w:p w14:paraId="7EF2F3D1" w14:textId="77777777" w:rsidR="000903F9" w:rsidRPr="00AD2F2B" w:rsidRDefault="000903F9" w:rsidP="000903F9">
      <w:pPr>
        <w:pStyle w:val="a8"/>
        <w:numPr>
          <w:ilvl w:val="0"/>
          <w:numId w:val="66"/>
        </w:numPr>
        <w:suppressAutoHyphens w:val="0"/>
        <w:autoSpaceDE/>
        <w:spacing w:line="360" w:lineRule="auto"/>
        <w:jc w:val="both"/>
        <w:rPr>
          <w:sz w:val="24"/>
          <w:szCs w:val="24"/>
        </w:rPr>
      </w:pPr>
      <w:r w:rsidRPr="00AD2F2B">
        <w:rPr>
          <w:sz w:val="24"/>
          <w:szCs w:val="24"/>
          <w:lang w:val="en-US"/>
        </w:rPr>
        <w:t>https</w:t>
      </w:r>
      <w:r w:rsidRPr="00AD2F2B">
        <w:rPr>
          <w:sz w:val="24"/>
          <w:szCs w:val="24"/>
        </w:rPr>
        <w:t>://</w:t>
      </w:r>
      <w:r w:rsidRPr="00AD2F2B">
        <w:rPr>
          <w:sz w:val="24"/>
          <w:szCs w:val="24"/>
          <w:lang w:val="en-US"/>
        </w:rPr>
        <w:t>www</w:t>
      </w:r>
      <w:r w:rsidRPr="00AD2F2B">
        <w:rPr>
          <w:sz w:val="24"/>
          <w:szCs w:val="24"/>
        </w:rPr>
        <w:t>.</w:t>
      </w:r>
      <w:r w:rsidRPr="00AD2F2B">
        <w:rPr>
          <w:sz w:val="24"/>
          <w:szCs w:val="24"/>
          <w:lang w:val="en-US"/>
        </w:rPr>
        <w:t>standardandpoors</w:t>
      </w:r>
      <w:r w:rsidRPr="00AD2F2B">
        <w:rPr>
          <w:sz w:val="24"/>
          <w:szCs w:val="24"/>
        </w:rPr>
        <w:t>.</w:t>
      </w:r>
      <w:r w:rsidRPr="00AD2F2B">
        <w:rPr>
          <w:sz w:val="24"/>
          <w:szCs w:val="24"/>
          <w:lang w:val="en-US"/>
        </w:rPr>
        <w:t>com</w:t>
      </w:r>
      <w:r w:rsidRPr="00AD2F2B">
        <w:rPr>
          <w:sz w:val="24"/>
          <w:szCs w:val="24"/>
        </w:rPr>
        <w:t>/;</w:t>
      </w:r>
    </w:p>
    <w:p w14:paraId="4980A2A5" w14:textId="77777777" w:rsidR="000903F9" w:rsidRPr="00AD2F2B" w:rsidRDefault="008C1BF8" w:rsidP="000903F9">
      <w:pPr>
        <w:pStyle w:val="a8"/>
        <w:numPr>
          <w:ilvl w:val="0"/>
          <w:numId w:val="66"/>
        </w:numPr>
        <w:suppressAutoHyphens w:val="0"/>
        <w:autoSpaceDE/>
        <w:spacing w:line="360" w:lineRule="auto"/>
        <w:jc w:val="both"/>
        <w:rPr>
          <w:sz w:val="24"/>
          <w:szCs w:val="24"/>
        </w:rPr>
      </w:pPr>
      <w:hyperlink r:id="rId61" w:history="1">
        <w:r w:rsidR="000903F9" w:rsidRPr="00AD2F2B">
          <w:rPr>
            <w:rStyle w:val="af4"/>
            <w:color w:val="auto"/>
            <w:sz w:val="24"/>
            <w:szCs w:val="24"/>
            <w:lang w:val="en-US"/>
          </w:rPr>
          <w:t>https</w:t>
        </w:r>
        <w:r w:rsidR="000903F9" w:rsidRPr="00AD2F2B">
          <w:rPr>
            <w:rStyle w:val="af4"/>
            <w:color w:val="auto"/>
            <w:sz w:val="24"/>
            <w:szCs w:val="24"/>
          </w:rPr>
          <w:t>://</w:t>
        </w:r>
        <w:r w:rsidR="000903F9" w:rsidRPr="00AD2F2B">
          <w:rPr>
            <w:rStyle w:val="af4"/>
            <w:color w:val="auto"/>
            <w:sz w:val="24"/>
            <w:szCs w:val="24"/>
            <w:lang w:val="en-US"/>
          </w:rPr>
          <w:t>www</w:t>
        </w:r>
        <w:r w:rsidR="000903F9" w:rsidRPr="00AD2F2B">
          <w:rPr>
            <w:rStyle w:val="af4"/>
            <w:color w:val="auto"/>
            <w:sz w:val="24"/>
            <w:szCs w:val="24"/>
          </w:rPr>
          <w:t>.</w:t>
        </w:r>
        <w:r w:rsidR="000903F9" w:rsidRPr="00AD2F2B">
          <w:rPr>
            <w:rStyle w:val="af4"/>
            <w:color w:val="auto"/>
            <w:sz w:val="24"/>
            <w:szCs w:val="24"/>
            <w:lang w:val="en-US"/>
          </w:rPr>
          <w:t>moodys</w:t>
        </w:r>
        <w:r w:rsidR="000903F9" w:rsidRPr="00AD2F2B">
          <w:rPr>
            <w:rStyle w:val="af4"/>
            <w:color w:val="auto"/>
            <w:sz w:val="24"/>
            <w:szCs w:val="24"/>
          </w:rPr>
          <w:t>.</w:t>
        </w:r>
        <w:r w:rsidR="000903F9" w:rsidRPr="00AD2F2B">
          <w:rPr>
            <w:rStyle w:val="af4"/>
            <w:color w:val="auto"/>
            <w:sz w:val="24"/>
            <w:szCs w:val="24"/>
            <w:lang w:val="en-US"/>
          </w:rPr>
          <w:t>com</w:t>
        </w:r>
        <w:r w:rsidR="000903F9" w:rsidRPr="00AD2F2B">
          <w:rPr>
            <w:rStyle w:val="af4"/>
            <w:color w:val="auto"/>
            <w:sz w:val="24"/>
            <w:szCs w:val="24"/>
          </w:rPr>
          <w:t>/</w:t>
        </w:r>
      </w:hyperlink>
      <w:r w:rsidR="000903F9" w:rsidRPr="00AD2F2B">
        <w:rPr>
          <w:sz w:val="24"/>
          <w:szCs w:val="24"/>
        </w:rPr>
        <w:t>;</w:t>
      </w:r>
    </w:p>
    <w:p w14:paraId="66EC6862" w14:textId="77777777" w:rsidR="000903F9" w:rsidRPr="00AD2F2B" w:rsidRDefault="000903F9" w:rsidP="000903F9">
      <w:pPr>
        <w:pStyle w:val="a8"/>
        <w:numPr>
          <w:ilvl w:val="0"/>
          <w:numId w:val="66"/>
        </w:numPr>
        <w:suppressAutoHyphens w:val="0"/>
        <w:autoSpaceDE/>
        <w:spacing w:line="360" w:lineRule="auto"/>
        <w:jc w:val="both"/>
        <w:rPr>
          <w:sz w:val="24"/>
          <w:szCs w:val="24"/>
        </w:rPr>
      </w:pPr>
      <w:r w:rsidRPr="00AD2F2B">
        <w:rPr>
          <w:sz w:val="24"/>
          <w:szCs w:val="24"/>
        </w:rPr>
        <w:t>официальный сайт контрагента/эмитента/кредитной организации;</w:t>
      </w:r>
    </w:p>
    <w:p w14:paraId="166D6CA4" w14:textId="302666A7" w:rsidR="000903F9" w:rsidRDefault="000903F9" w:rsidP="000903F9">
      <w:pPr>
        <w:pStyle w:val="a8"/>
        <w:numPr>
          <w:ilvl w:val="0"/>
          <w:numId w:val="66"/>
        </w:numPr>
        <w:suppressAutoHyphens w:val="0"/>
        <w:autoSpaceDE/>
        <w:spacing w:line="360" w:lineRule="auto"/>
        <w:jc w:val="both"/>
        <w:rPr>
          <w:sz w:val="24"/>
          <w:szCs w:val="24"/>
        </w:rPr>
      </w:pPr>
      <w:r w:rsidRPr="00AD2F2B">
        <w:rPr>
          <w:sz w:val="24"/>
          <w:szCs w:val="24"/>
        </w:rPr>
        <w:t xml:space="preserve">сервис предоставления бухгалтерской (годовой) отчетности Росстата - </w:t>
      </w:r>
      <w:hyperlink r:id="rId62" w:history="1">
        <w:r w:rsidRPr="00AD2F2B">
          <w:rPr>
            <w:rStyle w:val="af4"/>
            <w:color w:val="auto"/>
            <w:sz w:val="24"/>
            <w:szCs w:val="24"/>
          </w:rPr>
          <w:t>http://www.gks.ru/accounting_report</w:t>
        </w:r>
      </w:hyperlink>
      <w:r w:rsidRPr="00AD2F2B">
        <w:rPr>
          <w:sz w:val="24"/>
          <w:szCs w:val="24"/>
        </w:rPr>
        <w:t>;</w:t>
      </w:r>
    </w:p>
    <w:p w14:paraId="72431248" w14:textId="77777777" w:rsidR="00220AEB" w:rsidRPr="00220AEB" w:rsidRDefault="00220AEB" w:rsidP="00220AEB">
      <w:pPr>
        <w:pStyle w:val="a8"/>
        <w:numPr>
          <w:ilvl w:val="0"/>
          <w:numId w:val="66"/>
        </w:numPr>
        <w:rPr>
          <w:sz w:val="24"/>
          <w:szCs w:val="24"/>
        </w:rPr>
      </w:pPr>
      <w:r w:rsidRPr="00220AEB">
        <w:rPr>
          <w:sz w:val="24"/>
          <w:szCs w:val="24"/>
        </w:rPr>
        <w:t xml:space="preserve">- государственный информационный ресурс бухгалтерской (финансовой) отчетности: </w:t>
      </w:r>
      <w:hyperlink r:id="rId63" w:history="1">
        <w:r w:rsidRPr="00220AEB">
          <w:rPr>
            <w:sz w:val="24"/>
            <w:szCs w:val="24"/>
          </w:rPr>
          <w:t>https://bo.nalog.ru/</w:t>
        </w:r>
      </w:hyperlink>
      <w:r w:rsidRPr="00220AEB">
        <w:rPr>
          <w:sz w:val="24"/>
          <w:szCs w:val="24"/>
        </w:rPr>
        <w:t>;</w:t>
      </w:r>
    </w:p>
    <w:p w14:paraId="7EED9EC6" w14:textId="77777777" w:rsidR="000903F9" w:rsidRPr="00AD2F2B" w:rsidRDefault="000903F9" w:rsidP="000903F9">
      <w:pPr>
        <w:pStyle w:val="a8"/>
        <w:numPr>
          <w:ilvl w:val="0"/>
          <w:numId w:val="66"/>
        </w:numPr>
        <w:suppressAutoHyphens w:val="0"/>
        <w:autoSpaceDE/>
        <w:spacing w:line="360" w:lineRule="auto"/>
        <w:jc w:val="both"/>
        <w:rPr>
          <w:sz w:val="24"/>
          <w:szCs w:val="24"/>
        </w:rPr>
      </w:pPr>
      <w:r w:rsidRPr="00AD2F2B">
        <w:rPr>
          <w:sz w:val="24"/>
          <w:szCs w:val="24"/>
        </w:rPr>
        <w:t>документы, полученные Управляющей компанией, в отношении юридического лица</w:t>
      </w:r>
    </w:p>
    <w:p w14:paraId="7CF111E7" w14:textId="77777777" w:rsidR="000903F9" w:rsidRPr="00AD2F2B" w:rsidRDefault="000903F9" w:rsidP="000903F9">
      <w:pPr>
        <w:pStyle w:val="a8"/>
        <w:numPr>
          <w:ilvl w:val="0"/>
          <w:numId w:val="57"/>
        </w:numPr>
        <w:suppressAutoHyphens w:val="0"/>
        <w:autoSpaceDE/>
        <w:spacing w:line="360" w:lineRule="auto"/>
        <w:ind w:left="1134" w:hanging="425"/>
        <w:jc w:val="both"/>
        <w:rPr>
          <w:sz w:val="24"/>
          <w:szCs w:val="24"/>
          <w:u w:val="single"/>
        </w:rPr>
      </w:pPr>
      <w:r w:rsidRPr="00AD2F2B">
        <w:rPr>
          <w:sz w:val="24"/>
          <w:szCs w:val="24"/>
          <w:u w:val="single"/>
        </w:rPr>
        <w:t>В отношении физических лиц:</w:t>
      </w:r>
    </w:p>
    <w:p w14:paraId="4748D469" w14:textId="77777777" w:rsidR="000903F9" w:rsidRPr="00AD2F2B" w:rsidRDefault="000903F9" w:rsidP="000903F9">
      <w:pPr>
        <w:pStyle w:val="a8"/>
        <w:numPr>
          <w:ilvl w:val="0"/>
          <w:numId w:val="67"/>
        </w:numPr>
        <w:suppressAutoHyphens w:val="0"/>
        <w:autoSpaceDE/>
        <w:spacing w:line="360" w:lineRule="auto"/>
        <w:jc w:val="both"/>
        <w:rPr>
          <w:sz w:val="24"/>
          <w:szCs w:val="24"/>
        </w:rPr>
      </w:pPr>
      <w:r w:rsidRPr="00AD2F2B">
        <w:rPr>
          <w:sz w:val="24"/>
          <w:szCs w:val="24"/>
        </w:rPr>
        <w:t xml:space="preserve">картотека арбитражных дел </w:t>
      </w:r>
      <w:hyperlink r:id="rId64" w:history="1">
        <w:r w:rsidRPr="00AD2F2B">
          <w:rPr>
            <w:rStyle w:val="af4"/>
            <w:color w:val="auto"/>
            <w:sz w:val="24"/>
            <w:szCs w:val="24"/>
          </w:rPr>
          <w:t>https://kad.arbitr.ru</w:t>
        </w:r>
      </w:hyperlink>
    </w:p>
    <w:p w14:paraId="5009A5F9" w14:textId="77777777" w:rsidR="000903F9" w:rsidRPr="00AD2F2B" w:rsidRDefault="000903F9" w:rsidP="000903F9">
      <w:pPr>
        <w:pStyle w:val="a8"/>
        <w:numPr>
          <w:ilvl w:val="0"/>
          <w:numId w:val="67"/>
        </w:numPr>
        <w:suppressAutoHyphens w:val="0"/>
        <w:autoSpaceDE/>
        <w:spacing w:line="360" w:lineRule="auto"/>
        <w:jc w:val="both"/>
        <w:rPr>
          <w:sz w:val="24"/>
          <w:szCs w:val="24"/>
        </w:rPr>
      </w:pPr>
      <w:r w:rsidRPr="00AD2F2B">
        <w:rPr>
          <w:sz w:val="24"/>
          <w:szCs w:val="24"/>
        </w:rPr>
        <w:t xml:space="preserve">единый федеральный реестр сведений о банкротстве </w:t>
      </w:r>
      <w:hyperlink r:id="rId65" w:history="1">
        <w:r w:rsidRPr="00AD2F2B">
          <w:rPr>
            <w:rStyle w:val="af4"/>
            <w:color w:val="auto"/>
            <w:sz w:val="24"/>
            <w:szCs w:val="24"/>
          </w:rPr>
          <w:t>https://bankrot.fedresurs.ru</w:t>
        </w:r>
      </w:hyperlink>
    </w:p>
    <w:p w14:paraId="1D311587" w14:textId="77777777" w:rsidR="000903F9" w:rsidRPr="00AD2F2B" w:rsidRDefault="000903F9" w:rsidP="000903F9">
      <w:pPr>
        <w:pStyle w:val="a8"/>
        <w:numPr>
          <w:ilvl w:val="0"/>
          <w:numId w:val="67"/>
        </w:numPr>
        <w:suppressAutoHyphens w:val="0"/>
        <w:autoSpaceDE/>
        <w:spacing w:line="360" w:lineRule="auto"/>
        <w:jc w:val="both"/>
        <w:rPr>
          <w:rStyle w:val="af4"/>
          <w:color w:val="auto"/>
          <w:sz w:val="24"/>
          <w:szCs w:val="24"/>
        </w:rPr>
      </w:pPr>
      <w:r w:rsidRPr="00AD2F2B">
        <w:rPr>
          <w:sz w:val="24"/>
          <w:szCs w:val="24"/>
        </w:rPr>
        <w:t xml:space="preserve">издание «Коммерсант» - </w:t>
      </w:r>
      <w:hyperlink r:id="rId66" w:history="1">
        <w:r w:rsidRPr="00AD2F2B">
          <w:rPr>
            <w:rStyle w:val="af4"/>
            <w:color w:val="auto"/>
            <w:sz w:val="24"/>
            <w:szCs w:val="24"/>
          </w:rPr>
          <w:t>https://bankruptcy.kommersant.ru</w:t>
        </w:r>
      </w:hyperlink>
    </w:p>
    <w:p w14:paraId="7F13AE3C" w14:textId="77777777" w:rsidR="000903F9" w:rsidRPr="00AD2F2B" w:rsidRDefault="000903F9" w:rsidP="000903F9">
      <w:pPr>
        <w:pStyle w:val="a8"/>
        <w:numPr>
          <w:ilvl w:val="0"/>
          <w:numId w:val="67"/>
        </w:numPr>
        <w:suppressAutoHyphens w:val="0"/>
        <w:autoSpaceDE/>
        <w:spacing w:line="360" w:lineRule="auto"/>
        <w:jc w:val="both"/>
        <w:rPr>
          <w:sz w:val="24"/>
          <w:szCs w:val="24"/>
        </w:rPr>
      </w:pPr>
      <w:r w:rsidRPr="00AD2F2B">
        <w:rPr>
          <w:sz w:val="24"/>
          <w:szCs w:val="24"/>
        </w:rPr>
        <w:t>документы, полученные Управляющей компанией, в отношении физического лица</w:t>
      </w:r>
    </w:p>
    <w:p w14:paraId="57260478" w14:textId="4EC3BFA0" w:rsidR="000903F9" w:rsidRPr="00AD2F2B" w:rsidRDefault="000903F9" w:rsidP="000903F9">
      <w:pPr>
        <w:spacing w:line="360" w:lineRule="auto"/>
        <w:rPr>
          <w:sz w:val="24"/>
          <w:szCs w:val="24"/>
        </w:rPr>
      </w:pPr>
    </w:p>
    <w:p w14:paraId="68866454" w14:textId="77777777" w:rsidR="000903F9" w:rsidRPr="00AD2F2B" w:rsidRDefault="000903F9" w:rsidP="000903F9">
      <w:pPr>
        <w:pStyle w:val="a8"/>
        <w:spacing w:line="360" w:lineRule="auto"/>
        <w:ind w:left="0"/>
        <w:jc w:val="right"/>
        <w:rPr>
          <w:b/>
          <w:sz w:val="24"/>
          <w:szCs w:val="24"/>
        </w:rPr>
      </w:pPr>
      <w:r w:rsidRPr="00AD2F2B">
        <w:rPr>
          <w:b/>
          <w:sz w:val="24"/>
          <w:szCs w:val="24"/>
        </w:rPr>
        <w:t>Приложение Б к Приложению 4.</w:t>
      </w:r>
    </w:p>
    <w:p w14:paraId="06C3EA92" w14:textId="77777777" w:rsidR="000903F9" w:rsidRPr="00AD2F2B" w:rsidRDefault="000903F9" w:rsidP="000903F9">
      <w:pPr>
        <w:pStyle w:val="a8"/>
        <w:spacing w:line="360" w:lineRule="auto"/>
        <w:ind w:left="0"/>
        <w:jc w:val="center"/>
        <w:rPr>
          <w:b/>
          <w:sz w:val="24"/>
          <w:szCs w:val="24"/>
        </w:rPr>
      </w:pPr>
    </w:p>
    <w:p w14:paraId="250AA6C7" w14:textId="77777777" w:rsidR="000903F9" w:rsidRPr="00AD2F2B" w:rsidRDefault="000903F9" w:rsidP="000903F9">
      <w:pPr>
        <w:pStyle w:val="a8"/>
        <w:spacing w:line="360" w:lineRule="auto"/>
        <w:ind w:left="0" w:firstLine="1"/>
        <w:jc w:val="center"/>
        <w:rPr>
          <w:b/>
          <w:sz w:val="24"/>
          <w:szCs w:val="24"/>
        </w:rPr>
      </w:pPr>
      <w:r w:rsidRPr="00AD2F2B">
        <w:rPr>
          <w:b/>
          <w:sz w:val="24"/>
          <w:szCs w:val="24"/>
        </w:rPr>
        <w:t xml:space="preserve">Список банков, используемых для учета страховки при расчете </w:t>
      </w:r>
      <w:r w:rsidRPr="00AD2F2B">
        <w:rPr>
          <w:b/>
          <w:sz w:val="24"/>
          <w:szCs w:val="24"/>
          <w:lang w:val="en-US"/>
        </w:rPr>
        <w:t>LGD</w:t>
      </w:r>
    </w:p>
    <w:p w14:paraId="24ACDB90" w14:textId="77777777" w:rsidR="000903F9" w:rsidRPr="00AD2F2B" w:rsidRDefault="000903F9" w:rsidP="000903F9">
      <w:pPr>
        <w:pStyle w:val="a8"/>
        <w:tabs>
          <w:tab w:val="left" w:pos="6436"/>
        </w:tabs>
        <w:spacing w:line="360" w:lineRule="auto"/>
        <w:ind w:left="0" w:firstLine="709"/>
        <w:rPr>
          <w:sz w:val="24"/>
          <w:szCs w:val="24"/>
        </w:rPr>
      </w:pPr>
      <w:r w:rsidRPr="00AD2F2B">
        <w:rPr>
          <w:sz w:val="24"/>
          <w:szCs w:val="24"/>
        </w:rPr>
        <w:tab/>
      </w:r>
    </w:p>
    <w:p w14:paraId="166FF0CB" w14:textId="77777777" w:rsidR="000903F9" w:rsidRPr="00AD2F2B" w:rsidRDefault="000903F9" w:rsidP="000903F9">
      <w:pPr>
        <w:pStyle w:val="a8"/>
        <w:numPr>
          <w:ilvl w:val="0"/>
          <w:numId w:val="55"/>
        </w:numPr>
        <w:tabs>
          <w:tab w:val="left" w:pos="993"/>
        </w:tabs>
        <w:suppressAutoHyphens w:val="0"/>
        <w:autoSpaceDE/>
        <w:spacing w:line="360" w:lineRule="auto"/>
        <w:ind w:left="0" w:firstLine="709"/>
        <w:jc w:val="both"/>
        <w:rPr>
          <w:sz w:val="24"/>
          <w:szCs w:val="24"/>
        </w:rPr>
      </w:pPr>
      <w:r w:rsidRPr="00AD2F2B">
        <w:rPr>
          <w:sz w:val="24"/>
          <w:szCs w:val="24"/>
        </w:rPr>
        <w:t>Банк Тинькофф</w:t>
      </w:r>
    </w:p>
    <w:p w14:paraId="5F75482D" w14:textId="77777777" w:rsidR="000903F9" w:rsidRPr="00AD2F2B" w:rsidRDefault="000903F9" w:rsidP="000903F9">
      <w:pPr>
        <w:pStyle w:val="a8"/>
        <w:numPr>
          <w:ilvl w:val="0"/>
          <w:numId w:val="55"/>
        </w:numPr>
        <w:tabs>
          <w:tab w:val="left" w:pos="993"/>
        </w:tabs>
        <w:suppressAutoHyphens w:val="0"/>
        <w:autoSpaceDE/>
        <w:spacing w:line="360" w:lineRule="auto"/>
        <w:ind w:left="0" w:firstLine="709"/>
        <w:jc w:val="both"/>
        <w:rPr>
          <w:sz w:val="24"/>
          <w:szCs w:val="24"/>
        </w:rPr>
      </w:pPr>
      <w:r w:rsidRPr="00AD2F2B">
        <w:rPr>
          <w:sz w:val="24"/>
          <w:szCs w:val="24"/>
        </w:rPr>
        <w:t xml:space="preserve">Банк Русский Стандарт </w:t>
      </w:r>
    </w:p>
    <w:p w14:paraId="315EDB89" w14:textId="77777777" w:rsidR="000903F9" w:rsidRPr="00AD2F2B" w:rsidRDefault="000903F9" w:rsidP="000903F9">
      <w:pPr>
        <w:pStyle w:val="a8"/>
        <w:numPr>
          <w:ilvl w:val="0"/>
          <w:numId w:val="55"/>
        </w:numPr>
        <w:tabs>
          <w:tab w:val="left" w:pos="993"/>
        </w:tabs>
        <w:suppressAutoHyphens w:val="0"/>
        <w:autoSpaceDE/>
        <w:spacing w:line="360" w:lineRule="auto"/>
        <w:ind w:left="0" w:firstLine="709"/>
        <w:jc w:val="both"/>
        <w:rPr>
          <w:sz w:val="24"/>
          <w:szCs w:val="24"/>
        </w:rPr>
      </w:pPr>
      <w:r w:rsidRPr="00AD2F2B">
        <w:rPr>
          <w:sz w:val="24"/>
          <w:szCs w:val="24"/>
        </w:rPr>
        <w:t>Банк ХоумКредит</w:t>
      </w:r>
    </w:p>
    <w:p w14:paraId="1F18F3E8" w14:textId="77777777" w:rsidR="000903F9" w:rsidRPr="00AD2F2B" w:rsidRDefault="000903F9" w:rsidP="000903F9">
      <w:pPr>
        <w:pStyle w:val="a8"/>
        <w:numPr>
          <w:ilvl w:val="0"/>
          <w:numId w:val="55"/>
        </w:numPr>
        <w:tabs>
          <w:tab w:val="left" w:pos="993"/>
        </w:tabs>
        <w:suppressAutoHyphens w:val="0"/>
        <w:autoSpaceDE/>
        <w:spacing w:line="360" w:lineRule="auto"/>
        <w:ind w:left="0" w:firstLine="709"/>
        <w:jc w:val="both"/>
        <w:rPr>
          <w:sz w:val="24"/>
          <w:szCs w:val="24"/>
        </w:rPr>
      </w:pPr>
      <w:r w:rsidRPr="00AD2F2B">
        <w:rPr>
          <w:sz w:val="24"/>
          <w:szCs w:val="24"/>
        </w:rPr>
        <w:t>Локобанк</w:t>
      </w:r>
    </w:p>
    <w:p w14:paraId="1B51DCA8" w14:textId="77777777" w:rsidR="000903F9" w:rsidRPr="00AD2F2B" w:rsidRDefault="000903F9" w:rsidP="000903F9">
      <w:pPr>
        <w:pStyle w:val="a8"/>
        <w:numPr>
          <w:ilvl w:val="0"/>
          <w:numId w:val="55"/>
        </w:numPr>
        <w:tabs>
          <w:tab w:val="left" w:pos="993"/>
        </w:tabs>
        <w:suppressAutoHyphens w:val="0"/>
        <w:autoSpaceDE/>
        <w:spacing w:line="360" w:lineRule="auto"/>
        <w:ind w:left="0" w:firstLine="709"/>
        <w:jc w:val="both"/>
        <w:rPr>
          <w:sz w:val="24"/>
          <w:szCs w:val="24"/>
        </w:rPr>
      </w:pPr>
      <w:r w:rsidRPr="00AD2F2B">
        <w:rPr>
          <w:sz w:val="24"/>
          <w:szCs w:val="24"/>
        </w:rPr>
        <w:t>ОТП-банк</w:t>
      </w:r>
    </w:p>
    <w:p w14:paraId="2E8AD68C" w14:textId="77777777" w:rsidR="000903F9" w:rsidRPr="00AD2F2B" w:rsidRDefault="000903F9" w:rsidP="000903F9">
      <w:pPr>
        <w:pStyle w:val="a8"/>
        <w:numPr>
          <w:ilvl w:val="0"/>
          <w:numId w:val="55"/>
        </w:numPr>
        <w:tabs>
          <w:tab w:val="left" w:pos="993"/>
        </w:tabs>
        <w:suppressAutoHyphens w:val="0"/>
        <w:autoSpaceDE/>
        <w:spacing w:line="360" w:lineRule="auto"/>
        <w:ind w:left="0" w:firstLine="709"/>
        <w:jc w:val="both"/>
        <w:rPr>
          <w:sz w:val="24"/>
          <w:szCs w:val="24"/>
        </w:rPr>
      </w:pPr>
      <w:r w:rsidRPr="00AD2F2B">
        <w:rPr>
          <w:sz w:val="24"/>
          <w:szCs w:val="24"/>
        </w:rPr>
        <w:t>Банк Ренессанс-кредит</w:t>
      </w:r>
    </w:p>
    <w:p w14:paraId="1F559792" w14:textId="77777777" w:rsidR="000903F9" w:rsidRPr="00AD2F2B" w:rsidRDefault="000903F9" w:rsidP="000903F9">
      <w:pPr>
        <w:pStyle w:val="a8"/>
        <w:numPr>
          <w:ilvl w:val="0"/>
          <w:numId w:val="55"/>
        </w:numPr>
        <w:tabs>
          <w:tab w:val="left" w:pos="993"/>
        </w:tabs>
        <w:suppressAutoHyphens w:val="0"/>
        <w:autoSpaceDE/>
        <w:spacing w:line="360" w:lineRule="auto"/>
        <w:ind w:left="0" w:firstLine="709"/>
        <w:jc w:val="both"/>
        <w:rPr>
          <w:sz w:val="24"/>
          <w:szCs w:val="24"/>
        </w:rPr>
      </w:pPr>
      <w:r w:rsidRPr="00AD2F2B">
        <w:rPr>
          <w:sz w:val="24"/>
          <w:szCs w:val="24"/>
        </w:rPr>
        <w:t>МТС-банк</w:t>
      </w:r>
    </w:p>
    <w:p w14:paraId="31A4864B" w14:textId="77777777" w:rsidR="000903F9" w:rsidRPr="00AD2F2B" w:rsidRDefault="000903F9" w:rsidP="000903F9">
      <w:pPr>
        <w:pStyle w:val="a8"/>
        <w:numPr>
          <w:ilvl w:val="0"/>
          <w:numId w:val="55"/>
        </w:numPr>
        <w:tabs>
          <w:tab w:val="left" w:pos="993"/>
        </w:tabs>
        <w:suppressAutoHyphens w:val="0"/>
        <w:autoSpaceDE/>
        <w:spacing w:line="360" w:lineRule="auto"/>
        <w:ind w:left="0" w:firstLine="709"/>
        <w:jc w:val="both"/>
        <w:rPr>
          <w:sz w:val="24"/>
          <w:szCs w:val="24"/>
        </w:rPr>
      </w:pPr>
      <w:r w:rsidRPr="00AD2F2B">
        <w:rPr>
          <w:sz w:val="24"/>
          <w:szCs w:val="24"/>
        </w:rPr>
        <w:t>Кредит-Европа банк</w:t>
      </w:r>
    </w:p>
    <w:p w14:paraId="0FC0C550" w14:textId="77777777" w:rsidR="000903F9" w:rsidRPr="00AD2F2B" w:rsidRDefault="000903F9" w:rsidP="000903F9">
      <w:pPr>
        <w:pStyle w:val="a8"/>
        <w:numPr>
          <w:ilvl w:val="0"/>
          <w:numId w:val="56"/>
        </w:numPr>
        <w:tabs>
          <w:tab w:val="left" w:pos="993"/>
        </w:tabs>
        <w:suppressAutoHyphens w:val="0"/>
        <w:autoSpaceDE/>
        <w:spacing w:line="360" w:lineRule="auto"/>
        <w:ind w:left="0" w:firstLine="709"/>
        <w:jc w:val="both"/>
        <w:rPr>
          <w:sz w:val="24"/>
          <w:szCs w:val="24"/>
        </w:rPr>
      </w:pPr>
      <w:r w:rsidRPr="00AD2F2B">
        <w:rPr>
          <w:sz w:val="24"/>
          <w:szCs w:val="24"/>
        </w:rPr>
        <w:t xml:space="preserve">Сбербанк, </w:t>
      </w:r>
    </w:p>
    <w:p w14:paraId="715E4E46" w14:textId="77777777" w:rsidR="000903F9" w:rsidRPr="00AD2F2B" w:rsidRDefault="000903F9" w:rsidP="000903F9">
      <w:pPr>
        <w:pStyle w:val="a8"/>
        <w:numPr>
          <w:ilvl w:val="0"/>
          <w:numId w:val="56"/>
        </w:numPr>
        <w:tabs>
          <w:tab w:val="left" w:pos="993"/>
        </w:tabs>
        <w:suppressAutoHyphens w:val="0"/>
        <w:autoSpaceDE/>
        <w:spacing w:line="360" w:lineRule="auto"/>
        <w:ind w:left="0" w:firstLine="709"/>
        <w:jc w:val="both"/>
        <w:rPr>
          <w:sz w:val="24"/>
          <w:szCs w:val="24"/>
        </w:rPr>
      </w:pPr>
      <w:r w:rsidRPr="00AD2F2B">
        <w:rPr>
          <w:sz w:val="24"/>
          <w:szCs w:val="24"/>
        </w:rPr>
        <w:t xml:space="preserve">Банк ВТБ, </w:t>
      </w:r>
    </w:p>
    <w:p w14:paraId="49EDC6D2" w14:textId="77777777" w:rsidR="000903F9" w:rsidRPr="00AD2F2B" w:rsidRDefault="000903F9" w:rsidP="000903F9">
      <w:pPr>
        <w:pStyle w:val="a8"/>
        <w:numPr>
          <w:ilvl w:val="0"/>
          <w:numId w:val="56"/>
        </w:numPr>
        <w:tabs>
          <w:tab w:val="left" w:pos="993"/>
        </w:tabs>
        <w:suppressAutoHyphens w:val="0"/>
        <w:autoSpaceDE/>
        <w:spacing w:line="360" w:lineRule="auto"/>
        <w:ind w:left="0" w:firstLine="709"/>
        <w:jc w:val="both"/>
        <w:rPr>
          <w:sz w:val="24"/>
          <w:szCs w:val="24"/>
        </w:rPr>
      </w:pPr>
      <w:r w:rsidRPr="00AD2F2B">
        <w:rPr>
          <w:sz w:val="24"/>
          <w:szCs w:val="24"/>
        </w:rPr>
        <w:t xml:space="preserve">Райффайзенбанк, </w:t>
      </w:r>
    </w:p>
    <w:p w14:paraId="41F135A3" w14:textId="77777777" w:rsidR="000903F9" w:rsidRPr="00AD2F2B" w:rsidRDefault="000903F9" w:rsidP="000903F9">
      <w:pPr>
        <w:pStyle w:val="a8"/>
        <w:numPr>
          <w:ilvl w:val="0"/>
          <w:numId w:val="56"/>
        </w:numPr>
        <w:tabs>
          <w:tab w:val="left" w:pos="993"/>
        </w:tabs>
        <w:suppressAutoHyphens w:val="0"/>
        <w:autoSpaceDE/>
        <w:spacing w:line="360" w:lineRule="auto"/>
        <w:ind w:left="0" w:firstLine="709"/>
        <w:jc w:val="both"/>
        <w:rPr>
          <w:sz w:val="24"/>
          <w:szCs w:val="24"/>
        </w:rPr>
      </w:pPr>
      <w:r w:rsidRPr="00AD2F2B">
        <w:rPr>
          <w:sz w:val="24"/>
          <w:szCs w:val="24"/>
        </w:rPr>
        <w:t xml:space="preserve">Банк Открытие, </w:t>
      </w:r>
    </w:p>
    <w:p w14:paraId="5DA395C4" w14:textId="77777777" w:rsidR="000903F9" w:rsidRPr="00AD2F2B" w:rsidRDefault="000903F9" w:rsidP="000903F9">
      <w:pPr>
        <w:pStyle w:val="a8"/>
        <w:numPr>
          <w:ilvl w:val="0"/>
          <w:numId w:val="56"/>
        </w:numPr>
        <w:tabs>
          <w:tab w:val="left" w:pos="993"/>
        </w:tabs>
        <w:suppressAutoHyphens w:val="0"/>
        <w:autoSpaceDE/>
        <w:spacing w:line="360" w:lineRule="auto"/>
        <w:ind w:left="0" w:firstLine="709"/>
        <w:jc w:val="both"/>
        <w:rPr>
          <w:sz w:val="24"/>
          <w:szCs w:val="24"/>
        </w:rPr>
      </w:pPr>
      <w:r w:rsidRPr="00AD2F2B">
        <w:rPr>
          <w:sz w:val="24"/>
          <w:szCs w:val="24"/>
        </w:rPr>
        <w:t xml:space="preserve">Газпромбанк, </w:t>
      </w:r>
    </w:p>
    <w:p w14:paraId="67B55B17" w14:textId="77777777" w:rsidR="000903F9" w:rsidRPr="00AD2F2B" w:rsidRDefault="000903F9" w:rsidP="000903F9">
      <w:pPr>
        <w:pStyle w:val="a8"/>
        <w:numPr>
          <w:ilvl w:val="0"/>
          <w:numId w:val="56"/>
        </w:numPr>
        <w:tabs>
          <w:tab w:val="left" w:pos="993"/>
        </w:tabs>
        <w:suppressAutoHyphens w:val="0"/>
        <w:autoSpaceDE/>
        <w:spacing w:line="360" w:lineRule="auto"/>
        <w:ind w:left="0" w:firstLine="709"/>
        <w:jc w:val="both"/>
        <w:rPr>
          <w:b/>
          <w:sz w:val="24"/>
          <w:szCs w:val="24"/>
        </w:rPr>
      </w:pPr>
      <w:r w:rsidRPr="00AD2F2B">
        <w:rPr>
          <w:sz w:val="24"/>
          <w:szCs w:val="24"/>
        </w:rPr>
        <w:t>Банк ДОМ.РФ</w:t>
      </w:r>
    </w:p>
    <w:p w14:paraId="337467DC" w14:textId="77777777" w:rsidR="000903F9" w:rsidRPr="00AD2F2B" w:rsidRDefault="000903F9" w:rsidP="000903F9">
      <w:pPr>
        <w:spacing w:line="360" w:lineRule="auto"/>
        <w:ind w:firstLine="709"/>
        <w:jc w:val="both"/>
        <w:rPr>
          <w:b/>
          <w:sz w:val="24"/>
          <w:szCs w:val="24"/>
        </w:rPr>
      </w:pPr>
      <w:r w:rsidRPr="00AD2F2B">
        <w:rPr>
          <w:b/>
          <w:sz w:val="24"/>
          <w:szCs w:val="24"/>
        </w:rPr>
        <w:br w:type="page"/>
      </w:r>
    </w:p>
    <w:p w14:paraId="13C128FC" w14:textId="77777777" w:rsidR="000903F9" w:rsidRPr="00AD2F2B" w:rsidRDefault="000903F9" w:rsidP="000903F9">
      <w:pPr>
        <w:spacing w:line="360" w:lineRule="auto"/>
        <w:jc w:val="right"/>
        <w:rPr>
          <w:b/>
          <w:sz w:val="24"/>
          <w:szCs w:val="24"/>
        </w:rPr>
      </w:pPr>
      <w:r w:rsidRPr="00AD2F2B">
        <w:rPr>
          <w:b/>
          <w:sz w:val="24"/>
          <w:szCs w:val="24"/>
        </w:rPr>
        <w:t>Приложение В к Приложению 4.</w:t>
      </w:r>
    </w:p>
    <w:p w14:paraId="744DF8A7" w14:textId="77777777" w:rsidR="000903F9" w:rsidRPr="00AD2F2B" w:rsidRDefault="000903F9" w:rsidP="000903F9">
      <w:pPr>
        <w:spacing w:line="360" w:lineRule="auto"/>
        <w:ind w:firstLine="709"/>
        <w:jc w:val="center"/>
        <w:rPr>
          <w:b/>
          <w:sz w:val="24"/>
          <w:szCs w:val="24"/>
        </w:rPr>
      </w:pPr>
      <w:r w:rsidRPr="00AD2F2B">
        <w:rPr>
          <w:b/>
          <w:sz w:val="24"/>
          <w:szCs w:val="24"/>
        </w:rPr>
        <w:t>Определение соответствия уровню рейтинга через кредитный спред облигаций</w:t>
      </w:r>
    </w:p>
    <w:p w14:paraId="6E4905D7" w14:textId="77777777" w:rsidR="000903F9" w:rsidRPr="00AD2F2B" w:rsidRDefault="000903F9" w:rsidP="000903F9">
      <w:pPr>
        <w:spacing w:line="360" w:lineRule="auto"/>
        <w:ind w:firstLine="709"/>
        <w:jc w:val="both"/>
        <w:rPr>
          <w:sz w:val="24"/>
          <w:szCs w:val="24"/>
        </w:rPr>
      </w:pPr>
      <w:r w:rsidRPr="00AD2F2B">
        <w:rPr>
          <w:sz w:val="24"/>
          <w:szCs w:val="24"/>
        </w:rPr>
        <w:t>Порядок определения соответствия уровню рейтинга на дату оценки:</w:t>
      </w:r>
    </w:p>
    <w:p w14:paraId="02720DF5" w14:textId="5D00B658" w:rsidR="000903F9" w:rsidRPr="00AD2F2B" w:rsidRDefault="000903F9" w:rsidP="000903F9">
      <w:pPr>
        <w:pStyle w:val="a8"/>
        <w:numPr>
          <w:ilvl w:val="0"/>
          <w:numId w:val="54"/>
        </w:numPr>
        <w:tabs>
          <w:tab w:val="left" w:pos="993"/>
        </w:tabs>
        <w:suppressAutoHyphens w:val="0"/>
        <w:autoSpaceDE/>
        <w:spacing w:line="360" w:lineRule="auto"/>
        <w:ind w:left="0" w:firstLine="709"/>
        <w:jc w:val="both"/>
        <w:rPr>
          <w:sz w:val="24"/>
          <w:szCs w:val="24"/>
        </w:rPr>
      </w:pPr>
      <w:r w:rsidRPr="00AD2F2B">
        <w:rPr>
          <w:sz w:val="24"/>
          <w:szCs w:val="24"/>
        </w:rPr>
        <w:t>Определяется доходность к погашению по облигациям данной организации сроком более 1 года и менее 3 лет. При отсутствии облигаций со сроком менее 3 лет используется спр</w:t>
      </w:r>
      <w:r w:rsidR="000C5486">
        <w:rPr>
          <w:sz w:val="24"/>
          <w:szCs w:val="24"/>
        </w:rPr>
        <w:t>е</w:t>
      </w:r>
      <w:r w:rsidRPr="00AD2F2B">
        <w:rPr>
          <w:sz w:val="24"/>
          <w:szCs w:val="24"/>
        </w:rPr>
        <w:t>д с индексами соответствующей срочности. При наличии облигаций со сроком погашения только менее 1 года для расчета кредитного спр</w:t>
      </w:r>
      <w:r w:rsidR="000C5486">
        <w:rPr>
          <w:sz w:val="24"/>
          <w:szCs w:val="24"/>
        </w:rPr>
        <w:t>е</w:t>
      </w:r>
      <w:r w:rsidRPr="00AD2F2B">
        <w:rPr>
          <w:sz w:val="24"/>
          <w:szCs w:val="24"/>
        </w:rPr>
        <w:t>да используются 3 (Три) облигации других эмитентов, имеющих как близкие по сроку и доходности облигации, так и облигации со сроком 1-3 года.</w:t>
      </w:r>
    </w:p>
    <w:p w14:paraId="6C8E256D" w14:textId="1BE34ED7" w:rsidR="000903F9" w:rsidRPr="00AD2F2B" w:rsidRDefault="000903F9" w:rsidP="000903F9">
      <w:pPr>
        <w:pStyle w:val="a8"/>
        <w:numPr>
          <w:ilvl w:val="0"/>
          <w:numId w:val="54"/>
        </w:numPr>
        <w:tabs>
          <w:tab w:val="left" w:pos="993"/>
        </w:tabs>
        <w:suppressAutoHyphens w:val="0"/>
        <w:autoSpaceDE/>
        <w:spacing w:line="360" w:lineRule="auto"/>
        <w:ind w:left="0" w:firstLine="709"/>
        <w:jc w:val="both"/>
        <w:rPr>
          <w:sz w:val="24"/>
          <w:szCs w:val="24"/>
        </w:rPr>
      </w:pPr>
      <w:r w:rsidRPr="00AD2F2B">
        <w:rPr>
          <w:sz w:val="24"/>
          <w:szCs w:val="24"/>
        </w:rPr>
        <w:t>Определяется, доходности какого из индексов полученная доходность по облигации наиболее соответствует, в качестве меры близости используется средний</w:t>
      </w:r>
      <w:r w:rsidRPr="00AD2F2B">
        <w:rPr>
          <w:rStyle w:val="afa"/>
          <w:sz w:val="24"/>
          <w:szCs w:val="24"/>
        </w:rPr>
        <w:footnoteReference w:id="30"/>
      </w:r>
      <w:r w:rsidRPr="00AD2F2B">
        <w:rPr>
          <w:sz w:val="24"/>
          <w:szCs w:val="24"/>
        </w:rPr>
        <w:t xml:space="preserve"> кредитный спр</w:t>
      </w:r>
      <w:r w:rsidR="000C5486">
        <w:rPr>
          <w:sz w:val="24"/>
          <w:szCs w:val="24"/>
        </w:rPr>
        <w:t>е</w:t>
      </w:r>
      <w:r w:rsidRPr="00AD2F2B">
        <w:rPr>
          <w:sz w:val="24"/>
          <w:szCs w:val="24"/>
        </w:rPr>
        <w:t xml:space="preserve">д облигаций с </w:t>
      </w:r>
      <w:r w:rsidRPr="00AD2F2B">
        <w:rPr>
          <w:sz w:val="24"/>
          <w:szCs w:val="24"/>
          <w:lang w:val="en-US"/>
        </w:rPr>
        <w:t>G</w:t>
      </w:r>
      <w:r w:rsidRPr="00AD2F2B">
        <w:rPr>
          <w:sz w:val="24"/>
          <w:szCs w:val="24"/>
        </w:rPr>
        <w:t>-</w:t>
      </w:r>
      <w:r w:rsidRPr="00AD2F2B">
        <w:rPr>
          <w:sz w:val="24"/>
          <w:szCs w:val="24"/>
          <w:lang w:val="en-US"/>
        </w:rPr>
        <w:t>curve</w:t>
      </w:r>
      <w:r w:rsidRPr="00AD2F2B">
        <w:rPr>
          <w:sz w:val="24"/>
          <w:szCs w:val="24"/>
        </w:rPr>
        <w:t xml:space="preserve"> в сравнении с кредитным спр</w:t>
      </w:r>
      <w:r w:rsidR="000C5486">
        <w:rPr>
          <w:sz w:val="24"/>
          <w:szCs w:val="24"/>
        </w:rPr>
        <w:t>е</w:t>
      </w:r>
      <w:r w:rsidRPr="00AD2F2B">
        <w:rPr>
          <w:sz w:val="24"/>
          <w:szCs w:val="24"/>
        </w:rPr>
        <w:t>дом указанных ниже индексов. Кредитный спр</w:t>
      </w:r>
      <w:r w:rsidR="000C5486">
        <w:rPr>
          <w:sz w:val="24"/>
          <w:szCs w:val="24"/>
        </w:rPr>
        <w:t>е</w:t>
      </w:r>
      <w:r w:rsidRPr="00AD2F2B">
        <w:rPr>
          <w:sz w:val="24"/>
          <w:szCs w:val="24"/>
        </w:rPr>
        <w:t>д рассчитывается</w:t>
      </w:r>
      <w:r w:rsidRPr="00AD2F2B">
        <w:rPr>
          <w:rStyle w:val="afa"/>
          <w:sz w:val="24"/>
          <w:szCs w:val="24"/>
        </w:rPr>
        <w:footnoteReference w:id="31"/>
      </w:r>
      <w:r w:rsidRPr="00AD2F2B">
        <w:rPr>
          <w:sz w:val="24"/>
          <w:szCs w:val="24"/>
        </w:rPr>
        <w:t xml:space="preserve"> как разница между доходностью к погашению облигации на срок ее дюрации и </w:t>
      </w:r>
      <w:r w:rsidRPr="00AD2F2B">
        <w:rPr>
          <w:sz w:val="24"/>
          <w:szCs w:val="24"/>
          <w:lang w:val="en-US"/>
        </w:rPr>
        <w:t>G</w:t>
      </w:r>
      <w:r w:rsidRPr="00AD2F2B">
        <w:rPr>
          <w:sz w:val="24"/>
          <w:szCs w:val="24"/>
        </w:rPr>
        <w:t>-</w:t>
      </w:r>
      <w:r w:rsidRPr="00AD2F2B">
        <w:rPr>
          <w:sz w:val="24"/>
          <w:szCs w:val="24"/>
          <w:lang w:val="en-US"/>
        </w:rPr>
        <w:t>curve</w:t>
      </w:r>
      <w:r w:rsidRPr="00AD2F2B">
        <w:rPr>
          <w:sz w:val="24"/>
          <w:szCs w:val="24"/>
        </w:rPr>
        <w:t xml:space="preserve"> на этот срок. В указанных целях используются следующие индексы:</w:t>
      </w:r>
    </w:p>
    <w:p w14:paraId="71811E19" w14:textId="77777777" w:rsidR="008E1E47" w:rsidRDefault="008E1E47" w:rsidP="008E1E47">
      <w:pPr>
        <w:pStyle w:val="a8"/>
        <w:numPr>
          <w:ilvl w:val="0"/>
          <w:numId w:val="54"/>
        </w:numPr>
        <w:suppressAutoHyphens w:val="0"/>
        <w:autoSpaceDE/>
        <w:spacing w:line="360" w:lineRule="auto"/>
        <w:jc w:val="both"/>
        <w:rPr>
          <w:rFonts w:eastAsiaTheme="minorHAnsi"/>
          <w:sz w:val="24"/>
          <w:szCs w:val="24"/>
        </w:rPr>
      </w:pPr>
      <w:r w:rsidRPr="00214574">
        <w:rPr>
          <w:rFonts w:eastAsiaTheme="minorHAnsi"/>
          <w:sz w:val="24"/>
          <w:szCs w:val="24"/>
        </w:rPr>
        <w:t>Индекс</w:t>
      </w:r>
      <w:r>
        <w:rPr>
          <w:rFonts w:eastAsiaTheme="minorHAnsi"/>
          <w:sz w:val="24"/>
          <w:szCs w:val="24"/>
        </w:rPr>
        <w:t xml:space="preserve"> МосБиржи</w:t>
      </w:r>
      <w:r w:rsidRPr="00214574">
        <w:rPr>
          <w:rFonts w:eastAsiaTheme="minorHAnsi"/>
          <w:sz w:val="24"/>
          <w:szCs w:val="24"/>
        </w:rPr>
        <w:t xml:space="preserve"> корпоративных облигаций (</w:t>
      </w:r>
      <w:r>
        <w:rPr>
          <w:rFonts w:eastAsiaTheme="minorHAnsi"/>
          <w:sz w:val="24"/>
          <w:szCs w:val="24"/>
        </w:rPr>
        <w:t xml:space="preserve">дюрация </w:t>
      </w:r>
      <w:r w:rsidRPr="00214574">
        <w:rPr>
          <w:rFonts w:eastAsiaTheme="minorHAnsi"/>
          <w:sz w:val="24"/>
          <w:szCs w:val="24"/>
        </w:rPr>
        <w:t>1-3 года, рейтинг</w:t>
      </w:r>
      <w:r>
        <w:rPr>
          <w:rFonts w:eastAsiaTheme="minorHAnsi"/>
          <w:sz w:val="24"/>
          <w:szCs w:val="24"/>
        </w:rPr>
        <w:t xml:space="preserve"> по национальной рейтинговой шкале =</w:t>
      </w:r>
      <w:r w:rsidRPr="00932483">
        <w:rPr>
          <w:rFonts w:eastAsiaTheme="minorHAnsi"/>
          <w:sz w:val="24"/>
          <w:szCs w:val="24"/>
        </w:rPr>
        <w:t xml:space="preserve"> AAA(RU))</w:t>
      </w:r>
      <w:r w:rsidRPr="00F91224">
        <w:rPr>
          <w:rFonts w:eastAsiaTheme="minorHAnsi"/>
          <w:sz w:val="24"/>
          <w:szCs w:val="24"/>
        </w:rPr>
        <w:t>;</w:t>
      </w:r>
    </w:p>
    <w:p w14:paraId="016C9F72" w14:textId="77777777" w:rsidR="008E1E47" w:rsidRPr="008F5512" w:rsidRDefault="008E1E47" w:rsidP="008E1E47">
      <w:pPr>
        <w:spacing w:line="360" w:lineRule="auto"/>
        <w:ind w:left="993" w:firstLine="284"/>
        <w:jc w:val="both"/>
        <w:rPr>
          <w:b/>
          <w:sz w:val="24"/>
          <w:szCs w:val="24"/>
        </w:rPr>
      </w:pPr>
      <w:r w:rsidRPr="00214574">
        <w:rPr>
          <w:sz w:val="24"/>
          <w:szCs w:val="24"/>
        </w:rPr>
        <w:t xml:space="preserve">Тикер </w:t>
      </w:r>
      <w:r>
        <w:rPr>
          <w:rFonts w:eastAsia="Calibri"/>
          <w:sz w:val="24"/>
          <w:szCs w:val="24"/>
        </w:rPr>
        <w:t>–</w:t>
      </w:r>
      <w:r w:rsidRPr="00214574">
        <w:rPr>
          <w:sz w:val="24"/>
          <w:szCs w:val="24"/>
        </w:rPr>
        <w:t xml:space="preserve"> </w:t>
      </w:r>
      <w:r w:rsidRPr="00932483">
        <w:rPr>
          <w:rFonts w:eastAsia="Calibri"/>
          <w:b/>
          <w:sz w:val="24"/>
          <w:szCs w:val="24"/>
        </w:rPr>
        <w:t>RUCBTR3A3YNS</w:t>
      </w:r>
    </w:p>
    <w:p w14:paraId="3F2D7D5B" w14:textId="77777777" w:rsidR="008E1E47" w:rsidRDefault="008E1E47" w:rsidP="008E1E47">
      <w:pPr>
        <w:spacing w:line="360" w:lineRule="auto"/>
        <w:ind w:left="993" w:firstLine="284"/>
        <w:jc w:val="both"/>
        <w:rPr>
          <w:rFonts w:eastAsia="Calibri"/>
          <w:sz w:val="24"/>
          <w:szCs w:val="24"/>
        </w:rPr>
      </w:pPr>
      <w:r w:rsidRPr="00932483">
        <w:rPr>
          <w:rFonts w:eastAsia="Calibri"/>
          <w:sz w:val="24"/>
          <w:szCs w:val="24"/>
        </w:rPr>
        <w:t xml:space="preserve">Описание индекса </w:t>
      </w:r>
      <w:r>
        <w:rPr>
          <w:rFonts w:eastAsia="Calibri"/>
          <w:sz w:val="24"/>
          <w:szCs w:val="24"/>
        </w:rPr>
        <w:t>–</w:t>
      </w:r>
      <w:r w:rsidRPr="00932483">
        <w:rPr>
          <w:rFonts w:eastAsia="Calibri"/>
          <w:sz w:val="24"/>
          <w:szCs w:val="24"/>
        </w:rPr>
        <w:t xml:space="preserve"> </w:t>
      </w:r>
      <w:hyperlink r:id="rId67" w:history="1">
        <w:r w:rsidRPr="00932483">
          <w:rPr>
            <w:rFonts w:eastAsia="Calibri"/>
            <w:sz w:val="24"/>
            <w:szCs w:val="24"/>
          </w:rPr>
          <w:t>https://www.moex.com/ru/index/RUCBTR3A3YNS</w:t>
        </w:r>
      </w:hyperlink>
    </w:p>
    <w:p w14:paraId="4F2ED497" w14:textId="77777777" w:rsidR="008E1E47" w:rsidRDefault="008E1E47" w:rsidP="008E1E47">
      <w:pPr>
        <w:spacing w:line="360" w:lineRule="auto"/>
        <w:ind w:left="993" w:firstLine="284"/>
        <w:jc w:val="both"/>
        <w:rPr>
          <w:sz w:val="24"/>
          <w:szCs w:val="24"/>
        </w:rPr>
      </w:pPr>
      <w:r w:rsidRPr="00932483">
        <w:rPr>
          <w:rFonts w:eastAsia="Calibri"/>
          <w:sz w:val="24"/>
          <w:szCs w:val="24"/>
        </w:rPr>
        <w:t xml:space="preserve">Архив значений </w:t>
      </w:r>
      <w:r>
        <w:rPr>
          <w:rFonts w:eastAsia="Calibri"/>
          <w:sz w:val="24"/>
          <w:szCs w:val="24"/>
        </w:rPr>
        <w:t>–</w:t>
      </w:r>
      <w:r w:rsidRPr="00932483">
        <w:rPr>
          <w:rFonts w:eastAsia="Calibri"/>
          <w:sz w:val="24"/>
          <w:szCs w:val="24"/>
        </w:rPr>
        <w:t xml:space="preserve"> </w:t>
      </w:r>
      <w:hyperlink r:id="rId68" w:history="1">
        <w:r w:rsidRPr="00932483">
          <w:rPr>
            <w:rFonts w:eastAsia="Calibri"/>
            <w:sz w:val="24"/>
            <w:szCs w:val="24"/>
          </w:rPr>
          <w:t>https://www.moex.com/ru/index/RUCBTR3A3YNS/archive</w:t>
        </w:r>
      </w:hyperlink>
    </w:p>
    <w:p w14:paraId="529E8390" w14:textId="77777777" w:rsidR="008E1E47" w:rsidRDefault="008E1E47" w:rsidP="008E1E47">
      <w:pPr>
        <w:pStyle w:val="a8"/>
        <w:numPr>
          <w:ilvl w:val="0"/>
          <w:numId w:val="54"/>
        </w:numPr>
        <w:suppressAutoHyphens w:val="0"/>
        <w:autoSpaceDE/>
        <w:spacing w:line="360" w:lineRule="auto"/>
        <w:jc w:val="both"/>
        <w:rPr>
          <w:rFonts w:eastAsiaTheme="minorHAnsi"/>
          <w:sz w:val="24"/>
          <w:szCs w:val="24"/>
        </w:rPr>
      </w:pPr>
      <w:r w:rsidRPr="00486CFE">
        <w:rPr>
          <w:rFonts w:eastAsiaTheme="minorHAnsi"/>
          <w:sz w:val="24"/>
          <w:szCs w:val="24"/>
        </w:rPr>
        <w:t>Индекс</w:t>
      </w:r>
      <w:r>
        <w:rPr>
          <w:rFonts w:eastAsiaTheme="minorHAnsi"/>
          <w:sz w:val="24"/>
          <w:szCs w:val="24"/>
        </w:rPr>
        <w:t xml:space="preserve"> МосБиржи</w:t>
      </w:r>
      <w:r w:rsidRPr="00486CFE">
        <w:rPr>
          <w:rFonts w:eastAsiaTheme="minorHAnsi"/>
          <w:sz w:val="24"/>
          <w:szCs w:val="24"/>
        </w:rPr>
        <w:t xml:space="preserve"> корпоративных облигаций (</w:t>
      </w:r>
      <w:r>
        <w:rPr>
          <w:rFonts w:eastAsiaTheme="minorHAnsi"/>
          <w:sz w:val="24"/>
          <w:szCs w:val="24"/>
        </w:rPr>
        <w:t xml:space="preserve">дюрация </w:t>
      </w:r>
      <w:r w:rsidRPr="00486CFE">
        <w:rPr>
          <w:rFonts w:eastAsiaTheme="minorHAnsi"/>
          <w:sz w:val="24"/>
          <w:szCs w:val="24"/>
        </w:rPr>
        <w:t>1-3 года,</w:t>
      </w:r>
      <w:r>
        <w:rPr>
          <w:rFonts w:eastAsiaTheme="minorHAnsi"/>
          <w:sz w:val="24"/>
          <w:szCs w:val="24"/>
        </w:rPr>
        <w:t xml:space="preserve"> </w:t>
      </w:r>
      <w:r w:rsidRPr="00932483">
        <w:rPr>
          <w:rFonts w:eastAsiaTheme="minorHAnsi"/>
          <w:sz w:val="24"/>
          <w:szCs w:val="24"/>
        </w:rPr>
        <w:t>A-(RU</w:t>
      </w:r>
      <w:r w:rsidRPr="00C663E0">
        <w:rPr>
          <w:rFonts w:eastAsiaTheme="minorHAnsi"/>
          <w:sz w:val="24"/>
          <w:szCs w:val="24"/>
        </w:rPr>
        <w:t xml:space="preserve">) ≤ </w:t>
      </w:r>
      <w:r>
        <w:rPr>
          <w:rFonts w:eastAsiaTheme="minorHAnsi"/>
          <w:sz w:val="24"/>
          <w:szCs w:val="24"/>
        </w:rPr>
        <w:t>рейтинг по национальной рейтинговой шкале</w:t>
      </w:r>
      <w:r w:rsidRPr="00C663E0">
        <w:rPr>
          <w:rFonts w:eastAsiaTheme="minorHAnsi"/>
          <w:sz w:val="24"/>
          <w:szCs w:val="24"/>
        </w:rPr>
        <w:t xml:space="preserve"> </w:t>
      </w:r>
      <w:r w:rsidRPr="00932483">
        <w:rPr>
          <w:rFonts w:eastAsiaTheme="minorHAnsi"/>
          <w:sz w:val="24"/>
          <w:szCs w:val="24"/>
        </w:rPr>
        <w:t>≤ AA+(RU)</w:t>
      </w:r>
      <w:r>
        <w:rPr>
          <w:rFonts w:eastAsiaTheme="minorHAnsi"/>
          <w:sz w:val="24"/>
          <w:szCs w:val="24"/>
        </w:rPr>
        <w:t>)</w:t>
      </w:r>
      <w:r w:rsidRPr="00D9038D">
        <w:rPr>
          <w:rFonts w:eastAsiaTheme="minorHAnsi"/>
          <w:sz w:val="24"/>
          <w:szCs w:val="24"/>
        </w:rPr>
        <w:t>;</w:t>
      </w:r>
    </w:p>
    <w:p w14:paraId="262A1BEE" w14:textId="77777777" w:rsidR="008E1E47" w:rsidRPr="008F5512" w:rsidRDefault="008E1E47" w:rsidP="008E1E47">
      <w:pPr>
        <w:spacing w:line="360" w:lineRule="auto"/>
        <w:ind w:left="993" w:firstLine="284"/>
        <w:jc w:val="both"/>
        <w:rPr>
          <w:rFonts w:eastAsia="Calibri"/>
          <w:b/>
          <w:sz w:val="24"/>
          <w:szCs w:val="24"/>
        </w:rPr>
      </w:pPr>
      <w:r w:rsidRPr="00214574">
        <w:rPr>
          <w:sz w:val="24"/>
          <w:szCs w:val="24"/>
        </w:rPr>
        <w:t xml:space="preserve">Тикер </w:t>
      </w:r>
      <w:r>
        <w:rPr>
          <w:rFonts w:eastAsia="Calibri"/>
          <w:sz w:val="24"/>
          <w:szCs w:val="24"/>
        </w:rPr>
        <w:t>–</w:t>
      </w:r>
      <w:r w:rsidRPr="00214574">
        <w:rPr>
          <w:sz w:val="24"/>
          <w:szCs w:val="24"/>
        </w:rPr>
        <w:t xml:space="preserve"> </w:t>
      </w:r>
      <w:r>
        <w:rPr>
          <w:rFonts w:eastAsia="Calibri"/>
          <w:b/>
          <w:sz w:val="24"/>
          <w:szCs w:val="24"/>
        </w:rPr>
        <w:t>RUCBTRA2A3Y</w:t>
      </w:r>
    </w:p>
    <w:p w14:paraId="387E5387" w14:textId="77777777" w:rsidR="008E1E47" w:rsidRDefault="008E1E47" w:rsidP="008E1E47">
      <w:pPr>
        <w:spacing w:line="360" w:lineRule="auto"/>
        <w:ind w:left="993" w:firstLine="284"/>
        <w:jc w:val="both"/>
        <w:rPr>
          <w:rFonts w:eastAsia="Calibri"/>
          <w:sz w:val="24"/>
          <w:szCs w:val="24"/>
        </w:rPr>
      </w:pPr>
      <w:r w:rsidRPr="003A2674">
        <w:rPr>
          <w:rFonts w:eastAsia="Calibri"/>
          <w:sz w:val="24"/>
          <w:szCs w:val="24"/>
        </w:rPr>
        <w:t xml:space="preserve">Описание индекса </w:t>
      </w:r>
      <w:r>
        <w:rPr>
          <w:rFonts w:eastAsia="Calibri"/>
          <w:sz w:val="24"/>
          <w:szCs w:val="24"/>
        </w:rPr>
        <w:t>–</w:t>
      </w:r>
      <w:r w:rsidRPr="00932483">
        <w:rPr>
          <w:rFonts w:eastAsia="Calibri"/>
          <w:sz w:val="24"/>
          <w:szCs w:val="24"/>
        </w:rPr>
        <w:t xml:space="preserve"> </w:t>
      </w:r>
      <w:hyperlink r:id="rId69" w:history="1">
        <w:r w:rsidRPr="00932483">
          <w:rPr>
            <w:rFonts w:eastAsia="Calibri"/>
            <w:sz w:val="24"/>
            <w:szCs w:val="24"/>
          </w:rPr>
          <w:t>https://www.moex.com/ru/index/RUCBTRA2A3Y</w:t>
        </w:r>
      </w:hyperlink>
    </w:p>
    <w:p w14:paraId="61572241" w14:textId="77777777" w:rsidR="008E1E47" w:rsidRDefault="008E1E47" w:rsidP="008E1E47">
      <w:pPr>
        <w:spacing w:line="360" w:lineRule="auto"/>
        <w:ind w:left="993" w:firstLine="284"/>
        <w:jc w:val="both"/>
        <w:rPr>
          <w:rFonts w:eastAsia="Calibri"/>
          <w:sz w:val="24"/>
          <w:szCs w:val="24"/>
        </w:rPr>
      </w:pPr>
      <w:r w:rsidRPr="003A2674">
        <w:rPr>
          <w:rFonts w:eastAsia="Calibri"/>
          <w:sz w:val="24"/>
          <w:szCs w:val="24"/>
        </w:rPr>
        <w:t xml:space="preserve">Архив значений - </w:t>
      </w:r>
      <w:hyperlink r:id="rId70" w:history="1">
        <w:r w:rsidRPr="00932483">
          <w:rPr>
            <w:rFonts w:eastAsia="Calibri"/>
            <w:sz w:val="24"/>
            <w:szCs w:val="24"/>
          </w:rPr>
          <w:t>https://www.moex.com/ru/index/RUCBTRA2A3Y/archive/</w:t>
        </w:r>
      </w:hyperlink>
    </w:p>
    <w:p w14:paraId="66CA0B00" w14:textId="77777777" w:rsidR="008E1E47" w:rsidRDefault="008E1E47" w:rsidP="008E1E47">
      <w:pPr>
        <w:pStyle w:val="a8"/>
        <w:numPr>
          <w:ilvl w:val="0"/>
          <w:numId w:val="54"/>
        </w:numPr>
        <w:suppressAutoHyphens w:val="0"/>
        <w:autoSpaceDE/>
        <w:spacing w:line="360" w:lineRule="auto"/>
        <w:jc w:val="both"/>
        <w:rPr>
          <w:rFonts w:eastAsiaTheme="minorHAnsi"/>
          <w:sz w:val="24"/>
          <w:szCs w:val="24"/>
        </w:rPr>
      </w:pPr>
      <w:r w:rsidRPr="00214574">
        <w:rPr>
          <w:rFonts w:eastAsiaTheme="minorHAnsi"/>
          <w:sz w:val="24"/>
          <w:szCs w:val="24"/>
        </w:rPr>
        <w:t xml:space="preserve">Индекс </w:t>
      </w:r>
      <w:r>
        <w:rPr>
          <w:rFonts w:eastAsiaTheme="minorHAnsi"/>
          <w:sz w:val="24"/>
          <w:szCs w:val="24"/>
        </w:rPr>
        <w:t>МосБиржи</w:t>
      </w:r>
      <w:r w:rsidRPr="00214574">
        <w:rPr>
          <w:rFonts w:eastAsiaTheme="minorHAnsi"/>
          <w:sz w:val="24"/>
          <w:szCs w:val="24"/>
        </w:rPr>
        <w:t xml:space="preserve"> корпоративных облигаций (</w:t>
      </w:r>
      <w:r>
        <w:rPr>
          <w:rFonts w:eastAsiaTheme="minorHAnsi"/>
          <w:sz w:val="24"/>
          <w:szCs w:val="24"/>
        </w:rPr>
        <w:t>дюрация более 0,5 года</w:t>
      </w:r>
      <w:r w:rsidRPr="00214574">
        <w:rPr>
          <w:rFonts w:eastAsiaTheme="minorHAnsi"/>
          <w:sz w:val="24"/>
          <w:szCs w:val="24"/>
        </w:rPr>
        <w:t xml:space="preserve">, </w:t>
      </w:r>
      <w:r w:rsidRPr="00932483">
        <w:rPr>
          <w:rFonts w:eastAsiaTheme="minorHAnsi"/>
          <w:sz w:val="24"/>
          <w:szCs w:val="24"/>
        </w:rPr>
        <w:t xml:space="preserve">BB+(RU) ≤ </w:t>
      </w:r>
      <w:r>
        <w:rPr>
          <w:rFonts w:eastAsiaTheme="minorHAnsi"/>
          <w:sz w:val="24"/>
          <w:szCs w:val="24"/>
        </w:rPr>
        <w:t>рейтинг по национальной рейтинговой шкале</w:t>
      </w:r>
      <w:r w:rsidRPr="00932483">
        <w:rPr>
          <w:rFonts w:eastAsiaTheme="minorHAnsi"/>
          <w:sz w:val="24"/>
          <w:szCs w:val="24"/>
        </w:rPr>
        <w:t xml:space="preserve"> ≤ BBB+(RU)</w:t>
      </w:r>
      <w:r>
        <w:rPr>
          <w:rFonts w:eastAsiaTheme="minorHAnsi"/>
          <w:sz w:val="24"/>
          <w:szCs w:val="24"/>
        </w:rPr>
        <w:t>)</w:t>
      </w:r>
      <w:r w:rsidRPr="00D9038D">
        <w:rPr>
          <w:rFonts w:eastAsiaTheme="minorHAnsi"/>
          <w:sz w:val="24"/>
          <w:szCs w:val="24"/>
        </w:rPr>
        <w:t>;</w:t>
      </w:r>
      <w:r w:rsidRPr="00214574">
        <w:rPr>
          <w:rFonts w:eastAsiaTheme="minorHAnsi"/>
          <w:sz w:val="24"/>
          <w:szCs w:val="24"/>
        </w:rPr>
        <w:t xml:space="preserve"> </w:t>
      </w:r>
    </w:p>
    <w:p w14:paraId="7014F4B6" w14:textId="77777777" w:rsidR="008E1E47" w:rsidRPr="008F5512" w:rsidRDefault="008E1E47" w:rsidP="008E1E47">
      <w:pPr>
        <w:spacing w:line="360" w:lineRule="auto"/>
        <w:ind w:left="993" w:firstLine="284"/>
        <w:jc w:val="both"/>
        <w:rPr>
          <w:b/>
          <w:sz w:val="24"/>
          <w:szCs w:val="24"/>
        </w:rPr>
      </w:pPr>
      <w:r w:rsidRPr="00214574">
        <w:rPr>
          <w:sz w:val="24"/>
          <w:szCs w:val="24"/>
        </w:rPr>
        <w:t xml:space="preserve">Тикер </w:t>
      </w:r>
      <w:r>
        <w:rPr>
          <w:rFonts w:eastAsia="Calibri"/>
          <w:sz w:val="24"/>
          <w:szCs w:val="24"/>
        </w:rPr>
        <w:t>–</w:t>
      </w:r>
      <w:r w:rsidRPr="001168D0">
        <w:t xml:space="preserve"> </w:t>
      </w:r>
      <w:r w:rsidRPr="0065245C">
        <w:rPr>
          <w:rFonts w:eastAsia="Calibri"/>
          <w:b/>
          <w:sz w:val="24"/>
          <w:szCs w:val="24"/>
        </w:rPr>
        <w:t>RUCBTR2B3B</w:t>
      </w:r>
    </w:p>
    <w:p w14:paraId="6EFCD1AA" w14:textId="77777777" w:rsidR="008E1E47" w:rsidRDefault="008E1E47" w:rsidP="008E1E47">
      <w:pPr>
        <w:spacing w:line="360" w:lineRule="auto"/>
        <w:ind w:left="993" w:firstLine="284"/>
        <w:jc w:val="both"/>
        <w:rPr>
          <w:rFonts w:eastAsia="Calibri"/>
          <w:sz w:val="24"/>
          <w:szCs w:val="24"/>
        </w:rPr>
      </w:pPr>
      <w:r w:rsidRPr="003A2674">
        <w:rPr>
          <w:rFonts w:eastAsia="Calibri"/>
          <w:sz w:val="24"/>
          <w:szCs w:val="24"/>
        </w:rPr>
        <w:t xml:space="preserve">Описание индекса </w:t>
      </w:r>
      <w:r>
        <w:rPr>
          <w:rFonts w:eastAsia="Calibri"/>
          <w:sz w:val="24"/>
          <w:szCs w:val="24"/>
        </w:rPr>
        <w:t>–</w:t>
      </w:r>
      <w:r w:rsidRPr="00932483">
        <w:rPr>
          <w:rFonts w:eastAsia="Calibri"/>
          <w:sz w:val="24"/>
          <w:szCs w:val="24"/>
        </w:rPr>
        <w:t xml:space="preserve"> </w:t>
      </w:r>
      <w:hyperlink r:id="rId71" w:history="1">
        <w:r w:rsidRPr="0065245C">
          <w:rPr>
            <w:rFonts w:eastAsia="Calibri"/>
            <w:sz w:val="24"/>
            <w:szCs w:val="24"/>
          </w:rPr>
          <w:t>https://www.moex.com/ru/index/RUCBTR2B3B</w:t>
        </w:r>
      </w:hyperlink>
      <w:r w:rsidRPr="00932483">
        <w:rPr>
          <w:rFonts w:eastAsia="Calibri"/>
          <w:sz w:val="24"/>
          <w:szCs w:val="24"/>
        </w:rPr>
        <w:t>h</w:t>
      </w:r>
    </w:p>
    <w:p w14:paraId="50D19CFD" w14:textId="5F7504D9" w:rsidR="000903F9" w:rsidRPr="00AD2F2B" w:rsidRDefault="008E1E47" w:rsidP="000903F9">
      <w:pPr>
        <w:pStyle w:val="a8"/>
        <w:numPr>
          <w:ilvl w:val="0"/>
          <w:numId w:val="54"/>
        </w:numPr>
        <w:tabs>
          <w:tab w:val="left" w:pos="993"/>
        </w:tabs>
        <w:suppressAutoHyphens w:val="0"/>
        <w:autoSpaceDE/>
        <w:spacing w:line="360" w:lineRule="auto"/>
        <w:ind w:left="0" w:firstLine="709"/>
        <w:jc w:val="both"/>
        <w:rPr>
          <w:sz w:val="24"/>
          <w:szCs w:val="24"/>
        </w:rPr>
      </w:pPr>
      <w:r w:rsidRPr="003A2674">
        <w:rPr>
          <w:rFonts w:eastAsia="Calibri"/>
          <w:sz w:val="24"/>
          <w:szCs w:val="24"/>
        </w:rPr>
        <w:t>Архив</w:t>
      </w:r>
      <w:r w:rsidRPr="008B7F02">
        <w:rPr>
          <w:rFonts w:eastAsia="Calibri"/>
          <w:sz w:val="24"/>
          <w:szCs w:val="24"/>
        </w:rPr>
        <w:t xml:space="preserve"> </w:t>
      </w:r>
      <w:r w:rsidRPr="003A2674">
        <w:rPr>
          <w:rFonts w:eastAsia="Calibri"/>
          <w:sz w:val="24"/>
          <w:szCs w:val="24"/>
        </w:rPr>
        <w:t>значений</w:t>
      </w:r>
      <w:r w:rsidRPr="008B7F02">
        <w:rPr>
          <w:rFonts w:eastAsia="Calibri"/>
          <w:sz w:val="24"/>
          <w:szCs w:val="24"/>
        </w:rPr>
        <w:t xml:space="preserve"> </w:t>
      </w:r>
      <w:r>
        <w:rPr>
          <w:rFonts w:eastAsia="Calibri"/>
          <w:sz w:val="24"/>
          <w:szCs w:val="24"/>
        </w:rPr>
        <w:t>–</w:t>
      </w:r>
      <w:r w:rsidRPr="008B7F02">
        <w:rPr>
          <w:rFonts w:eastAsia="Calibri"/>
          <w:sz w:val="24"/>
          <w:szCs w:val="24"/>
        </w:rPr>
        <w:t xml:space="preserve">  </w:t>
      </w:r>
      <w:hyperlink r:id="rId72" w:history="1">
        <w:r w:rsidRPr="0065245C">
          <w:rPr>
            <w:rFonts w:eastAsia="Calibri"/>
            <w:sz w:val="24"/>
            <w:szCs w:val="24"/>
          </w:rPr>
          <w:t>https://www.moex.com/ru/index/RUCBTR2B3B/archive/</w:t>
        </w:r>
      </w:hyperlink>
      <w:r w:rsidR="000903F9" w:rsidRPr="00AD2F2B">
        <w:rPr>
          <w:sz w:val="24"/>
          <w:szCs w:val="24"/>
        </w:rPr>
        <w:t>По следующей таблице определяется, какой уровень рейтинга использовать при определении вероятности дефолта:</w:t>
      </w:r>
    </w:p>
    <w:tbl>
      <w:tblPr>
        <w:tblStyle w:val="ae"/>
        <w:tblW w:w="0" w:type="auto"/>
        <w:tblInd w:w="1772" w:type="dxa"/>
        <w:tblLayout w:type="fixed"/>
        <w:tblLook w:val="04A0" w:firstRow="1" w:lastRow="0" w:firstColumn="1" w:lastColumn="0" w:noHBand="0" w:noVBand="1"/>
      </w:tblPr>
      <w:tblGrid>
        <w:gridCol w:w="3754"/>
        <w:gridCol w:w="2166"/>
      </w:tblGrid>
      <w:tr w:rsidR="008E1E47" w:rsidRPr="00471B5E" w14:paraId="663C4B66" w14:textId="77777777" w:rsidTr="008E1E47">
        <w:tc>
          <w:tcPr>
            <w:tcW w:w="3754" w:type="dxa"/>
            <w:vAlign w:val="center"/>
          </w:tcPr>
          <w:p w14:paraId="331D48B6" w14:textId="77777777" w:rsidR="008E1E47" w:rsidRPr="00471B5E" w:rsidRDefault="008E1E47" w:rsidP="0074230D">
            <w:pPr>
              <w:spacing w:line="312" w:lineRule="auto"/>
              <w:jc w:val="center"/>
              <w:rPr>
                <w:rFonts w:eastAsia="Calibri"/>
                <w:b/>
              </w:rPr>
            </w:pPr>
            <w:r w:rsidRPr="00471B5E">
              <w:rPr>
                <w:rFonts w:eastAsia="Calibri"/>
                <w:b/>
              </w:rPr>
              <w:t>Национальная шкала для Российской Федерации</w:t>
            </w:r>
          </w:p>
        </w:tc>
        <w:tc>
          <w:tcPr>
            <w:tcW w:w="2166" w:type="dxa"/>
            <w:vAlign w:val="center"/>
          </w:tcPr>
          <w:p w14:paraId="057B4CC1" w14:textId="77777777" w:rsidR="008E1E47" w:rsidRPr="00471B5E" w:rsidRDefault="008E1E47" w:rsidP="0074230D">
            <w:pPr>
              <w:spacing w:line="312" w:lineRule="auto"/>
              <w:jc w:val="both"/>
              <w:rPr>
                <w:rFonts w:eastAsia="Calibri"/>
                <w:b/>
              </w:rPr>
            </w:pPr>
            <w:r w:rsidRPr="00471B5E">
              <w:rPr>
                <w:rFonts w:eastAsia="Calibri"/>
                <w:b/>
              </w:rPr>
              <w:t>Рейтинговая группа</w:t>
            </w:r>
          </w:p>
        </w:tc>
      </w:tr>
      <w:tr w:rsidR="008E1E47" w:rsidRPr="00471B5E" w14:paraId="4D437855" w14:textId="77777777" w:rsidTr="008E1E47">
        <w:tc>
          <w:tcPr>
            <w:tcW w:w="3754" w:type="dxa"/>
            <w:vAlign w:val="center"/>
          </w:tcPr>
          <w:p w14:paraId="3225663E" w14:textId="77777777" w:rsidR="008E1E47" w:rsidRPr="00471B5E" w:rsidRDefault="008E1E47" w:rsidP="0074230D">
            <w:pPr>
              <w:spacing w:line="312" w:lineRule="auto"/>
              <w:jc w:val="center"/>
              <w:rPr>
                <w:rFonts w:eastAsia="Calibri"/>
                <w:b/>
              </w:rPr>
            </w:pPr>
            <w:r>
              <w:rPr>
                <w:rFonts w:eastAsia="Calibri"/>
                <w:b/>
              </w:rPr>
              <w:t>АО «</w:t>
            </w:r>
            <w:r w:rsidRPr="00471B5E">
              <w:rPr>
                <w:rFonts w:eastAsia="Calibri"/>
                <w:b/>
              </w:rPr>
              <w:t>Эксперт РА</w:t>
            </w:r>
            <w:r>
              <w:rPr>
                <w:rFonts w:eastAsia="Calibri"/>
                <w:b/>
              </w:rPr>
              <w:t>»</w:t>
            </w:r>
          </w:p>
        </w:tc>
        <w:tc>
          <w:tcPr>
            <w:tcW w:w="2166" w:type="dxa"/>
            <w:vAlign w:val="center"/>
          </w:tcPr>
          <w:p w14:paraId="5FD0185C" w14:textId="77777777" w:rsidR="008E1E47" w:rsidRPr="00471B5E" w:rsidRDefault="008E1E47" w:rsidP="0074230D">
            <w:pPr>
              <w:spacing w:line="312" w:lineRule="auto"/>
              <w:jc w:val="center"/>
              <w:rPr>
                <w:rFonts w:eastAsia="Calibri"/>
                <w:b/>
              </w:rPr>
            </w:pPr>
          </w:p>
        </w:tc>
      </w:tr>
      <w:tr w:rsidR="008E1E47" w:rsidRPr="00471B5E" w14:paraId="53ACEA95" w14:textId="77777777" w:rsidTr="008E1E47">
        <w:tc>
          <w:tcPr>
            <w:tcW w:w="3754" w:type="dxa"/>
            <w:vAlign w:val="center"/>
          </w:tcPr>
          <w:p w14:paraId="306C38D6" w14:textId="77777777" w:rsidR="008E1E47" w:rsidRPr="00216434" w:rsidRDefault="008E1E47" w:rsidP="0074230D">
            <w:pPr>
              <w:spacing w:line="312" w:lineRule="auto"/>
              <w:rPr>
                <w:rFonts w:eastAsia="Calibri"/>
                <w:b/>
                <w:lang w:val="en-US"/>
              </w:rPr>
            </w:pPr>
            <w:r w:rsidRPr="00216434">
              <w:rPr>
                <w:rFonts w:eastAsia="Calibri"/>
                <w:b/>
              </w:rPr>
              <w:t>ruAAA</w:t>
            </w:r>
          </w:p>
        </w:tc>
        <w:tc>
          <w:tcPr>
            <w:tcW w:w="2166" w:type="dxa"/>
            <w:vAlign w:val="center"/>
          </w:tcPr>
          <w:p w14:paraId="42CD290F" w14:textId="77777777" w:rsidR="008E1E47" w:rsidRPr="00216434" w:rsidRDefault="008E1E47" w:rsidP="0074230D">
            <w:pPr>
              <w:spacing w:line="312" w:lineRule="auto"/>
              <w:jc w:val="both"/>
              <w:rPr>
                <w:rFonts w:eastAsia="Calibri"/>
                <w:b/>
                <w:lang w:val="en-US"/>
              </w:rPr>
            </w:pPr>
            <w:r w:rsidRPr="00216434">
              <w:rPr>
                <w:rFonts w:eastAsia="Calibri"/>
                <w:b/>
                <w:szCs w:val="24"/>
              </w:rPr>
              <w:t>RUCBTR3A3YNS</w:t>
            </w:r>
          </w:p>
        </w:tc>
      </w:tr>
      <w:tr w:rsidR="008E1E47" w:rsidRPr="00471B5E" w14:paraId="1E7EFB1F" w14:textId="77777777" w:rsidTr="008E1E47">
        <w:tc>
          <w:tcPr>
            <w:tcW w:w="3754" w:type="dxa"/>
            <w:vAlign w:val="center"/>
          </w:tcPr>
          <w:p w14:paraId="2BB03092" w14:textId="77777777" w:rsidR="008E1E47" w:rsidRPr="00216434" w:rsidRDefault="008E1E47" w:rsidP="0074230D">
            <w:pPr>
              <w:spacing w:line="312" w:lineRule="auto"/>
              <w:rPr>
                <w:rFonts w:eastAsia="Calibri"/>
                <w:b/>
                <w:lang w:val="en-US"/>
              </w:rPr>
            </w:pPr>
            <w:r w:rsidRPr="00216434">
              <w:rPr>
                <w:rFonts w:eastAsia="Calibri"/>
                <w:b/>
                <w:lang w:val="en-US"/>
              </w:rPr>
              <w:t>ruAA+, ruAA,</w:t>
            </w:r>
          </w:p>
          <w:p w14:paraId="21440DBC" w14:textId="77777777" w:rsidR="008E1E47" w:rsidRPr="00216434" w:rsidRDefault="008E1E47" w:rsidP="0074230D">
            <w:pPr>
              <w:spacing w:line="312" w:lineRule="auto"/>
              <w:rPr>
                <w:rFonts w:eastAsia="Calibri"/>
                <w:b/>
                <w:lang w:val="en-US"/>
              </w:rPr>
            </w:pPr>
            <w:r w:rsidRPr="00216434">
              <w:rPr>
                <w:rFonts w:eastAsia="Calibri"/>
                <w:b/>
                <w:lang w:val="en-US"/>
              </w:rPr>
              <w:t>ruAA-, ruA+,</w:t>
            </w:r>
          </w:p>
          <w:p w14:paraId="4ACF9DB8" w14:textId="77777777" w:rsidR="008E1E47" w:rsidRPr="00216434" w:rsidRDefault="008E1E47" w:rsidP="0074230D">
            <w:pPr>
              <w:spacing w:line="312" w:lineRule="auto"/>
              <w:rPr>
                <w:rFonts w:eastAsia="Calibri"/>
                <w:b/>
                <w:lang w:val="en-US"/>
              </w:rPr>
            </w:pPr>
            <w:r w:rsidRPr="00216434">
              <w:rPr>
                <w:rFonts w:eastAsia="Calibri"/>
                <w:b/>
                <w:lang w:val="en-US"/>
              </w:rPr>
              <w:t>ruA, ruA-</w:t>
            </w:r>
          </w:p>
        </w:tc>
        <w:tc>
          <w:tcPr>
            <w:tcW w:w="2166" w:type="dxa"/>
            <w:vAlign w:val="center"/>
          </w:tcPr>
          <w:p w14:paraId="19E26D12" w14:textId="77777777" w:rsidR="008E1E47" w:rsidRPr="00216434" w:rsidRDefault="008E1E47" w:rsidP="0074230D">
            <w:pPr>
              <w:spacing w:line="312" w:lineRule="auto"/>
              <w:jc w:val="both"/>
              <w:rPr>
                <w:rFonts w:eastAsia="Calibri"/>
                <w:b/>
                <w:lang w:val="en-US"/>
              </w:rPr>
            </w:pPr>
            <w:r w:rsidRPr="00216434">
              <w:rPr>
                <w:rFonts w:eastAsia="Calibri"/>
                <w:b/>
                <w:szCs w:val="24"/>
              </w:rPr>
              <w:t>RUCBTRA2A3Y</w:t>
            </w:r>
          </w:p>
        </w:tc>
      </w:tr>
      <w:tr w:rsidR="008E1E47" w:rsidRPr="00471B5E" w14:paraId="00276494" w14:textId="77777777" w:rsidTr="008E1E47">
        <w:tc>
          <w:tcPr>
            <w:tcW w:w="3754" w:type="dxa"/>
            <w:vAlign w:val="center"/>
          </w:tcPr>
          <w:p w14:paraId="087494DB" w14:textId="77777777" w:rsidR="008E1E47" w:rsidRPr="00216434" w:rsidRDefault="008E1E47" w:rsidP="0074230D">
            <w:pPr>
              <w:spacing w:line="312" w:lineRule="auto"/>
              <w:rPr>
                <w:rFonts w:eastAsia="Calibri"/>
                <w:b/>
                <w:lang w:val="en-US"/>
              </w:rPr>
            </w:pPr>
            <w:r w:rsidRPr="00216434">
              <w:rPr>
                <w:rFonts w:eastAsia="Calibri"/>
                <w:b/>
                <w:lang w:val="en-US"/>
              </w:rPr>
              <w:t>ruBBB</w:t>
            </w:r>
            <w:r w:rsidRPr="00216434">
              <w:rPr>
                <w:rFonts w:eastAsia="Calibri"/>
                <w:b/>
              </w:rPr>
              <w:t>+,</w:t>
            </w:r>
          </w:p>
          <w:p w14:paraId="7B7F38B2" w14:textId="77777777" w:rsidR="008E1E47" w:rsidRPr="00216434" w:rsidRDefault="008E1E47" w:rsidP="0074230D">
            <w:pPr>
              <w:spacing w:line="312" w:lineRule="auto"/>
              <w:rPr>
                <w:rFonts w:eastAsia="Calibri"/>
                <w:b/>
                <w:lang w:val="en-US"/>
              </w:rPr>
            </w:pPr>
            <w:r w:rsidRPr="00216434">
              <w:rPr>
                <w:rFonts w:eastAsia="Calibri"/>
                <w:b/>
                <w:lang w:val="en-US"/>
              </w:rPr>
              <w:t>ruBBB</w:t>
            </w:r>
            <w:r w:rsidRPr="00216434">
              <w:rPr>
                <w:rFonts w:eastAsia="Calibri"/>
                <w:b/>
              </w:rPr>
              <w:t>,</w:t>
            </w:r>
          </w:p>
          <w:p w14:paraId="5AAF0C22" w14:textId="77777777" w:rsidR="008E1E47" w:rsidRPr="00216434" w:rsidRDefault="008E1E47" w:rsidP="0074230D">
            <w:pPr>
              <w:spacing w:line="312" w:lineRule="auto"/>
              <w:rPr>
                <w:rFonts w:eastAsia="Calibri"/>
                <w:b/>
              </w:rPr>
            </w:pPr>
            <w:r w:rsidRPr="00216434">
              <w:rPr>
                <w:rFonts w:eastAsia="Calibri"/>
                <w:b/>
                <w:lang w:val="en-US"/>
              </w:rPr>
              <w:t>ruBBB</w:t>
            </w:r>
            <w:r w:rsidRPr="00216434">
              <w:rPr>
                <w:rFonts w:eastAsia="Calibri"/>
                <w:b/>
              </w:rPr>
              <w:t xml:space="preserve">-, </w:t>
            </w:r>
            <w:r w:rsidRPr="00216434">
              <w:rPr>
                <w:rFonts w:eastAsia="Calibri"/>
                <w:b/>
                <w:lang w:val="en-US"/>
              </w:rPr>
              <w:t>ruBB</w:t>
            </w:r>
            <w:r w:rsidRPr="00216434">
              <w:rPr>
                <w:rFonts w:eastAsia="Calibri"/>
                <w:b/>
              </w:rPr>
              <w:t>+</w:t>
            </w:r>
          </w:p>
        </w:tc>
        <w:tc>
          <w:tcPr>
            <w:tcW w:w="2166" w:type="dxa"/>
            <w:vAlign w:val="center"/>
          </w:tcPr>
          <w:p w14:paraId="08715DC8" w14:textId="77777777" w:rsidR="008E1E47" w:rsidRPr="00216434" w:rsidRDefault="008E1E47" w:rsidP="0074230D">
            <w:pPr>
              <w:spacing w:line="312" w:lineRule="auto"/>
              <w:jc w:val="both"/>
              <w:rPr>
                <w:rFonts w:eastAsia="Calibri"/>
                <w:b/>
              </w:rPr>
            </w:pPr>
            <w:r w:rsidRPr="00216434">
              <w:rPr>
                <w:rFonts w:eastAsia="Calibri"/>
                <w:b/>
                <w:szCs w:val="24"/>
              </w:rPr>
              <w:t>RUCBTR2B3B</w:t>
            </w:r>
          </w:p>
        </w:tc>
      </w:tr>
    </w:tbl>
    <w:p w14:paraId="1AD05F00" w14:textId="77777777" w:rsidR="000903F9" w:rsidRPr="00AD2F2B" w:rsidRDefault="000903F9" w:rsidP="006C3818">
      <w:pPr>
        <w:spacing w:line="360" w:lineRule="auto"/>
        <w:jc w:val="both"/>
        <w:rPr>
          <w:sz w:val="24"/>
          <w:szCs w:val="24"/>
        </w:rPr>
      </w:pPr>
    </w:p>
    <w:p w14:paraId="19AA0DA5" w14:textId="7A545A87" w:rsidR="00121DB9" w:rsidRDefault="00947975" w:rsidP="000903F9">
      <w:pPr>
        <w:pStyle w:val="12"/>
        <w:tabs>
          <w:tab w:val="left" w:pos="993"/>
        </w:tabs>
        <w:spacing w:line="360" w:lineRule="auto"/>
        <w:ind w:left="0" w:firstLine="992"/>
        <w:jc w:val="both"/>
        <w:rPr>
          <w:rFonts w:eastAsia="Calibri"/>
          <w:szCs w:val="24"/>
          <w:lang w:eastAsia="ar-SA"/>
        </w:rPr>
      </w:pPr>
      <w:r w:rsidRPr="00031AAB">
        <w:rPr>
          <w:rFonts w:eastAsia="Calibri"/>
          <w:szCs w:val="24"/>
          <w:lang w:eastAsia="ar-SA"/>
        </w:rPr>
        <w:t xml:space="preserve">Вероятности дефолта для каждой группы рейтинга определяется согласно данным российского рейтингового агентства АО «Эксперт РА» (таблица «Уровни (частоты) дефолта по рейтинговым категориям национальной российской рейтинговой шкалы Агентства для всех объектов рейтинга, кроме структурных облигаций и инструментов структурного финансирования») в составе публичного актуального </w:t>
      </w:r>
      <w:r w:rsidR="00121DB9" w:rsidRPr="00121DB9">
        <w:rPr>
          <w:rFonts w:eastAsia="Calibri"/>
          <w:szCs w:val="24"/>
          <w:lang w:eastAsia="ar-SA"/>
        </w:rPr>
        <w:t>отчета об</w:t>
      </w:r>
      <w:r w:rsidRPr="00031AAB">
        <w:rPr>
          <w:rFonts w:eastAsia="Calibri"/>
          <w:szCs w:val="24"/>
          <w:lang w:eastAsia="ar-SA"/>
        </w:rPr>
        <w:t xml:space="preserve"> исторических данных  об уровнях дефолта по рейтинговым категориям применяемых рейтинговых шкал.</w:t>
      </w:r>
    </w:p>
    <w:p w14:paraId="2590BF72" w14:textId="4566F3F6" w:rsidR="000903F9" w:rsidRPr="00AD2F2B" w:rsidRDefault="000903F9" w:rsidP="000903F9">
      <w:pPr>
        <w:pStyle w:val="12"/>
        <w:tabs>
          <w:tab w:val="left" w:pos="993"/>
        </w:tabs>
        <w:spacing w:line="360" w:lineRule="auto"/>
        <w:ind w:left="0" w:firstLine="992"/>
        <w:jc w:val="both"/>
        <w:rPr>
          <w:rFonts w:eastAsia="Batang"/>
          <w:i/>
          <w:szCs w:val="24"/>
        </w:rPr>
      </w:pPr>
      <w:r w:rsidRPr="00AD2F2B">
        <w:rPr>
          <w:rFonts w:eastAsia="Batang"/>
          <w:i/>
          <w:szCs w:val="24"/>
        </w:rPr>
        <w:t>Информация о ценных бумагах, используемых для целей расчета кредитного спреда, предоставляется Управляющей компанией в специализированный депозитарий не позднее рабочего дня, следующего за датой, по состоянию на которую определяется справедливая стоимость актива в соответствии с настоящей методикой.</w:t>
      </w:r>
    </w:p>
    <w:p w14:paraId="3D0D2F69" w14:textId="77777777" w:rsidR="000903F9" w:rsidRPr="00AD2F2B" w:rsidRDefault="000903F9" w:rsidP="000903F9">
      <w:pPr>
        <w:pStyle w:val="a8"/>
        <w:spacing w:line="360" w:lineRule="auto"/>
        <w:jc w:val="right"/>
        <w:rPr>
          <w:sz w:val="24"/>
          <w:szCs w:val="24"/>
        </w:rPr>
      </w:pPr>
    </w:p>
    <w:p w14:paraId="3DE0B56C" w14:textId="77777777" w:rsidR="000903F9" w:rsidRPr="00AD2F2B" w:rsidRDefault="000903F9" w:rsidP="000903F9">
      <w:pPr>
        <w:suppressAutoHyphens w:val="0"/>
        <w:autoSpaceDE/>
        <w:spacing w:line="259" w:lineRule="auto"/>
        <w:rPr>
          <w:b/>
          <w:sz w:val="24"/>
          <w:szCs w:val="24"/>
        </w:rPr>
      </w:pPr>
      <w:r w:rsidRPr="00AD2F2B">
        <w:rPr>
          <w:b/>
          <w:sz w:val="24"/>
          <w:szCs w:val="24"/>
        </w:rPr>
        <w:br w:type="page"/>
      </w:r>
    </w:p>
    <w:p w14:paraId="709CC7BF" w14:textId="77777777" w:rsidR="000903F9" w:rsidRPr="00AD2F2B" w:rsidRDefault="000903F9" w:rsidP="000903F9">
      <w:pPr>
        <w:pStyle w:val="a8"/>
        <w:spacing w:line="360" w:lineRule="auto"/>
        <w:jc w:val="right"/>
        <w:rPr>
          <w:b/>
          <w:sz w:val="24"/>
          <w:szCs w:val="24"/>
        </w:rPr>
      </w:pPr>
      <w:r w:rsidRPr="00AD2F2B">
        <w:rPr>
          <w:b/>
          <w:sz w:val="24"/>
          <w:szCs w:val="24"/>
        </w:rPr>
        <w:t>Приложение Г к Приложению 4.</w:t>
      </w:r>
    </w:p>
    <w:p w14:paraId="49A7F095" w14:textId="77777777" w:rsidR="000903F9" w:rsidRPr="00AD2F2B" w:rsidRDefault="000903F9" w:rsidP="000903F9">
      <w:pPr>
        <w:pStyle w:val="a8"/>
        <w:spacing w:line="360" w:lineRule="auto"/>
        <w:ind w:left="0" w:firstLine="1"/>
        <w:jc w:val="center"/>
        <w:rPr>
          <w:b/>
          <w:sz w:val="24"/>
          <w:szCs w:val="24"/>
        </w:rPr>
      </w:pPr>
      <w:r w:rsidRPr="00AD2F2B">
        <w:rPr>
          <w:b/>
          <w:sz w:val="24"/>
          <w:szCs w:val="24"/>
        </w:rPr>
        <w:t>Вероятности дефолта для организаций МСБ</w:t>
      </w:r>
    </w:p>
    <w:p w14:paraId="4AC56A41" w14:textId="77777777" w:rsidR="000903F9" w:rsidRPr="00AD2F2B" w:rsidRDefault="000903F9" w:rsidP="000903F9">
      <w:pPr>
        <w:pStyle w:val="a8"/>
        <w:spacing w:line="360" w:lineRule="auto"/>
        <w:ind w:left="0"/>
        <w:jc w:val="center"/>
        <w:rPr>
          <w:b/>
          <w:sz w:val="24"/>
          <w:szCs w:val="24"/>
        </w:rPr>
      </w:pPr>
      <w:r w:rsidRPr="00AD2F2B">
        <w:rPr>
          <w:b/>
          <w:sz w:val="24"/>
          <w:szCs w:val="24"/>
        </w:rPr>
        <w:t>Для российских компаний</w:t>
      </w:r>
    </w:p>
    <w:tbl>
      <w:tblPr>
        <w:tblW w:w="9450" w:type="dxa"/>
        <w:jc w:val="center"/>
        <w:tblLook w:val="04A0" w:firstRow="1" w:lastRow="0" w:firstColumn="1" w:lastColumn="0" w:noHBand="0" w:noVBand="1"/>
      </w:tblPr>
      <w:tblGrid>
        <w:gridCol w:w="6055"/>
        <w:gridCol w:w="2544"/>
        <w:gridCol w:w="851"/>
      </w:tblGrid>
      <w:tr w:rsidR="00AD2F2B" w:rsidRPr="00AD2F2B" w14:paraId="4E4EC6AE" w14:textId="77777777" w:rsidTr="000903F9">
        <w:trPr>
          <w:trHeight w:val="631"/>
          <w:jc w:val="center"/>
        </w:trPr>
        <w:tc>
          <w:tcPr>
            <w:tcW w:w="6055" w:type="dxa"/>
            <w:tcBorders>
              <w:top w:val="single" w:sz="4" w:space="0" w:color="auto"/>
              <w:left w:val="single" w:sz="4" w:space="0" w:color="auto"/>
              <w:bottom w:val="single" w:sz="4" w:space="0" w:color="auto"/>
              <w:right w:val="single" w:sz="4" w:space="0" w:color="auto"/>
            </w:tcBorders>
          </w:tcPr>
          <w:p w14:paraId="128A2F8F" w14:textId="77777777" w:rsidR="000903F9" w:rsidRPr="00AD2F2B" w:rsidRDefault="000903F9" w:rsidP="000903F9">
            <w:pPr>
              <w:spacing w:line="360" w:lineRule="auto"/>
              <w:jc w:val="center"/>
              <w:rPr>
                <w:b/>
                <w:sz w:val="24"/>
                <w:szCs w:val="24"/>
              </w:rPr>
            </w:pPr>
            <w:r w:rsidRPr="00AD2F2B">
              <w:rPr>
                <w:b/>
                <w:sz w:val="24"/>
                <w:szCs w:val="24"/>
              </w:rPr>
              <w:t>Код отрасли по ОКВЭД</w:t>
            </w:r>
          </w:p>
        </w:tc>
        <w:tc>
          <w:tcPr>
            <w:tcW w:w="25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4F42A9" w14:textId="77777777" w:rsidR="000903F9" w:rsidRPr="00AD2F2B" w:rsidRDefault="000903F9" w:rsidP="000903F9">
            <w:pPr>
              <w:spacing w:line="360" w:lineRule="auto"/>
              <w:jc w:val="center"/>
              <w:rPr>
                <w:b/>
                <w:sz w:val="24"/>
                <w:szCs w:val="24"/>
              </w:rPr>
            </w:pPr>
            <w:r w:rsidRPr="00AD2F2B">
              <w:rPr>
                <w:b/>
                <w:sz w:val="24"/>
                <w:szCs w:val="24"/>
              </w:rPr>
              <w:t>Степень риска</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2DBD32B3" w14:textId="77777777" w:rsidR="000903F9" w:rsidRPr="00AD2F2B" w:rsidRDefault="000903F9" w:rsidP="000903F9">
            <w:pPr>
              <w:spacing w:line="360" w:lineRule="auto"/>
              <w:jc w:val="center"/>
              <w:rPr>
                <w:b/>
                <w:sz w:val="24"/>
                <w:szCs w:val="24"/>
              </w:rPr>
            </w:pPr>
            <w:r w:rsidRPr="00AD2F2B">
              <w:rPr>
                <w:b/>
                <w:sz w:val="24"/>
                <w:szCs w:val="24"/>
                <w:lang w:val="en-US"/>
              </w:rPr>
              <w:t>PD</w:t>
            </w:r>
          </w:p>
        </w:tc>
      </w:tr>
      <w:tr w:rsidR="00AD2F2B" w:rsidRPr="00AD2F2B" w14:paraId="4A2F543D" w14:textId="77777777" w:rsidTr="000903F9">
        <w:trPr>
          <w:trHeight w:val="315"/>
          <w:jc w:val="center"/>
        </w:trPr>
        <w:tc>
          <w:tcPr>
            <w:tcW w:w="6055" w:type="dxa"/>
            <w:tcBorders>
              <w:top w:val="nil"/>
              <w:left w:val="single" w:sz="4" w:space="0" w:color="auto"/>
              <w:bottom w:val="single" w:sz="4" w:space="0" w:color="auto"/>
              <w:right w:val="single" w:sz="4" w:space="0" w:color="auto"/>
            </w:tcBorders>
            <w:vAlign w:val="center"/>
          </w:tcPr>
          <w:p w14:paraId="3F28F041" w14:textId="77777777" w:rsidR="000903F9" w:rsidRPr="00AD2F2B" w:rsidRDefault="000903F9" w:rsidP="000903F9">
            <w:pPr>
              <w:spacing w:line="360" w:lineRule="auto"/>
              <w:rPr>
                <w:sz w:val="24"/>
                <w:szCs w:val="24"/>
              </w:rPr>
            </w:pPr>
            <w:r w:rsidRPr="00AD2F2B">
              <w:rPr>
                <w:sz w:val="24"/>
                <w:szCs w:val="24"/>
              </w:rPr>
              <w:t>1, 5, 6, 7, 12, 14, 18, 19, 20, 21, 22, 25, 26, 28, 29, 30, 32, 33, 35, 36, 38, 39, 50, 58, 60, 61, 62, 63, 68, 72, 73, 74, 75, 80, 81, 82, 84, 85, 86, 87, 90, 91, 92, 94, 95, 96, 97</w:t>
            </w:r>
          </w:p>
        </w:tc>
        <w:tc>
          <w:tcPr>
            <w:tcW w:w="2544" w:type="dxa"/>
            <w:tcBorders>
              <w:top w:val="nil"/>
              <w:left w:val="single" w:sz="4" w:space="0" w:color="auto"/>
              <w:bottom w:val="single" w:sz="4" w:space="0" w:color="auto"/>
              <w:right w:val="single" w:sz="4" w:space="0" w:color="auto"/>
            </w:tcBorders>
            <w:shd w:val="clear" w:color="auto" w:fill="auto"/>
            <w:vAlign w:val="center"/>
            <w:hideMark/>
          </w:tcPr>
          <w:p w14:paraId="2095CECC" w14:textId="77777777" w:rsidR="000903F9" w:rsidRPr="00AD2F2B" w:rsidRDefault="000903F9" w:rsidP="000903F9">
            <w:pPr>
              <w:spacing w:line="360" w:lineRule="auto"/>
              <w:jc w:val="center"/>
              <w:rPr>
                <w:sz w:val="24"/>
                <w:szCs w:val="24"/>
              </w:rPr>
            </w:pPr>
            <w:r w:rsidRPr="00AD2F2B">
              <w:rPr>
                <w:sz w:val="24"/>
                <w:szCs w:val="24"/>
              </w:rPr>
              <w:t>Низкий риск</w:t>
            </w:r>
          </w:p>
        </w:tc>
        <w:tc>
          <w:tcPr>
            <w:tcW w:w="851" w:type="dxa"/>
            <w:tcBorders>
              <w:top w:val="nil"/>
              <w:left w:val="nil"/>
              <w:bottom w:val="single" w:sz="4" w:space="0" w:color="auto"/>
              <w:right w:val="single" w:sz="4" w:space="0" w:color="auto"/>
            </w:tcBorders>
            <w:shd w:val="clear" w:color="auto" w:fill="auto"/>
            <w:vAlign w:val="center"/>
            <w:hideMark/>
          </w:tcPr>
          <w:p w14:paraId="2E2B3224" w14:textId="77777777" w:rsidR="000903F9" w:rsidRPr="00AD2F2B" w:rsidRDefault="000903F9" w:rsidP="000903F9">
            <w:pPr>
              <w:spacing w:line="360" w:lineRule="auto"/>
              <w:jc w:val="center"/>
              <w:rPr>
                <w:sz w:val="24"/>
                <w:szCs w:val="24"/>
              </w:rPr>
            </w:pPr>
            <w:r w:rsidRPr="00AD2F2B">
              <w:rPr>
                <w:sz w:val="24"/>
                <w:szCs w:val="24"/>
              </w:rPr>
              <w:t>0.05</w:t>
            </w:r>
          </w:p>
        </w:tc>
      </w:tr>
      <w:tr w:rsidR="00AD2F2B" w:rsidRPr="00AD2F2B" w14:paraId="39B751B6" w14:textId="77777777" w:rsidTr="000903F9">
        <w:trPr>
          <w:trHeight w:val="315"/>
          <w:jc w:val="center"/>
        </w:trPr>
        <w:tc>
          <w:tcPr>
            <w:tcW w:w="6055" w:type="dxa"/>
            <w:tcBorders>
              <w:top w:val="nil"/>
              <w:left w:val="single" w:sz="4" w:space="0" w:color="auto"/>
              <w:bottom w:val="single" w:sz="4" w:space="0" w:color="auto"/>
              <w:right w:val="single" w:sz="4" w:space="0" w:color="auto"/>
            </w:tcBorders>
          </w:tcPr>
          <w:p w14:paraId="14BF74BD" w14:textId="77777777" w:rsidR="000903F9" w:rsidRPr="00AD2F2B" w:rsidRDefault="000903F9" w:rsidP="000903F9">
            <w:pPr>
              <w:spacing w:line="360" w:lineRule="auto"/>
              <w:rPr>
                <w:sz w:val="24"/>
                <w:szCs w:val="24"/>
              </w:rPr>
            </w:pPr>
            <w:r w:rsidRPr="00AD2F2B">
              <w:rPr>
                <w:sz w:val="24"/>
                <w:szCs w:val="24"/>
              </w:rPr>
              <w:t>13</w:t>
            </w:r>
            <w:r w:rsidRPr="00AD2F2B">
              <w:rPr>
                <w:sz w:val="24"/>
                <w:szCs w:val="24"/>
                <w:lang w:val="en-US"/>
              </w:rPr>
              <w:t xml:space="preserve">, </w:t>
            </w:r>
            <w:r w:rsidRPr="00AD2F2B">
              <w:rPr>
                <w:sz w:val="24"/>
                <w:szCs w:val="24"/>
              </w:rPr>
              <w:t>24</w:t>
            </w:r>
            <w:r w:rsidRPr="00AD2F2B">
              <w:rPr>
                <w:sz w:val="24"/>
                <w:szCs w:val="24"/>
                <w:lang w:val="en-US"/>
              </w:rPr>
              <w:t xml:space="preserve">, </w:t>
            </w:r>
            <w:r w:rsidRPr="00AD2F2B">
              <w:rPr>
                <w:sz w:val="24"/>
                <w:szCs w:val="24"/>
              </w:rPr>
              <w:t>27</w:t>
            </w:r>
            <w:r w:rsidRPr="00AD2F2B">
              <w:rPr>
                <w:sz w:val="24"/>
                <w:szCs w:val="24"/>
                <w:lang w:val="en-US"/>
              </w:rPr>
              <w:t xml:space="preserve">, </w:t>
            </w:r>
            <w:r w:rsidRPr="00AD2F2B">
              <w:rPr>
                <w:sz w:val="24"/>
                <w:szCs w:val="24"/>
              </w:rPr>
              <w:t>42</w:t>
            </w:r>
            <w:r w:rsidRPr="00AD2F2B">
              <w:rPr>
                <w:sz w:val="24"/>
                <w:szCs w:val="24"/>
                <w:lang w:val="en-US"/>
              </w:rPr>
              <w:t xml:space="preserve">, </w:t>
            </w:r>
            <w:r w:rsidRPr="00AD2F2B">
              <w:rPr>
                <w:sz w:val="24"/>
                <w:szCs w:val="24"/>
              </w:rPr>
              <w:t>45</w:t>
            </w:r>
            <w:r w:rsidRPr="00AD2F2B">
              <w:rPr>
                <w:sz w:val="24"/>
                <w:szCs w:val="24"/>
                <w:lang w:val="en-US"/>
              </w:rPr>
              <w:t xml:space="preserve">, </w:t>
            </w:r>
            <w:r w:rsidRPr="00AD2F2B">
              <w:rPr>
                <w:sz w:val="24"/>
                <w:szCs w:val="24"/>
              </w:rPr>
              <w:t>46</w:t>
            </w:r>
            <w:r w:rsidRPr="00AD2F2B">
              <w:rPr>
                <w:sz w:val="24"/>
                <w:szCs w:val="24"/>
                <w:lang w:val="en-US"/>
              </w:rPr>
              <w:t xml:space="preserve">, </w:t>
            </w:r>
            <w:r w:rsidRPr="00AD2F2B">
              <w:rPr>
                <w:sz w:val="24"/>
                <w:szCs w:val="24"/>
              </w:rPr>
              <w:t>52</w:t>
            </w:r>
            <w:r w:rsidRPr="00AD2F2B">
              <w:rPr>
                <w:sz w:val="24"/>
                <w:szCs w:val="24"/>
                <w:lang w:val="en-US"/>
              </w:rPr>
              <w:t xml:space="preserve">, </w:t>
            </w:r>
            <w:r w:rsidRPr="00AD2F2B">
              <w:rPr>
                <w:sz w:val="24"/>
                <w:szCs w:val="24"/>
              </w:rPr>
              <w:t>59</w:t>
            </w:r>
            <w:r w:rsidRPr="00AD2F2B">
              <w:rPr>
                <w:sz w:val="24"/>
                <w:szCs w:val="24"/>
                <w:lang w:val="en-US"/>
              </w:rPr>
              <w:t xml:space="preserve">, </w:t>
            </w:r>
            <w:r w:rsidRPr="00AD2F2B">
              <w:rPr>
                <w:sz w:val="24"/>
                <w:szCs w:val="24"/>
              </w:rPr>
              <w:t>69</w:t>
            </w:r>
            <w:r w:rsidRPr="00AD2F2B">
              <w:rPr>
                <w:sz w:val="24"/>
                <w:szCs w:val="24"/>
                <w:lang w:val="en-US"/>
              </w:rPr>
              <w:t xml:space="preserve">, </w:t>
            </w:r>
            <w:r w:rsidRPr="00AD2F2B">
              <w:rPr>
                <w:sz w:val="24"/>
                <w:szCs w:val="24"/>
              </w:rPr>
              <w:t>71</w:t>
            </w:r>
            <w:r w:rsidRPr="00AD2F2B">
              <w:rPr>
                <w:sz w:val="24"/>
                <w:szCs w:val="24"/>
                <w:lang w:val="en-US"/>
              </w:rPr>
              <w:t xml:space="preserve">, </w:t>
            </w:r>
            <w:r w:rsidRPr="00AD2F2B">
              <w:rPr>
                <w:sz w:val="24"/>
                <w:szCs w:val="24"/>
              </w:rPr>
              <w:t>79</w:t>
            </w:r>
            <w:r w:rsidRPr="00AD2F2B">
              <w:rPr>
                <w:sz w:val="24"/>
                <w:szCs w:val="24"/>
                <w:lang w:val="en-US"/>
              </w:rPr>
              <w:t xml:space="preserve">, </w:t>
            </w:r>
            <w:r w:rsidRPr="00AD2F2B">
              <w:rPr>
                <w:sz w:val="24"/>
                <w:szCs w:val="24"/>
              </w:rPr>
              <w:t>88</w:t>
            </w:r>
          </w:p>
        </w:tc>
        <w:tc>
          <w:tcPr>
            <w:tcW w:w="2544" w:type="dxa"/>
            <w:tcBorders>
              <w:top w:val="nil"/>
              <w:left w:val="single" w:sz="4" w:space="0" w:color="auto"/>
              <w:bottom w:val="single" w:sz="4" w:space="0" w:color="auto"/>
              <w:right w:val="single" w:sz="4" w:space="0" w:color="auto"/>
            </w:tcBorders>
            <w:shd w:val="clear" w:color="auto" w:fill="auto"/>
            <w:vAlign w:val="center"/>
            <w:hideMark/>
          </w:tcPr>
          <w:p w14:paraId="0FEE4291" w14:textId="77777777" w:rsidR="000903F9" w:rsidRPr="00AD2F2B" w:rsidRDefault="000903F9" w:rsidP="000903F9">
            <w:pPr>
              <w:spacing w:line="360" w:lineRule="auto"/>
              <w:jc w:val="center"/>
              <w:rPr>
                <w:sz w:val="24"/>
                <w:szCs w:val="24"/>
              </w:rPr>
            </w:pPr>
            <w:r w:rsidRPr="00AD2F2B">
              <w:rPr>
                <w:sz w:val="24"/>
                <w:szCs w:val="24"/>
              </w:rPr>
              <w:t>Средний риск</w:t>
            </w:r>
          </w:p>
        </w:tc>
        <w:tc>
          <w:tcPr>
            <w:tcW w:w="851" w:type="dxa"/>
            <w:tcBorders>
              <w:top w:val="nil"/>
              <w:left w:val="nil"/>
              <w:bottom w:val="single" w:sz="4" w:space="0" w:color="auto"/>
              <w:right w:val="single" w:sz="4" w:space="0" w:color="auto"/>
            </w:tcBorders>
            <w:shd w:val="clear" w:color="auto" w:fill="auto"/>
            <w:vAlign w:val="center"/>
            <w:hideMark/>
          </w:tcPr>
          <w:p w14:paraId="427C683A" w14:textId="77777777" w:rsidR="000903F9" w:rsidRPr="00AD2F2B" w:rsidRDefault="000903F9" w:rsidP="000903F9">
            <w:pPr>
              <w:spacing w:line="360" w:lineRule="auto"/>
              <w:jc w:val="center"/>
              <w:rPr>
                <w:sz w:val="24"/>
                <w:szCs w:val="24"/>
              </w:rPr>
            </w:pPr>
            <w:r w:rsidRPr="00AD2F2B">
              <w:rPr>
                <w:sz w:val="24"/>
                <w:szCs w:val="24"/>
              </w:rPr>
              <w:t>0.065</w:t>
            </w:r>
          </w:p>
        </w:tc>
      </w:tr>
      <w:tr w:rsidR="000903F9" w:rsidRPr="00AD2F2B" w14:paraId="40ED4804" w14:textId="77777777" w:rsidTr="000903F9">
        <w:trPr>
          <w:trHeight w:val="315"/>
          <w:jc w:val="center"/>
        </w:trPr>
        <w:tc>
          <w:tcPr>
            <w:tcW w:w="6055" w:type="dxa"/>
            <w:tcBorders>
              <w:top w:val="nil"/>
              <w:left w:val="single" w:sz="4" w:space="0" w:color="auto"/>
              <w:bottom w:val="single" w:sz="4" w:space="0" w:color="auto"/>
              <w:right w:val="single" w:sz="4" w:space="0" w:color="auto"/>
            </w:tcBorders>
          </w:tcPr>
          <w:p w14:paraId="48C68863" w14:textId="77777777" w:rsidR="000903F9" w:rsidRPr="00AD2F2B" w:rsidRDefault="000903F9" w:rsidP="000903F9">
            <w:pPr>
              <w:spacing w:line="360" w:lineRule="auto"/>
              <w:rPr>
                <w:sz w:val="24"/>
                <w:szCs w:val="24"/>
              </w:rPr>
            </w:pPr>
            <w:r w:rsidRPr="00AD2F2B">
              <w:rPr>
                <w:sz w:val="24"/>
                <w:szCs w:val="24"/>
              </w:rPr>
              <w:t>2</w:t>
            </w:r>
            <w:r w:rsidRPr="00AD2F2B">
              <w:rPr>
                <w:sz w:val="24"/>
                <w:szCs w:val="24"/>
                <w:lang w:val="en-US"/>
              </w:rPr>
              <w:t xml:space="preserve">, </w:t>
            </w:r>
            <w:r w:rsidRPr="00AD2F2B">
              <w:rPr>
                <w:sz w:val="24"/>
                <w:szCs w:val="24"/>
              </w:rPr>
              <w:t>3</w:t>
            </w:r>
            <w:r w:rsidRPr="00AD2F2B">
              <w:rPr>
                <w:sz w:val="24"/>
                <w:szCs w:val="24"/>
                <w:lang w:val="en-US"/>
              </w:rPr>
              <w:t xml:space="preserve">, </w:t>
            </w:r>
            <w:r w:rsidRPr="00AD2F2B">
              <w:rPr>
                <w:sz w:val="24"/>
                <w:szCs w:val="24"/>
              </w:rPr>
              <w:t>8</w:t>
            </w:r>
            <w:r w:rsidRPr="00AD2F2B">
              <w:rPr>
                <w:sz w:val="24"/>
                <w:szCs w:val="24"/>
                <w:lang w:val="en-US"/>
              </w:rPr>
              <w:t xml:space="preserve">, </w:t>
            </w:r>
            <w:r w:rsidRPr="00AD2F2B">
              <w:rPr>
                <w:sz w:val="24"/>
                <w:szCs w:val="24"/>
              </w:rPr>
              <w:t>9</w:t>
            </w:r>
            <w:r w:rsidRPr="00AD2F2B">
              <w:rPr>
                <w:sz w:val="24"/>
                <w:szCs w:val="24"/>
                <w:lang w:val="en-US"/>
              </w:rPr>
              <w:t xml:space="preserve">, </w:t>
            </w:r>
            <w:r w:rsidRPr="00AD2F2B">
              <w:rPr>
                <w:sz w:val="24"/>
                <w:szCs w:val="24"/>
              </w:rPr>
              <w:t>10</w:t>
            </w:r>
            <w:r w:rsidRPr="00AD2F2B">
              <w:rPr>
                <w:sz w:val="24"/>
                <w:szCs w:val="24"/>
                <w:lang w:val="en-US"/>
              </w:rPr>
              <w:t xml:space="preserve">, </w:t>
            </w:r>
            <w:r w:rsidRPr="00AD2F2B">
              <w:rPr>
                <w:sz w:val="24"/>
                <w:szCs w:val="24"/>
              </w:rPr>
              <w:t>11</w:t>
            </w:r>
            <w:r w:rsidRPr="00AD2F2B">
              <w:rPr>
                <w:sz w:val="24"/>
                <w:szCs w:val="24"/>
                <w:lang w:val="en-US"/>
              </w:rPr>
              <w:t xml:space="preserve">, </w:t>
            </w:r>
            <w:r w:rsidRPr="00AD2F2B">
              <w:rPr>
                <w:sz w:val="24"/>
                <w:szCs w:val="24"/>
              </w:rPr>
              <w:t>15</w:t>
            </w:r>
            <w:r w:rsidRPr="00AD2F2B">
              <w:rPr>
                <w:sz w:val="24"/>
                <w:szCs w:val="24"/>
                <w:lang w:val="en-US"/>
              </w:rPr>
              <w:t xml:space="preserve">, </w:t>
            </w:r>
            <w:r w:rsidRPr="00AD2F2B">
              <w:rPr>
                <w:sz w:val="24"/>
                <w:szCs w:val="24"/>
              </w:rPr>
              <w:t>16</w:t>
            </w:r>
            <w:r w:rsidRPr="00AD2F2B">
              <w:rPr>
                <w:sz w:val="24"/>
                <w:szCs w:val="24"/>
                <w:lang w:val="en-US"/>
              </w:rPr>
              <w:t xml:space="preserve">, </w:t>
            </w:r>
            <w:r w:rsidRPr="00AD2F2B">
              <w:rPr>
                <w:sz w:val="24"/>
                <w:szCs w:val="24"/>
              </w:rPr>
              <w:t>17</w:t>
            </w:r>
            <w:r w:rsidRPr="00AD2F2B">
              <w:rPr>
                <w:sz w:val="24"/>
                <w:szCs w:val="24"/>
                <w:lang w:val="en-US"/>
              </w:rPr>
              <w:t xml:space="preserve">, </w:t>
            </w:r>
            <w:r w:rsidRPr="00AD2F2B">
              <w:rPr>
                <w:sz w:val="24"/>
                <w:szCs w:val="24"/>
              </w:rPr>
              <w:t>23</w:t>
            </w:r>
            <w:r w:rsidRPr="00AD2F2B">
              <w:rPr>
                <w:sz w:val="24"/>
                <w:szCs w:val="24"/>
                <w:lang w:val="en-US"/>
              </w:rPr>
              <w:t xml:space="preserve">, </w:t>
            </w:r>
            <w:r w:rsidRPr="00AD2F2B">
              <w:rPr>
                <w:sz w:val="24"/>
                <w:szCs w:val="24"/>
              </w:rPr>
              <w:t>31</w:t>
            </w:r>
            <w:r w:rsidRPr="00AD2F2B">
              <w:rPr>
                <w:sz w:val="24"/>
                <w:szCs w:val="24"/>
                <w:lang w:val="en-US"/>
              </w:rPr>
              <w:t xml:space="preserve">, </w:t>
            </w:r>
            <w:r w:rsidRPr="00AD2F2B">
              <w:rPr>
                <w:sz w:val="24"/>
                <w:szCs w:val="24"/>
              </w:rPr>
              <w:t>37</w:t>
            </w:r>
            <w:r w:rsidRPr="00AD2F2B">
              <w:rPr>
                <w:sz w:val="24"/>
                <w:szCs w:val="24"/>
                <w:lang w:val="en-US"/>
              </w:rPr>
              <w:t xml:space="preserve">, </w:t>
            </w:r>
            <w:r w:rsidRPr="00AD2F2B">
              <w:rPr>
                <w:sz w:val="24"/>
                <w:szCs w:val="24"/>
              </w:rPr>
              <w:t>41</w:t>
            </w:r>
            <w:r w:rsidRPr="00AD2F2B">
              <w:rPr>
                <w:sz w:val="24"/>
                <w:szCs w:val="24"/>
                <w:lang w:val="en-US"/>
              </w:rPr>
              <w:t xml:space="preserve">, </w:t>
            </w:r>
            <w:r w:rsidRPr="00AD2F2B">
              <w:rPr>
                <w:sz w:val="24"/>
                <w:szCs w:val="24"/>
              </w:rPr>
              <w:t>43</w:t>
            </w:r>
            <w:r w:rsidRPr="00AD2F2B">
              <w:rPr>
                <w:sz w:val="24"/>
                <w:szCs w:val="24"/>
                <w:lang w:val="en-US"/>
              </w:rPr>
              <w:t xml:space="preserve">, </w:t>
            </w:r>
            <w:r w:rsidRPr="00AD2F2B">
              <w:rPr>
                <w:sz w:val="24"/>
                <w:szCs w:val="24"/>
              </w:rPr>
              <w:t>47</w:t>
            </w:r>
            <w:r w:rsidRPr="00AD2F2B">
              <w:rPr>
                <w:sz w:val="24"/>
                <w:szCs w:val="24"/>
                <w:lang w:val="en-US"/>
              </w:rPr>
              <w:t xml:space="preserve">, </w:t>
            </w:r>
            <w:r w:rsidRPr="00AD2F2B">
              <w:rPr>
                <w:sz w:val="24"/>
                <w:szCs w:val="24"/>
              </w:rPr>
              <w:t>49</w:t>
            </w:r>
            <w:r w:rsidRPr="00AD2F2B">
              <w:rPr>
                <w:sz w:val="24"/>
                <w:szCs w:val="24"/>
                <w:lang w:val="en-US"/>
              </w:rPr>
              <w:t xml:space="preserve">, </w:t>
            </w:r>
            <w:r w:rsidRPr="00AD2F2B">
              <w:rPr>
                <w:sz w:val="24"/>
                <w:szCs w:val="24"/>
              </w:rPr>
              <w:t>51</w:t>
            </w:r>
            <w:r w:rsidRPr="00AD2F2B">
              <w:rPr>
                <w:sz w:val="24"/>
                <w:szCs w:val="24"/>
                <w:lang w:val="en-US"/>
              </w:rPr>
              <w:t xml:space="preserve">, </w:t>
            </w:r>
            <w:r w:rsidRPr="00AD2F2B">
              <w:rPr>
                <w:sz w:val="24"/>
                <w:szCs w:val="24"/>
              </w:rPr>
              <w:t>53</w:t>
            </w:r>
            <w:r w:rsidRPr="00AD2F2B">
              <w:rPr>
                <w:sz w:val="24"/>
                <w:szCs w:val="24"/>
                <w:lang w:val="en-US"/>
              </w:rPr>
              <w:t xml:space="preserve">, </w:t>
            </w:r>
            <w:r w:rsidRPr="00AD2F2B">
              <w:rPr>
                <w:sz w:val="24"/>
                <w:szCs w:val="24"/>
              </w:rPr>
              <w:t>55</w:t>
            </w:r>
            <w:r w:rsidRPr="00AD2F2B">
              <w:rPr>
                <w:sz w:val="24"/>
                <w:szCs w:val="24"/>
                <w:lang w:val="en-US"/>
              </w:rPr>
              <w:t xml:space="preserve">, </w:t>
            </w:r>
            <w:r w:rsidRPr="00AD2F2B">
              <w:rPr>
                <w:sz w:val="24"/>
                <w:szCs w:val="24"/>
              </w:rPr>
              <w:t>56</w:t>
            </w:r>
            <w:r w:rsidRPr="00AD2F2B">
              <w:rPr>
                <w:sz w:val="24"/>
                <w:szCs w:val="24"/>
                <w:lang w:val="en-US"/>
              </w:rPr>
              <w:t xml:space="preserve">, </w:t>
            </w:r>
            <w:r w:rsidRPr="00AD2F2B">
              <w:rPr>
                <w:sz w:val="24"/>
                <w:szCs w:val="24"/>
              </w:rPr>
              <w:t>64</w:t>
            </w:r>
            <w:r w:rsidRPr="00AD2F2B">
              <w:rPr>
                <w:sz w:val="24"/>
                <w:szCs w:val="24"/>
                <w:lang w:val="en-US"/>
              </w:rPr>
              <w:t xml:space="preserve">, </w:t>
            </w:r>
            <w:r w:rsidRPr="00AD2F2B">
              <w:rPr>
                <w:sz w:val="24"/>
                <w:szCs w:val="24"/>
              </w:rPr>
              <w:t>65</w:t>
            </w:r>
            <w:r w:rsidRPr="00AD2F2B">
              <w:rPr>
                <w:sz w:val="24"/>
                <w:szCs w:val="24"/>
                <w:lang w:val="en-US"/>
              </w:rPr>
              <w:t xml:space="preserve">, </w:t>
            </w:r>
            <w:r w:rsidRPr="00AD2F2B">
              <w:rPr>
                <w:sz w:val="24"/>
                <w:szCs w:val="24"/>
              </w:rPr>
              <w:t>66</w:t>
            </w:r>
            <w:r w:rsidRPr="00AD2F2B">
              <w:rPr>
                <w:sz w:val="24"/>
                <w:szCs w:val="24"/>
                <w:lang w:val="en-US"/>
              </w:rPr>
              <w:t xml:space="preserve">, </w:t>
            </w:r>
            <w:r w:rsidRPr="00AD2F2B">
              <w:rPr>
                <w:sz w:val="24"/>
                <w:szCs w:val="24"/>
              </w:rPr>
              <w:t>70</w:t>
            </w:r>
            <w:r w:rsidRPr="00AD2F2B">
              <w:rPr>
                <w:sz w:val="24"/>
                <w:szCs w:val="24"/>
                <w:lang w:val="en-US"/>
              </w:rPr>
              <w:t xml:space="preserve">, </w:t>
            </w:r>
            <w:r w:rsidRPr="00AD2F2B">
              <w:rPr>
                <w:sz w:val="24"/>
                <w:szCs w:val="24"/>
              </w:rPr>
              <w:t>77</w:t>
            </w:r>
            <w:r w:rsidRPr="00AD2F2B">
              <w:rPr>
                <w:sz w:val="24"/>
                <w:szCs w:val="24"/>
                <w:lang w:val="en-US"/>
              </w:rPr>
              <w:t xml:space="preserve">, </w:t>
            </w:r>
            <w:r w:rsidRPr="00AD2F2B">
              <w:rPr>
                <w:sz w:val="24"/>
                <w:szCs w:val="24"/>
              </w:rPr>
              <w:t>78</w:t>
            </w:r>
            <w:r w:rsidRPr="00AD2F2B">
              <w:rPr>
                <w:sz w:val="24"/>
                <w:szCs w:val="24"/>
                <w:lang w:val="en-US"/>
              </w:rPr>
              <w:t xml:space="preserve">, </w:t>
            </w:r>
            <w:r w:rsidRPr="00AD2F2B">
              <w:rPr>
                <w:sz w:val="24"/>
                <w:szCs w:val="24"/>
              </w:rPr>
              <w:t>93</w:t>
            </w:r>
          </w:p>
        </w:tc>
        <w:tc>
          <w:tcPr>
            <w:tcW w:w="2544" w:type="dxa"/>
            <w:tcBorders>
              <w:top w:val="nil"/>
              <w:left w:val="single" w:sz="4" w:space="0" w:color="auto"/>
              <w:bottom w:val="single" w:sz="4" w:space="0" w:color="auto"/>
              <w:right w:val="single" w:sz="4" w:space="0" w:color="auto"/>
            </w:tcBorders>
            <w:shd w:val="clear" w:color="auto" w:fill="auto"/>
            <w:vAlign w:val="center"/>
            <w:hideMark/>
          </w:tcPr>
          <w:p w14:paraId="036B0C92" w14:textId="77777777" w:rsidR="000903F9" w:rsidRPr="00AD2F2B" w:rsidRDefault="000903F9" w:rsidP="000903F9">
            <w:pPr>
              <w:spacing w:line="360" w:lineRule="auto"/>
              <w:jc w:val="center"/>
              <w:rPr>
                <w:sz w:val="24"/>
                <w:szCs w:val="24"/>
              </w:rPr>
            </w:pPr>
            <w:r w:rsidRPr="00AD2F2B">
              <w:rPr>
                <w:sz w:val="24"/>
                <w:szCs w:val="24"/>
              </w:rPr>
              <w:t>Высокий риск</w:t>
            </w:r>
          </w:p>
        </w:tc>
        <w:tc>
          <w:tcPr>
            <w:tcW w:w="851" w:type="dxa"/>
            <w:tcBorders>
              <w:top w:val="nil"/>
              <w:left w:val="nil"/>
              <w:bottom w:val="single" w:sz="4" w:space="0" w:color="auto"/>
              <w:right w:val="single" w:sz="4" w:space="0" w:color="auto"/>
            </w:tcBorders>
            <w:shd w:val="clear" w:color="auto" w:fill="auto"/>
            <w:vAlign w:val="center"/>
            <w:hideMark/>
          </w:tcPr>
          <w:p w14:paraId="3CCDDEE8" w14:textId="77777777" w:rsidR="000903F9" w:rsidRPr="00AD2F2B" w:rsidRDefault="000903F9" w:rsidP="000903F9">
            <w:pPr>
              <w:spacing w:line="360" w:lineRule="auto"/>
              <w:jc w:val="center"/>
              <w:rPr>
                <w:sz w:val="24"/>
                <w:szCs w:val="24"/>
              </w:rPr>
            </w:pPr>
            <w:r w:rsidRPr="00AD2F2B">
              <w:rPr>
                <w:sz w:val="24"/>
                <w:szCs w:val="24"/>
              </w:rPr>
              <w:t>0.08</w:t>
            </w:r>
          </w:p>
        </w:tc>
      </w:tr>
    </w:tbl>
    <w:p w14:paraId="69F0A435" w14:textId="77777777" w:rsidR="000903F9" w:rsidRPr="00AD2F2B" w:rsidRDefault="000903F9" w:rsidP="000903F9">
      <w:pPr>
        <w:pStyle w:val="a8"/>
        <w:spacing w:line="360" w:lineRule="auto"/>
        <w:ind w:left="1440"/>
        <w:rPr>
          <w:sz w:val="24"/>
          <w:szCs w:val="24"/>
        </w:rPr>
      </w:pPr>
    </w:p>
    <w:p w14:paraId="4FD86E87" w14:textId="77777777" w:rsidR="000903F9" w:rsidRPr="00AD2F2B" w:rsidRDefault="000903F9" w:rsidP="000903F9">
      <w:pPr>
        <w:pStyle w:val="a8"/>
        <w:spacing w:line="360" w:lineRule="auto"/>
        <w:ind w:left="0"/>
        <w:jc w:val="center"/>
        <w:rPr>
          <w:b/>
          <w:sz w:val="24"/>
          <w:szCs w:val="24"/>
        </w:rPr>
      </w:pPr>
      <w:r w:rsidRPr="00AD2F2B">
        <w:rPr>
          <w:b/>
          <w:sz w:val="24"/>
          <w:szCs w:val="24"/>
        </w:rPr>
        <w:t>Для иностранных компаний</w:t>
      </w:r>
    </w:p>
    <w:tbl>
      <w:tblPr>
        <w:tblW w:w="9498" w:type="dxa"/>
        <w:tblInd w:w="108" w:type="dxa"/>
        <w:tblLook w:val="04A0" w:firstRow="1" w:lastRow="0" w:firstColumn="1" w:lastColumn="0" w:noHBand="0" w:noVBand="1"/>
      </w:tblPr>
      <w:tblGrid>
        <w:gridCol w:w="7371"/>
        <w:gridCol w:w="2127"/>
      </w:tblGrid>
      <w:tr w:rsidR="00AD2F2B" w:rsidRPr="00AD2F2B" w14:paraId="17E260D7" w14:textId="77777777" w:rsidTr="000903F9">
        <w:trPr>
          <w:trHeight w:val="639"/>
        </w:trPr>
        <w:tc>
          <w:tcPr>
            <w:tcW w:w="7371" w:type="dxa"/>
            <w:tcBorders>
              <w:top w:val="single" w:sz="4" w:space="0" w:color="auto"/>
              <w:left w:val="single" w:sz="4" w:space="0" w:color="auto"/>
              <w:bottom w:val="single" w:sz="4" w:space="0" w:color="auto"/>
              <w:right w:val="single" w:sz="4" w:space="0" w:color="auto"/>
            </w:tcBorders>
            <w:vAlign w:val="center"/>
            <w:hideMark/>
          </w:tcPr>
          <w:p w14:paraId="3D1512C0" w14:textId="77777777" w:rsidR="000903F9" w:rsidRPr="00AD2F2B" w:rsidRDefault="000903F9" w:rsidP="000903F9">
            <w:pPr>
              <w:spacing w:line="360" w:lineRule="auto"/>
              <w:jc w:val="center"/>
              <w:rPr>
                <w:b/>
                <w:bCs/>
                <w:sz w:val="24"/>
                <w:szCs w:val="24"/>
              </w:rPr>
            </w:pPr>
            <w:r w:rsidRPr="00AD2F2B">
              <w:rPr>
                <w:b/>
                <w:bCs/>
                <w:sz w:val="24"/>
                <w:szCs w:val="24"/>
              </w:rPr>
              <w:t>Отрасль</w:t>
            </w:r>
          </w:p>
        </w:tc>
        <w:tc>
          <w:tcPr>
            <w:tcW w:w="2127" w:type="dxa"/>
            <w:tcBorders>
              <w:top w:val="single" w:sz="4" w:space="0" w:color="auto"/>
              <w:left w:val="nil"/>
              <w:bottom w:val="single" w:sz="4" w:space="0" w:color="auto"/>
              <w:right w:val="single" w:sz="4" w:space="0" w:color="auto"/>
            </w:tcBorders>
            <w:vAlign w:val="center"/>
            <w:hideMark/>
          </w:tcPr>
          <w:p w14:paraId="6C7D2431" w14:textId="77777777" w:rsidR="000903F9" w:rsidRPr="00AD2F2B" w:rsidRDefault="000903F9" w:rsidP="000903F9">
            <w:pPr>
              <w:spacing w:line="360" w:lineRule="auto"/>
              <w:jc w:val="center"/>
              <w:rPr>
                <w:b/>
                <w:bCs/>
                <w:sz w:val="24"/>
                <w:szCs w:val="24"/>
              </w:rPr>
            </w:pPr>
            <w:r w:rsidRPr="00AD2F2B">
              <w:rPr>
                <w:b/>
                <w:bCs/>
                <w:sz w:val="24"/>
                <w:szCs w:val="24"/>
                <w:lang w:val="en-US"/>
              </w:rPr>
              <w:t>PD</w:t>
            </w:r>
          </w:p>
        </w:tc>
      </w:tr>
      <w:tr w:rsidR="00AD2F2B" w:rsidRPr="00AD2F2B" w14:paraId="33EF4531" w14:textId="77777777" w:rsidTr="000903F9">
        <w:trPr>
          <w:trHeight w:val="133"/>
        </w:trPr>
        <w:tc>
          <w:tcPr>
            <w:tcW w:w="7371" w:type="dxa"/>
            <w:tcBorders>
              <w:top w:val="nil"/>
              <w:left w:val="single" w:sz="4" w:space="0" w:color="auto"/>
              <w:bottom w:val="single" w:sz="4" w:space="0" w:color="auto"/>
              <w:right w:val="single" w:sz="4" w:space="0" w:color="auto"/>
            </w:tcBorders>
            <w:vAlign w:val="center"/>
            <w:hideMark/>
          </w:tcPr>
          <w:p w14:paraId="62A9E774" w14:textId="77777777" w:rsidR="000903F9" w:rsidRPr="00AD2F2B" w:rsidRDefault="000903F9" w:rsidP="000903F9">
            <w:pPr>
              <w:spacing w:line="360" w:lineRule="auto"/>
              <w:rPr>
                <w:sz w:val="24"/>
                <w:szCs w:val="24"/>
              </w:rPr>
            </w:pPr>
            <w:r w:rsidRPr="00AD2F2B">
              <w:rPr>
                <w:sz w:val="24"/>
                <w:szCs w:val="24"/>
              </w:rPr>
              <w:t xml:space="preserve">Строительство зданий </w:t>
            </w:r>
          </w:p>
        </w:tc>
        <w:tc>
          <w:tcPr>
            <w:tcW w:w="2127" w:type="dxa"/>
            <w:tcBorders>
              <w:top w:val="nil"/>
              <w:left w:val="nil"/>
              <w:bottom w:val="single" w:sz="4" w:space="0" w:color="auto"/>
              <w:right w:val="single" w:sz="4" w:space="0" w:color="auto"/>
            </w:tcBorders>
            <w:vAlign w:val="center"/>
            <w:hideMark/>
          </w:tcPr>
          <w:p w14:paraId="2B2134B1" w14:textId="77777777" w:rsidR="000903F9" w:rsidRPr="00AD2F2B" w:rsidRDefault="000903F9" w:rsidP="000903F9">
            <w:pPr>
              <w:spacing w:line="360" w:lineRule="auto"/>
              <w:jc w:val="center"/>
              <w:rPr>
                <w:sz w:val="24"/>
                <w:szCs w:val="24"/>
              </w:rPr>
            </w:pPr>
            <w:r w:rsidRPr="00AD2F2B">
              <w:rPr>
                <w:sz w:val="24"/>
                <w:szCs w:val="24"/>
              </w:rPr>
              <w:t>0,1503</w:t>
            </w:r>
          </w:p>
        </w:tc>
      </w:tr>
      <w:tr w:rsidR="00AD2F2B" w:rsidRPr="00AD2F2B" w14:paraId="4EEE1337" w14:textId="77777777" w:rsidTr="000903F9">
        <w:trPr>
          <w:trHeight w:val="400"/>
        </w:trPr>
        <w:tc>
          <w:tcPr>
            <w:tcW w:w="7371" w:type="dxa"/>
            <w:tcBorders>
              <w:top w:val="nil"/>
              <w:left w:val="single" w:sz="4" w:space="0" w:color="auto"/>
              <w:bottom w:val="single" w:sz="4" w:space="0" w:color="auto"/>
              <w:right w:val="single" w:sz="4" w:space="0" w:color="auto"/>
            </w:tcBorders>
            <w:vAlign w:val="center"/>
            <w:hideMark/>
          </w:tcPr>
          <w:p w14:paraId="7D3E28F0" w14:textId="77777777" w:rsidR="000903F9" w:rsidRPr="00AD2F2B" w:rsidRDefault="000903F9" w:rsidP="000903F9">
            <w:pPr>
              <w:spacing w:line="360" w:lineRule="auto"/>
              <w:rPr>
                <w:sz w:val="24"/>
                <w:szCs w:val="24"/>
              </w:rPr>
            </w:pPr>
            <w:r w:rsidRPr="00AD2F2B">
              <w:rPr>
                <w:sz w:val="24"/>
                <w:szCs w:val="24"/>
              </w:rPr>
              <w:t>Складское хозяйство и вспомогательная транспортная деятельность</w:t>
            </w:r>
          </w:p>
        </w:tc>
        <w:tc>
          <w:tcPr>
            <w:tcW w:w="2127" w:type="dxa"/>
            <w:tcBorders>
              <w:top w:val="nil"/>
              <w:left w:val="nil"/>
              <w:bottom w:val="single" w:sz="4" w:space="0" w:color="auto"/>
              <w:right w:val="single" w:sz="4" w:space="0" w:color="auto"/>
            </w:tcBorders>
            <w:vAlign w:val="center"/>
            <w:hideMark/>
          </w:tcPr>
          <w:p w14:paraId="54B56B9C" w14:textId="77777777" w:rsidR="000903F9" w:rsidRPr="00AD2F2B" w:rsidRDefault="000903F9" w:rsidP="000903F9">
            <w:pPr>
              <w:spacing w:line="360" w:lineRule="auto"/>
              <w:jc w:val="center"/>
              <w:rPr>
                <w:sz w:val="24"/>
                <w:szCs w:val="24"/>
              </w:rPr>
            </w:pPr>
            <w:r w:rsidRPr="00AD2F2B">
              <w:rPr>
                <w:sz w:val="24"/>
                <w:szCs w:val="24"/>
              </w:rPr>
              <w:t>0,1049</w:t>
            </w:r>
          </w:p>
        </w:tc>
      </w:tr>
      <w:tr w:rsidR="00AD2F2B" w:rsidRPr="00AD2F2B" w14:paraId="7AB0C220" w14:textId="77777777" w:rsidTr="000903F9">
        <w:trPr>
          <w:trHeight w:val="266"/>
        </w:trPr>
        <w:tc>
          <w:tcPr>
            <w:tcW w:w="7371" w:type="dxa"/>
            <w:tcBorders>
              <w:top w:val="nil"/>
              <w:left w:val="single" w:sz="4" w:space="0" w:color="auto"/>
              <w:bottom w:val="single" w:sz="4" w:space="0" w:color="auto"/>
              <w:right w:val="single" w:sz="4" w:space="0" w:color="auto"/>
            </w:tcBorders>
            <w:vAlign w:val="center"/>
            <w:hideMark/>
          </w:tcPr>
          <w:p w14:paraId="1E641321" w14:textId="77777777" w:rsidR="000903F9" w:rsidRPr="00AD2F2B" w:rsidRDefault="000903F9" w:rsidP="000903F9">
            <w:pPr>
              <w:spacing w:line="360" w:lineRule="auto"/>
              <w:rPr>
                <w:sz w:val="24"/>
                <w:szCs w:val="24"/>
              </w:rPr>
            </w:pPr>
            <w:r w:rsidRPr="00AD2F2B">
              <w:rPr>
                <w:sz w:val="24"/>
                <w:szCs w:val="24"/>
              </w:rPr>
              <w:t>Инвестиции и управление недвижимостью</w:t>
            </w:r>
          </w:p>
        </w:tc>
        <w:tc>
          <w:tcPr>
            <w:tcW w:w="2127" w:type="dxa"/>
            <w:tcBorders>
              <w:top w:val="nil"/>
              <w:left w:val="nil"/>
              <w:bottom w:val="single" w:sz="4" w:space="0" w:color="auto"/>
              <w:right w:val="single" w:sz="4" w:space="0" w:color="auto"/>
            </w:tcBorders>
            <w:vAlign w:val="center"/>
            <w:hideMark/>
          </w:tcPr>
          <w:p w14:paraId="003E8CEB" w14:textId="77777777" w:rsidR="000903F9" w:rsidRPr="00AD2F2B" w:rsidRDefault="000903F9" w:rsidP="000903F9">
            <w:pPr>
              <w:spacing w:line="360" w:lineRule="auto"/>
              <w:jc w:val="center"/>
              <w:rPr>
                <w:sz w:val="24"/>
                <w:szCs w:val="24"/>
              </w:rPr>
            </w:pPr>
            <w:r w:rsidRPr="00AD2F2B">
              <w:rPr>
                <w:sz w:val="24"/>
                <w:szCs w:val="24"/>
              </w:rPr>
              <w:t>0,0877</w:t>
            </w:r>
          </w:p>
        </w:tc>
      </w:tr>
      <w:tr w:rsidR="00AD2F2B" w:rsidRPr="00AD2F2B" w14:paraId="1A38B01B" w14:textId="77777777" w:rsidTr="000903F9">
        <w:trPr>
          <w:trHeight w:val="266"/>
        </w:trPr>
        <w:tc>
          <w:tcPr>
            <w:tcW w:w="7371" w:type="dxa"/>
            <w:tcBorders>
              <w:top w:val="nil"/>
              <w:left w:val="single" w:sz="4" w:space="0" w:color="auto"/>
              <w:bottom w:val="single" w:sz="4" w:space="0" w:color="auto"/>
              <w:right w:val="single" w:sz="4" w:space="0" w:color="auto"/>
            </w:tcBorders>
            <w:vAlign w:val="center"/>
            <w:hideMark/>
          </w:tcPr>
          <w:p w14:paraId="6A142CA7" w14:textId="77777777" w:rsidR="000903F9" w:rsidRPr="00AD2F2B" w:rsidRDefault="000903F9" w:rsidP="000903F9">
            <w:pPr>
              <w:spacing w:line="360" w:lineRule="auto"/>
              <w:rPr>
                <w:sz w:val="24"/>
                <w:szCs w:val="24"/>
              </w:rPr>
            </w:pPr>
            <w:r w:rsidRPr="00AD2F2B">
              <w:rPr>
                <w:sz w:val="24"/>
                <w:szCs w:val="24"/>
              </w:rPr>
              <w:t>Специализированные строительные работы</w:t>
            </w:r>
          </w:p>
        </w:tc>
        <w:tc>
          <w:tcPr>
            <w:tcW w:w="2127" w:type="dxa"/>
            <w:tcBorders>
              <w:top w:val="nil"/>
              <w:left w:val="nil"/>
              <w:bottom w:val="single" w:sz="4" w:space="0" w:color="auto"/>
              <w:right w:val="single" w:sz="4" w:space="0" w:color="auto"/>
            </w:tcBorders>
            <w:vAlign w:val="center"/>
            <w:hideMark/>
          </w:tcPr>
          <w:p w14:paraId="2301E19B" w14:textId="77777777" w:rsidR="000903F9" w:rsidRPr="00AD2F2B" w:rsidRDefault="000903F9" w:rsidP="000903F9">
            <w:pPr>
              <w:spacing w:line="360" w:lineRule="auto"/>
              <w:jc w:val="center"/>
              <w:rPr>
                <w:sz w:val="24"/>
                <w:szCs w:val="24"/>
              </w:rPr>
            </w:pPr>
            <w:r w:rsidRPr="00AD2F2B">
              <w:rPr>
                <w:sz w:val="24"/>
                <w:szCs w:val="24"/>
              </w:rPr>
              <w:t>0,0762</w:t>
            </w:r>
          </w:p>
        </w:tc>
      </w:tr>
      <w:tr w:rsidR="00AD2F2B" w:rsidRPr="00AD2F2B" w14:paraId="388AD7EC" w14:textId="77777777" w:rsidTr="000903F9">
        <w:trPr>
          <w:trHeight w:val="400"/>
        </w:trPr>
        <w:tc>
          <w:tcPr>
            <w:tcW w:w="7371" w:type="dxa"/>
            <w:tcBorders>
              <w:top w:val="nil"/>
              <w:left w:val="single" w:sz="4" w:space="0" w:color="auto"/>
              <w:bottom w:val="single" w:sz="4" w:space="0" w:color="auto"/>
              <w:right w:val="single" w:sz="4" w:space="0" w:color="auto"/>
            </w:tcBorders>
            <w:vAlign w:val="center"/>
            <w:hideMark/>
          </w:tcPr>
          <w:p w14:paraId="0BC8C983" w14:textId="77777777" w:rsidR="000903F9" w:rsidRPr="00AD2F2B" w:rsidRDefault="000903F9" w:rsidP="000903F9">
            <w:pPr>
              <w:spacing w:line="360" w:lineRule="auto"/>
              <w:rPr>
                <w:sz w:val="24"/>
                <w:szCs w:val="24"/>
              </w:rPr>
            </w:pPr>
            <w:r w:rsidRPr="00AD2F2B">
              <w:rPr>
                <w:sz w:val="24"/>
                <w:szCs w:val="24"/>
              </w:rPr>
              <w:t>Производство металлических изделий, кроме машин и оборудования</w:t>
            </w:r>
          </w:p>
        </w:tc>
        <w:tc>
          <w:tcPr>
            <w:tcW w:w="2127" w:type="dxa"/>
            <w:tcBorders>
              <w:top w:val="nil"/>
              <w:left w:val="nil"/>
              <w:bottom w:val="single" w:sz="4" w:space="0" w:color="auto"/>
              <w:right w:val="single" w:sz="4" w:space="0" w:color="auto"/>
            </w:tcBorders>
            <w:vAlign w:val="center"/>
            <w:hideMark/>
          </w:tcPr>
          <w:p w14:paraId="30E767EE" w14:textId="77777777" w:rsidR="000903F9" w:rsidRPr="00AD2F2B" w:rsidRDefault="000903F9" w:rsidP="000903F9">
            <w:pPr>
              <w:spacing w:line="360" w:lineRule="auto"/>
              <w:jc w:val="center"/>
              <w:rPr>
                <w:sz w:val="24"/>
                <w:szCs w:val="24"/>
              </w:rPr>
            </w:pPr>
            <w:r w:rsidRPr="00AD2F2B">
              <w:rPr>
                <w:sz w:val="24"/>
                <w:szCs w:val="24"/>
              </w:rPr>
              <w:t>0,0615</w:t>
            </w:r>
          </w:p>
        </w:tc>
      </w:tr>
      <w:tr w:rsidR="00AD2F2B" w:rsidRPr="00AD2F2B" w14:paraId="4F4D50D7" w14:textId="77777777" w:rsidTr="000903F9">
        <w:trPr>
          <w:trHeight w:val="266"/>
        </w:trPr>
        <w:tc>
          <w:tcPr>
            <w:tcW w:w="7371" w:type="dxa"/>
            <w:tcBorders>
              <w:top w:val="nil"/>
              <w:left w:val="single" w:sz="4" w:space="0" w:color="auto"/>
              <w:bottom w:val="single" w:sz="4" w:space="0" w:color="auto"/>
              <w:right w:val="single" w:sz="4" w:space="0" w:color="auto"/>
            </w:tcBorders>
            <w:vAlign w:val="center"/>
            <w:hideMark/>
          </w:tcPr>
          <w:p w14:paraId="418A56FF" w14:textId="77777777" w:rsidR="000903F9" w:rsidRPr="00AD2F2B" w:rsidRDefault="000903F9" w:rsidP="000903F9">
            <w:pPr>
              <w:spacing w:line="360" w:lineRule="auto"/>
              <w:rPr>
                <w:sz w:val="24"/>
                <w:szCs w:val="24"/>
              </w:rPr>
            </w:pPr>
            <w:r w:rsidRPr="00AD2F2B">
              <w:rPr>
                <w:sz w:val="24"/>
                <w:szCs w:val="24"/>
              </w:rPr>
              <w:t>Предоставление прочих сервисных услуг</w:t>
            </w:r>
          </w:p>
        </w:tc>
        <w:tc>
          <w:tcPr>
            <w:tcW w:w="2127" w:type="dxa"/>
            <w:tcBorders>
              <w:top w:val="nil"/>
              <w:left w:val="nil"/>
              <w:bottom w:val="single" w:sz="4" w:space="0" w:color="auto"/>
              <w:right w:val="single" w:sz="4" w:space="0" w:color="auto"/>
            </w:tcBorders>
            <w:vAlign w:val="center"/>
            <w:hideMark/>
          </w:tcPr>
          <w:p w14:paraId="73383B71" w14:textId="77777777" w:rsidR="000903F9" w:rsidRPr="00AD2F2B" w:rsidRDefault="000903F9" w:rsidP="000903F9">
            <w:pPr>
              <w:spacing w:line="360" w:lineRule="auto"/>
              <w:jc w:val="center"/>
              <w:rPr>
                <w:sz w:val="24"/>
                <w:szCs w:val="24"/>
              </w:rPr>
            </w:pPr>
            <w:r w:rsidRPr="00AD2F2B">
              <w:rPr>
                <w:sz w:val="24"/>
                <w:szCs w:val="24"/>
              </w:rPr>
              <w:t>0,078</w:t>
            </w:r>
          </w:p>
        </w:tc>
      </w:tr>
      <w:tr w:rsidR="00AD2F2B" w:rsidRPr="00AD2F2B" w14:paraId="4189C693" w14:textId="77777777" w:rsidTr="000903F9">
        <w:trPr>
          <w:trHeight w:val="133"/>
        </w:trPr>
        <w:tc>
          <w:tcPr>
            <w:tcW w:w="7371" w:type="dxa"/>
            <w:tcBorders>
              <w:top w:val="nil"/>
              <w:left w:val="single" w:sz="4" w:space="0" w:color="auto"/>
              <w:bottom w:val="single" w:sz="4" w:space="0" w:color="auto"/>
              <w:right w:val="single" w:sz="4" w:space="0" w:color="auto"/>
            </w:tcBorders>
            <w:vAlign w:val="center"/>
            <w:hideMark/>
          </w:tcPr>
          <w:p w14:paraId="64232C6F" w14:textId="77777777" w:rsidR="000903F9" w:rsidRPr="00AD2F2B" w:rsidRDefault="000903F9" w:rsidP="000903F9">
            <w:pPr>
              <w:spacing w:line="360" w:lineRule="auto"/>
              <w:rPr>
                <w:sz w:val="24"/>
                <w:szCs w:val="24"/>
              </w:rPr>
            </w:pPr>
            <w:r w:rsidRPr="00AD2F2B">
              <w:rPr>
                <w:sz w:val="24"/>
                <w:szCs w:val="24"/>
              </w:rPr>
              <w:t>Розничная торговля</w:t>
            </w:r>
          </w:p>
        </w:tc>
        <w:tc>
          <w:tcPr>
            <w:tcW w:w="2127" w:type="dxa"/>
            <w:tcBorders>
              <w:top w:val="nil"/>
              <w:left w:val="nil"/>
              <w:bottom w:val="single" w:sz="4" w:space="0" w:color="auto"/>
              <w:right w:val="single" w:sz="4" w:space="0" w:color="auto"/>
            </w:tcBorders>
            <w:vAlign w:val="center"/>
            <w:hideMark/>
          </w:tcPr>
          <w:p w14:paraId="346C807B" w14:textId="77777777" w:rsidR="000903F9" w:rsidRPr="00AD2F2B" w:rsidRDefault="000903F9" w:rsidP="000903F9">
            <w:pPr>
              <w:spacing w:line="360" w:lineRule="auto"/>
              <w:jc w:val="center"/>
              <w:rPr>
                <w:sz w:val="24"/>
                <w:szCs w:val="24"/>
              </w:rPr>
            </w:pPr>
            <w:r w:rsidRPr="00AD2F2B">
              <w:rPr>
                <w:sz w:val="24"/>
                <w:szCs w:val="24"/>
              </w:rPr>
              <w:t>0,0659</w:t>
            </w:r>
          </w:p>
        </w:tc>
      </w:tr>
      <w:tr w:rsidR="00AD2F2B" w:rsidRPr="00AD2F2B" w14:paraId="7B38B0F1" w14:textId="77777777" w:rsidTr="000903F9">
        <w:trPr>
          <w:trHeight w:val="266"/>
        </w:trPr>
        <w:tc>
          <w:tcPr>
            <w:tcW w:w="7371" w:type="dxa"/>
            <w:tcBorders>
              <w:top w:val="nil"/>
              <w:left w:val="single" w:sz="4" w:space="0" w:color="auto"/>
              <w:bottom w:val="single" w:sz="4" w:space="0" w:color="auto"/>
              <w:right w:val="single" w:sz="4" w:space="0" w:color="auto"/>
            </w:tcBorders>
            <w:vAlign w:val="center"/>
            <w:hideMark/>
          </w:tcPr>
          <w:p w14:paraId="5D93D1B6" w14:textId="77777777" w:rsidR="000903F9" w:rsidRPr="00AD2F2B" w:rsidRDefault="000903F9" w:rsidP="000903F9">
            <w:pPr>
              <w:spacing w:line="360" w:lineRule="auto"/>
              <w:rPr>
                <w:sz w:val="24"/>
                <w:szCs w:val="24"/>
              </w:rPr>
            </w:pPr>
            <w:r w:rsidRPr="00AD2F2B">
              <w:rPr>
                <w:sz w:val="24"/>
                <w:szCs w:val="24"/>
              </w:rPr>
              <w:t>Деятельность по предоставлению продуктов питания и напитков</w:t>
            </w:r>
          </w:p>
        </w:tc>
        <w:tc>
          <w:tcPr>
            <w:tcW w:w="2127" w:type="dxa"/>
            <w:tcBorders>
              <w:top w:val="nil"/>
              <w:left w:val="nil"/>
              <w:bottom w:val="single" w:sz="4" w:space="0" w:color="auto"/>
              <w:right w:val="single" w:sz="4" w:space="0" w:color="auto"/>
            </w:tcBorders>
            <w:vAlign w:val="center"/>
            <w:hideMark/>
          </w:tcPr>
          <w:p w14:paraId="0AE12AEE" w14:textId="77777777" w:rsidR="000903F9" w:rsidRPr="00AD2F2B" w:rsidRDefault="000903F9" w:rsidP="000903F9">
            <w:pPr>
              <w:spacing w:line="360" w:lineRule="auto"/>
              <w:jc w:val="center"/>
              <w:rPr>
                <w:sz w:val="24"/>
                <w:szCs w:val="24"/>
              </w:rPr>
            </w:pPr>
            <w:r w:rsidRPr="00AD2F2B">
              <w:rPr>
                <w:sz w:val="24"/>
                <w:szCs w:val="24"/>
              </w:rPr>
              <w:t>0,0823</w:t>
            </w:r>
          </w:p>
        </w:tc>
      </w:tr>
      <w:tr w:rsidR="00AD2F2B" w:rsidRPr="00AD2F2B" w14:paraId="7AB9D92F" w14:textId="77777777" w:rsidTr="000903F9">
        <w:trPr>
          <w:trHeight w:val="133"/>
        </w:trPr>
        <w:tc>
          <w:tcPr>
            <w:tcW w:w="7371" w:type="dxa"/>
            <w:tcBorders>
              <w:top w:val="nil"/>
              <w:left w:val="single" w:sz="4" w:space="0" w:color="auto"/>
              <w:bottom w:val="single" w:sz="4" w:space="0" w:color="auto"/>
              <w:right w:val="single" w:sz="4" w:space="0" w:color="auto"/>
            </w:tcBorders>
            <w:vAlign w:val="center"/>
            <w:hideMark/>
          </w:tcPr>
          <w:p w14:paraId="48E90E81" w14:textId="77777777" w:rsidR="000903F9" w:rsidRPr="00AD2F2B" w:rsidRDefault="000903F9" w:rsidP="000903F9">
            <w:pPr>
              <w:spacing w:line="360" w:lineRule="auto"/>
              <w:rPr>
                <w:sz w:val="24"/>
                <w:szCs w:val="24"/>
              </w:rPr>
            </w:pPr>
            <w:r w:rsidRPr="00AD2F2B">
              <w:rPr>
                <w:sz w:val="24"/>
                <w:szCs w:val="24"/>
              </w:rPr>
              <w:t>Производство пищевых продуктов</w:t>
            </w:r>
          </w:p>
        </w:tc>
        <w:tc>
          <w:tcPr>
            <w:tcW w:w="2127" w:type="dxa"/>
            <w:tcBorders>
              <w:top w:val="nil"/>
              <w:left w:val="nil"/>
              <w:bottom w:val="single" w:sz="4" w:space="0" w:color="auto"/>
              <w:right w:val="single" w:sz="4" w:space="0" w:color="auto"/>
            </w:tcBorders>
            <w:vAlign w:val="center"/>
            <w:hideMark/>
          </w:tcPr>
          <w:p w14:paraId="2FDE3591" w14:textId="77777777" w:rsidR="000903F9" w:rsidRPr="00AD2F2B" w:rsidRDefault="000903F9" w:rsidP="000903F9">
            <w:pPr>
              <w:spacing w:line="360" w:lineRule="auto"/>
              <w:jc w:val="center"/>
              <w:rPr>
                <w:sz w:val="24"/>
                <w:szCs w:val="24"/>
              </w:rPr>
            </w:pPr>
            <w:r w:rsidRPr="00AD2F2B">
              <w:rPr>
                <w:sz w:val="24"/>
                <w:szCs w:val="24"/>
              </w:rPr>
              <w:t>0,0591</w:t>
            </w:r>
          </w:p>
        </w:tc>
      </w:tr>
      <w:tr w:rsidR="00AD2F2B" w:rsidRPr="00AD2F2B" w14:paraId="3807C0FC" w14:textId="77777777" w:rsidTr="000903F9">
        <w:trPr>
          <w:trHeight w:val="133"/>
        </w:trPr>
        <w:tc>
          <w:tcPr>
            <w:tcW w:w="7371" w:type="dxa"/>
            <w:tcBorders>
              <w:top w:val="nil"/>
              <w:left w:val="single" w:sz="4" w:space="0" w:color="auto"/>
              <w:bottom w:val="single" w:sz="4" w:space="0" w:color="auto"/>
              <w:right w:val="single" w:sz="4" w:space="0" w:color="auto"/>
            </w:tcBorders>
            <w:vAlign w:val="center"/>
            <w:hideMark/>
          </w:tcPr>
          <w:p w14:paraId="46CDD44A" w14:textId="77777777" w:rsidR="000903F9" w:rsidRPr="00AD2F2B" w:rsidRDefault="000903F9" w:rsidP="000903F9">
            <w:pPr>
              <w:spacing w:line="360" w:lineRule="auto"/>
              <w:rPr>
                <w:sz w:val="24"/>
                <w:szCs w:val="24"/>
              </w:rPr>
            </w:pPr>
            <w:r w:rsidRPr="00AD2F2B">
              <w:rPr>
                <w:sz w:val="24"/>
                <w:szCs w:val="24"/>
              </w:rPr>
              <w:t>Производство машин и оборудования</w:t>
            </w:r>
          </w:p>
        </w:tc>
        <w:tc>
          <w:tcPr>
            <w:tcW w:w="2127" w:type="dxa"/>
            <w:tcBorders>
              <w:top w:val="nil"/>
              <w:left w:val="nil"/>
              <w:bottom w:val="single" w:sz="4" w:space="0" w:color="auto"/>
              <w:right w:val="single" w:sz="4" w:space="0" w:color="auto"/>
            </w:tcBorders>
            <w:vAlign w:val="center"/>
            <w:hideMark/>
          </w:tcPr>
          <w:p w14:paraId="6155EA3B" w14:textId="77777777" w:rsidR="000903F9" w:rsidRPr="00AD2F2B" w:rsidRDefault="000903F9" w:rsidP="000903F9">
            <w:pPr>
              <w:spacing w:line="360" w:lineRule="auto"/>
              <w:jc w:val="center"/>
              <w:rPr>
                <w:sz w:val="24"/>
                <w:szCs w:val="24"/>
              </w:rPr>
            </w:pPr>
            <w:r w:rsidRPr="00AD2F2B">
              <w:rPr>
                <w:sz w:val="24"/>
                <w:szCs w:val="24"/>
              </w:rPr>
              <w:t>0,0671</w:t>
            </w:r>
          </w:p>
        </w:tc>
      </w:tr>
      <w:tr w:rsidR="000903F9" w:rsidRPr="00AD2F2B" w14:paraId="58A1C113" w14:textId="77777777" w:rsidTr="000903F9">
        <w:trPr>
          <w:trHeight w:val="133"/>
        </w:trPr>
        <w:tc>
          <w:tcPr>
            <w:tcW w:w="7371" w:type="dxa"/>
            <w:tcBorders>
              <w:top w:val="nil"/>
              <w:left w:val="single" w:sz="4" w:space="0" w:color="auto"/>
              <w:bottom w:val="single" w:sz="4" w:space="0" w:color="auto"/>
              <w:right w:val="single" w:sz="4" w:space="0" w:color="auto"/>
            </w:tcBorders>
            <w:vAlign w:val="center"/>
            <w:hideMark/>
          </w:tcPr>
          <w:p w14:paraId="1C835E70" w14:textId="77777777" w:rsidR="000903F9" w:rsidRPr="00AD2F2B" w:rsidRDefault="000903F9" w:rsidP="000903F9">
            <w:pPr>
              <w:spacing w:line="360" w:lineRule="auto"/>
              <w:rPr>
                <w:sz w:val="24"/>
                <w:szCs w:val="24"/>
              </w:rPr>
            </w:pPr>
            <w:r w:rsidRPr="00AD2F2B">
              <w:rPr>
                <w:sz w:val="24"/>
                <w:szCs w:val="24"/>
              </w:rPr>
              <w:t>Прочее (среднее значение)</w:t>
            </w:r>
          </w:p>
        </w:tc>
        <w:tc>
          <w:tcPr>
            <w:tcW w:w="2127" w:type="dxa"/>
            <w:tcBorders>
              <w:top w:val="nil"/>
              <w:left w:val="nil"/>
              <w:bottom w:val="single" w:sz="4" w:space="0" w:color="auto"/>
              <w:right w:val="single" w:sz="4" w:space="0" w:color="auto"/>
            </w:tcBorders>
            <w:vAlign w:val="center"/>
            <w:hideMark/>
          </w:tcPr>
          <w:p w14:paraId="76CAAED3" w14:textId="77777777" w:rsidR="000903F9" w:rsidRPr="00AD2F2B" w:rsidRDefault="000903F9" w:rsidP="000903F9">
            <w:pPr>
              <w:spacing w:line="360" w:lineRule="auto"/>
              <w:jc w:val="center"/>
              <w:rPr>
                <w:sz w:val="24"/>
                <w:szCs w:val="24"/>
              </w:rPr>
            </w:pPr>
            <w:r w:rsidRPr="00AD2F2B">
              <w:rPr>
                <w:sz w:val="24"/>
                <w:szCs w:val="24"/>
              </w:rPr>
              <w:t>0,0904</w:t>
            </w:r>
          </w:p>
        </w:tc>
      </w:tr>
    </w:tbl>
    <w:p w14:paraId="5078C972" w14:textId="77777777" w:rsidR="000903F9" w:rsidRPr="00AD2F2B" w:rsidRDefault="000903F9" w:rsidP="000903F9">
      <w:pPr>
        <w:spacing w:line="360" w:lineRule="auto"/>
        <w:jc w:val="right"/>
        <w:rPr>
          <w:b/>
          <w:sz w:val="24"/>
          <w:szCs w:val="24"/>
        </w:rPr>
      </w:pPr>
    </w:p>
    <w:p w14:paraId="44D5088F" w14:textId="77777777" w:rsidR="000903F9" w:rsidRPr="00AD2F2B" w:rsidRDefault="000903F9" w:rsidP="000903F9">
      <w:pPr>
        <w:spacing w:line="360" w:lineRule="auto"/>
        <w:jc w:val="right"/>
        <w:rPr>
          <w:b/>
          <w:sz w:val="24"/>
          <w:szCs w:val="24"/>
        </w:rPr>
      </w:pPr>
    </w:p>
    <w:p w14:paraId="3BB6303D" w14:textId="77777777" w:rsidR="000903F9" w:rsidRPr="00AD2F2B" w:rsidRDefault="000903F9" w:rsidP="000903F9">
      <w:pPr>
        <w:suppressAutoHyphens w:val="0"/>
        <w:autoSpaceDE/>
        <w:spacing w:line="259" w:lineRule="auto"/>
        <w:rPr>
          <w:b/>
          <w:sz w:val="24"/>
          <w:szCs w:val="24"/>
        </w:rPr>
      </w:pPr>
      <w:r w:rsidRPr="00AD2F2B">
        <w:rPr>
          <w:b/>
          <w:sz w:val="24"/>
          <w:szCs w:val="24"/>
        </w:rPr>
        <w:br w:type="page"/>
      </w:r>
    </w:p>
    <w:p w14:paraId="57656947" w14:textId="77777777" w:rsidR="000903F9" w:rsidRPr="00AD2F2B" w:rsidRDefault="000903F9" w:rsidP="000903F9">
      <w:pPr>
        <w:spacing w:line="360" w:lineRule="auto"/>
        <w:jc w:val="right"/>
        <w:rPr>
          <w:b/>
          <w:sz w:val="24"/>
          <w:szCs w:val="24"/>
        </w:rPr>
      </w:pPr>
      <w:r w:rsidRPr="00AD2F2B">
        <w:rPr>
          <w:b/>
          <w:sz w:val="24"/>
          <w:szCs w:val="24"/>
        </w:rPr>
        <w:t>Приложение Д к Приложению 4.</w:t>
      </w:r>
    </w:p>
    <w:p w14:paraId="6884AFD1" w14:textId="77777777" w:rsidR="000903F9" w:rsidRPr="00AD2F2B" w:rsidRDefault="000903F9" w:rsidP="000903F9">
      <w:pPr>
        <w:spacing w:line="360" w:lineRule="auto"/>
        <w:jc w:val="center"/>
        <w:rPr>
          <w:b/>
          <w:sz w:val="24"/>
          <w:szCs w:val="24"/>
        </w:rPr>
      </w:pPr>
      <w:r w:rsidRPr="00AD2F2B">
        <w:rPr>
          <w:b/>
          <w:sz w:val="24"/>
          <w:szCs w:val="24"/>
        </w:rPr>
        <w:t>Таблица 1. Соответствие шкал рейтингов различных рейтинговых агентств.</w:t>
      </w:r>
    </w:p>
    <w:tbl>
      <w:tblPr>
        <w:tblpPr w:leftFromText="180" w:rightFromText="180" w:vertAnchor="text" w:horzAnchor="margin" w:tblpXSpec="center" w:tblpY="983"/>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1843"/>
        <w:gridCol w:w="1984"/>
        <w:gridCol w:w="1843"/>
        <w:gridCol w:w="1134"/>
        <w:gridCol w:w="992"/>
        <w:gridCol w:w="993"/>
      </w:tblGrid>
      <w:tr w:rsidR="00023B98" w:rsidRPr="007F28A9" w14:paraId="447668B2" w14:textId="77777777" w:rsidTr="00023B98">
        <w:trPr>
          <w:trHeight w:val="330"/>
        </w:trPr>
        <w:tc>
          <w:tcPr>
            <w:tcW w:w="1951" w:type="dxa"/>
            <w:shd w:val="clear" w:color="000000" w:fill="D8D8D8"/>
            <w:noWrap/>
            <w:vAlign w:val="center"/>
            <w:hideMark/>
          </w:tcPr>
          <w:p w14:paraId="1A7E1B1F" w14:textId="77777777" w:rsidR="00023B98" w:rsidRPr="007F28A9" w:rsidRDefault="00023B98" w:rsidP="00023B98">
            <w:pPr>
              <w:jc w:val="center"/>
              <w:rPr>
                <w:b/>
                <w:bCs/>
                <w:color w:val="000000"/>
                <w:sz w:val="24"/>
                <w:szCs w:val="24"/>
              </w:rPr>
            </w:pPr>
            <w:r w:rsidRPr="007F28A9">
              <w:rPr>
                <w:rFonts w:eastAsia="Calibri"/>
                <w:b/>
                <w:bCs/>
                <w:color w:val="000000"/>
                <w:sz w:val="24"/>
                <w:szCs w:val="24"/>
              </w:rPr>
              <w:t>АКРА (АО)</w:t>
            </w:r>
          </w:p>
        </w:tc>
        <w:tc>
          <w:tcPr>
            <w:tcW w:w="1843" w:type="dxa"/>
            <w:shd w:val="clear" w:color="000000" w:fill="D8D8D8"/>
            <w:noWrap/>
            <w:vAlign w:val="center"/>
            <w:hideMark/>
          </w:tcPr>
          <w:p w14:paraId="72E346E8" w14:textId="77777777" w:rsidR="00023B98" w:rsidRPr="007F28A9" w:rsidRDefault="00023B98" w:rsidP="00023B98">
            <w:pPr>
              <w:jc w:val="center"/>
              <w:rPr>
                <w:b/>
                <w:bCs/>
                <w:color w:val="000000"/>
                <w:sz w:val="24"/>
                <w:szCs w:val="24"/>
              </w:rPr>
            </w:pPr>
            <w:r w:rsidRPr="007F28A9">
              <w:rPr>
                <w:rFonts w:eastAsia="Calibri"/>
                <w:b/>
                <w:bCs/>
                <w:color w:val="000000"/>
                <w:sz w:val="24"/>
                <w:szCs w:val="24"/>
              </w:rPr>
              <w:t xml:space="preserve">АО </w:t>
            </w:r>
            <w:r>
              <w:rPr>
                <w:rFonts w:eastAsia="Calibri"/>
                <w:b/>
                <w:bCs/>
                <w:color w:val="000000"/>
                <w:sz w:val="24"/>
                <w:szCs w:val="24"/>
              </w:rPr>
              <w:t>«</w:t>
            </w:r>
            <w:r w:rsidRPr="007F28A9">
              <w:rPr>
                <w:rFonts w:eastAsia="Calibri"/>
                <w:b/>
                <w:bCs/>
                <w:color w:val="000000"/>
                <w:sz w:val="24"/>
                <w:szCs w:val="24"/>
              </w:rPr>
              <w:t>Эксперт РА</w:t>
            </w:r>
            <w:r>
              <w:rPr>
                <w:rFonts w:eastAsia="Calibri"/>
                <w:b/>
                <w:bCs/>
                <w:color w:val="000000"/>
                <w:sz w:val="24"/>
                <w:szCs w:val="24"/>
              </w:rPr>
              <w:t>»</w:t>
            </w:r>
          </w:p>
        </w:tc>
        <w:tc>
          <w:tcPr>
            <w:tcW w:w="1984" w:type="dxa"/>
            <w:shd w:val="clear" w:color="000000" w:fill="D8D8D8"/>
            <w:noWrap/>
            <w:vAlign w:val="center"/>
            <w:hideMark/>
          </w:tcPr>
          <w:p w14:paraId="14241989" w14:textId="77777777" w:rsidR="00023B98" w:rsidRPr="007F28A9" w:rsidRDefault="00023B98" w:rsidP="00023B98">
            <w:pPr>
              <w:jc w:val="center"/>
              <w:rPr>
                <w:b/>
                <w:bCs/>
                <w:color w:val="000000"/>
                <w:sz w:val="24"/>
                <w:szCs w:val="24"/>
              </w:rPr>
            </w:pPr>
            <w:r w:rsidRPr="007F28A9">
              <w:rPr>
                <w:rFonts w:eastAsia="Calibri"/>
                <w:b/>
                <w:bCs/>
                <w:color w:val="000000"/>
                <w:sz w:val="24"/>
                <w:szCs w:val="24"/>
              </w:rPr>
              <w:t xml:space="preserve">ООО </w:t>
            </w:r>
            <w:r>
              <w:rPr>
                <w:rFonts w:eastAsia="Calibri"/>
                <w:b/>
                <w:bCs/>
                <w:color w:val="000000"/>
                <w:sz w:val="24"/>
                <w:szCs w:val="24"/>
              </w:rPr>
              <w:t>«</w:t>
            </w:r>
            <w:r w:rsidRPr="007F28A9">
              <w:rPr>
                <w:rFonts w:eastAsia="Calibri"/>
                <w:b/>
                <w:bCs/>
                <w:color w:val="000000"/>
                <w:sz w:val="24"/>
                <w:szCs w:val="24"/>
              </w:rPr>
              <w:t>НКР</w:t>
            </w:r>
            <w:r>
              <w:rPr>
                <w:rFonts w:eastAsia="Calibri"/>
                <w:b/>
                <w:bCs/>
                <w:color w:val="000000"/>
                <w:sz w:val="24"/>
                <w:szCs w:val="24"/>
              </w:rPr>
              <w:t>»</w:t>
            </w:r>
          </w:p>
        </w:tc>
        <w:tc>
          <w:tcPr>
            <w:tcW w:w="1843" w:type="dxa"/>
            <w:shd w:val="clear" w:color="000000" w:fill="D8D8D8"/>
            <w:noWrap/>
            <w:vAlign w:val="center"/>
            <w:hideMark/>
          </w:tcPr>
          <w:p w14:paraId="47F45BEF" w14:textId="77777777" w:rsidR="00023B98" w:rsidRPr="007F28A9" w:rsidRDefault="00023B98" w:rsidP="00023B98">
            <w:pPr>
              <w:jc w:val="center"/>
              <w:rPr>
                <w:b/>
                <w:bCs/>
                <w:color w:val="000000"/>
                <w:sz w:val="24"/>
                <w:szCs w:val="24"/>
              </w:rPr>
            </w:pPr>
            <w:r w:rsidRPr="007F28A9">
              <w:rPr>
                <w:rFonts w:eastAsia="Calibri"/>
                <w:b/>
                <w:bCs/>
                <w:color w:val="000000"/>
                <w:sz w:val="24"/>
                <w:szCs w:val="24"/>
              </w:rPr>
              <w:t xml:space="preserve">ООО </w:t>
            </w:r>
            <w:r>
              <w:rPr>
                <w:rFonts w:eastAsia="Calibri"/>
                <w:b/>
                <w:bCs/>
                <w:color w:val="000000"/>
                <w:sz w:val="24"/>
                <w:szCs w:val="24"/>
              </w:rPr>
              <w:t>«</w:t>
            </w:r>
            <w:r w:rsidRPr="007F28A9">
              <w:rPr>
                <w:rFonts w:eastAsia="Calibri"/>
                <w:b/>
                <w:bCs/>
                <w:color w:val="000000"/>
                <w:sz w:val="24"/>
                <w:szCs w:val="24"/>
              </w:rPr>
              <w:t>НРА</w:t>
            </w:r>
            <w:r>
              <w:rPr>
                <w:rFonts w:eastAsia="Calibri"/>
                <w:b/>
                <w:bCs/>
                <w:color w:val="000000"/>
                <w:sz w:val="24"/>
                <w:szCs w:val="24"/>
              </w:rPr>
              <w:t>»</w:t>
            </w:r>
          </w:p>
        </w:tc>
        <w:tc>
          <w:tcPr>
            <w:tcW w:w="1134" w:type="dxa"/>
            <w:shd w:val="clear" w:color="000000" w:fill="D8D8D8"/>
            <w:noWrap/>
            <w:vAlign w:val="center"/>
            <w:hideMark/>
          </w:tcPr>
          <w:p w14:paraId="0477BE63" w14:textId="77777777" w:rsidR="00023B98" w:rsidRPr="007F28A9" w:rsidRDefault="00023B98" w:rsidP="00023B98">
            <w:pPr>
              <w:jc w:val="center"/>
              <w:rPr>
                <w:b/>
                <w:bCs/>
                <w:color w:val="000000"/>
                <w:sz w:val="24"/>
                <w:szCs w:val="24"/>
              </w:rPr>
            </w:pPr>
            <w:r w:rsidRPr="007F28A9">
              <w:rPr>
                <w:b/>
                <w:bCs/>
                <w:color w:val="000000"/>
                <w:sz w:val="24"/>
                <w:szCs w:val="24"/>
              </w:rPr>
              <w:t>Moody`s</w:t>
            </w:r>
          </w:p>
        </w:tc>
        <w:tc>
          <w:tcPr>
            <w:tcW w:w="992" w:type="dxa"/>
            <w:shd w:val="clear" w:color="000000" w:fill="D8D8D8"/>
            <w:vAlign w:val="center"/>
            <w:hideMark/>
          </w:tcPr>
          <w:p w14:paraId="00CF9849" w14:textId="77777777" w:rsidR="00023B98" w:rsidRPr="007F28A9" w:rsidRDefault="00023B98" w:rsidP="00023B98">
            <w:pPr>
              <w:jc w:val="center"/>
              <w:rPr>
                <w:b/>
                <w:bCs/>
                <w:color w:val="000000"/>
                <w:sz w:val="24"/>
                <w:szCs w:val="24"/>
              </w:rPr>
            </w:pPr>
            <w:r w:rsidRPr="007F28A9">
              <w:rPr>
                <w:b/>
                <w:bCs/>
                <w:color w:val="000000"/>
                <w:sz w:val="24"/>
                <w:szCs w:val="24"/>
              </w:rPr>
              <w:t>S&amp;P</w:t>
            </w:r>
          </w:p>
        </w:tc>
        <w:tc>
          <w:tcPr>
            <w:tcW w:w="993" w:type="dxa"/>
            <w:shd w:val="clear" w:color="000000" w:fill="D8D8D8"/>
            <w:noWrap/>
            <w:vAlign w:val="center"/>
            <w:hideMark/>
          </w:tcPr>
          <w:p w14:paraId="3711E477" w14:textId="77777777" w:rsidR="00023B98" w:rsidRPr="007F28A9" w:rsidRDefault="00023B98" w:rsidP="00023B98">
            <w:pPr>
              <w:jc w:val="center"/>
              <w:rPr>
                <w:b/>
                <w:bCs/>
                <w:color w:val="000000"/>
                <w:sz w:val="24"/>
                <w:szCs w:val="24"/>
              </w:rPr>
            </w:pPr>
            <w:r w:rsidRPr="007F28A9">
              <w:rPr>
                <w:b/>
                <w:bCs/>
                <w:color w:val="000000"/>
                <w:sz w:val="24"/>
                <w:szCs w:val="24"/>
              </w:rPr>
              <w:t>Fitch</w:t>
            </w:r>
          </w:p>
        </w:tc>
      </w:tr>
      <w:tr w:rsidR="00023B98" w:rsidRPr="007F28A9" w14:paraId="59153D0F" w14:textId="77777777" w:rsidTr="00023B98">
        <w:trPr>
          <w:trHeight w:val="311"/>
        </w:trPr>
        <w:tc>
          <w:tcPr>
            <w:tcW w:w="7621" w:type="dxa"/>
            <w:gridSpan w:val="4"/>
            <w:shd w:val="clear" w:color="auto" w:fill="auto"/>
            <w:vAlign w:val="center"/>
            <w:hideMark/>
          </w:tcPr>
          <w:p w14:paraId="0D9B5433" w14:textId="77777777" w:rsidR="00023B98" w:rsidRPr="007F28A9" w:rsidRDefault="00023B98" w:rsidP="00023B98">
            <w:pPr>
              <w:jc w:val="center"/>
              <w:rPr>
                <w:color w:val="000000"/>
              </w:rPr>
            </w:pPr>
            <w:r w:rsidRPr="007F28A9">
              <w:rPr>
                <w:color w:val="000000"/>
              </w:rPr>
              <w:t>Национальная шкала для Российской Федерации</w:t>
            </w:r>
          </w:p>
          <w:p w14:paraId="1AF9F2B5" w14:textId="77777777" w:rsidR="00023B98" w:rsidRPr="007F28A9" w:rsidRDefault="00023B98" w:rsidP="00023B98">
            <w:pPr>
              <w:jc w:val="center"/>
              <w:rPr>
                <w:color w:val="000000"/>
              </w:rPr>
            </w:pPr>
          </w:p>
        </w:tc>
        <w:tc>
          <w:tcPr>
            <w:tcW w:w="3119" w:type="dxa"/>
            <w:gridSpan w:val="3"/>
            <w:shd w:val="clear" w:color="000000" w:fill="F2F2F2"/>
            <w:vAlign w:val="center"/>
            <w:hideMark/>
          </w:tcPr>
          <w:p w14:paraId="01E0DCDA" w14:textId="77777777" w:rsidR="00023B98" w:rsidRPr="007F28A9" w:rsidRDefault="00023B98" w:rsidP="00023B98">
            <w:pPr>
              <w:jc w:val="center"/>
              <w:rPr>
                <w:color w:val="000000"/>
              </w:rPr>
            </w:pPr>
            <w:r w:rsidRPr="007F28A9">
              <w:rPr>
                <w:color w:val="000000"/>
              </w:rPr>
              <w:t>Международная шкала</w:t>
            </w:r>
          </w:p>
          <w:p w14:paraId="2A855B88" w14:textId="77777777" w:rsidR="00023B98" w:rsidRPr="007F28A9" w:rsidRDefault="00023B98" w:rsidP="00023B98">
            <w:pPr>
              <w:jc w:val="center"/>
              <w:rPr>
                <w:color w:val="000000"/>
              </w:rPr>
            </w:pPr>
          </w:p>
        </w:tc>
      </w:tr>
      <w:tr w:rsidR="00023B98" w:rsidRPr="007F28A9" w14:paraId="1FE90106" w14:textId="77777777" w:rsidTr="00023B98">
        <w:trPr>
          <w:trHeight w:val="330"/>
        </w:trPr>
        <w:tc>
          <w:tcPr>
            <w:tcW w:w="1951" w:type="dxa"/>
            <w:shd w:val="clear" w:color="000000" w:fill="DEEAF6"/>
            <w:vAlign w:val="center"/>
            <w:hideMark/>
          </w:tcPr>
          <w:p w14:paraId="1ED45253" w14:textId="77777777" w:rsidR="00023B98" w:rsidRPr="007F28A9" w:rsidRDefault="00023B98" w:rsidP="00023B98">
            <w:pPr>
              <w:jc w:val="center"/>
              <w:rPr>
                <w:color w:val="000000"/>
                <w:sz w:val="24"/>
                <w:szCs w:val="24"/>
              </w:rPr>
            </w:pPr>
            <w:r w:rsidRPr="007F28A9">
              <w:rPr>
                <w:color w:val="000000"/>
                <w:sz w:val="24"/>
                <w:szCs w:val="24"/>
              </w:rPr>
              <w:t>AAA (RU)</w:t>
            </w:r>
          </w:p>
        </w:tc>
        <w:tc>
          <w:tcPr>
            <w:tcW w:w="1843" w:type="dxa"/>
            <w:shd w:val="clear" w:color="000000" w:fill="DEEAF6"/>
            <w:vAlign w:val="center"/>
            <w:hideMark/>
          </w:tcPr>
          <w:p w14:paraId="526706E1" w14:textId="77777777" w:rsidR="00023B98" w:rsidRPr="007F28A9" w:rsidRDefault="00023B98" w:rsidP="00023B98">
            <w:pPr>
              <w:jc w:val="center"/>
              <w:rPr>
                <w:color w:val="000000"/>
                <w:sz w:val="24"/>
                <w:szCs w:val="24"/>
              </w:rPr>
            </w:pPr>
            <w:r w:rsidRPr="007F28A9">
              <w:rPr>
                <w:color w:val="000000"/>
                <w:sz w:val="24"/>
                <w:szCs w:val="24"/>
              </w:rPr>
              <w:t>ruAAA</w:t>
            </w:r>
          </w:p>
        </w:tc>
        <w:tc>
          <w:tcPr>
            <w:tcW w:w="1984" w:type="dxa"/>
            <w:shd w:val="clear" w:color="000000" w:fill="DEEAF6"/>
            <w:vAlign w:val="center"/>
            <w:hideMark/>
          </w:tcPr>
          <w:p w14:paraId="557FBF94" w14:textId="77777777" w:rsidR="00023B98" w:rsidRPr="007F28A9" w:rsidRDefault="00023B98" w:rsidP="00023B98">
            <w:pPr>
              <w:jc w:val="center"/>
              <w:rPr>
                <w:color w:val="000000"/>
                <w:sz w:val="24"/>
                <w:szCs w:val="24"/>
              </w:rPr>
            </w:pPr>
            <w:r w:rsidRPr="007F28A9">
              <w:rPr>
                <w:color w:val="000000"/>
                <w:sz w:val="24"/>
                <w:szCs w:val="24"/>
              </w:rPr>
              <w:t>AAA.ru</w:t>
            </w:r>
          </w:p>
        </w:tc>
        <w:tc>
          <w:tcPr>
            <w:tcW w:w="1843" w:type="dxa"/>
            <w:shd w:val="clear" w:color="000000" w:fill="DEEAF6"/>
            <w:vAlign w:val="center"/>
            <w:hideMark/>
          </w:tcPr>
          <w:p w14:paraId="20E56271" w14:textId="77777777" w:rsidR="00023B98" w:rsidRPr="007F28A9" w:rsidRDefault="00023B98" w:rsidP="00023B98">
            <w:pPr>
              <w:jc w:val="center"/>
              <w:rPr>
                <w:color w:val="000000"/>
                <w:sz w:val="24"/>
                <w:szCs w:val="24"/>
              </w:rPr>
            </w:pPr>
            <w:r w:rsidRPr="007F28A9">
              <w:rPr>
                <w:color w:val="000000"/>
                <w:sz w:val="24"/>
                <w:szCs w:val="24"/>
              </w:rPr>
              <w:t>AAA|ru|</w:t>
            </w:r>
          </w:p>
        </w:tc>
        <w:tc>
          <w:tcPr>
            <w:tcW w:w="1134" w:type="dxa"/>
            <w:shd w:val="clear" w:color="000000" w:fill="DEEAF6"/>
            <w:noWrap/>
            <w:vAlign w:val="center"/>
            <w:hideMark/>
          </w:tcPr>
          <w:p w14:paraId="1AFE3C14" w14:textId="77777777" w:rsidR="00023B98" w:rsidRPr="007F28A9" w:rsidRDefault="00023B98" w:rsidP="00023B98">
            <w:pPr>
              <w:jc w:val="center"/>
              <w:rPr>
                <w:color w:val="000000"/>
                <w:sz w:val="24"/>
                <w:szCs w:val="24"/>
              </w:rPr>
            </w:pPr>
            <w:r w:rsidRPr="007F28A9">
              <w:rPr>
                <w:color w:val="000000"/>
                <w:sz w:val="24"/>
                <w:szCs w:val="24"/>
              </w:rPr>
              <w:t>Ваа3</w:t>
            </w:r>
            <w:r>
              <w:rPr>
                <w:color w:val="000000"/>
                <w:sz w:val="24"/>
                <w:szCs w:val="24"/>
              </w:rPr>
              <w:t xml:space="preserve"> </w:t>
            </w:r>
          </w:p>
        </w:tc>
        <w:tc>
          <w:tcPr>
            <w:tcW w:w="992" w:type="dxa"/>
            <w:shd w:val="clear" w:color="000000" w:fill="DEEAF6"/>
            <w:vAlign w:val="center"/>
            <w:hideMark/>
          </w:tcPr>
          <w:p w14:paraId="2653997E" w14:textId="77777777" w:rsidR="00023B98" w:rsidRPr="007F28A9" w:rsidRDefault="00023B98" w:rsidP="00023B98">
            <w:pPr>
              <w:jc w:val="center"/>
              <w:rPr>
                <w:color w:val="000000"/>
                <w:sz w:val="24"/>
                <w:szCs w:val="24"/>
              </w:rPr>
            </w:pPr>
            <w:r w:rsidRPr="007F28A9">
              <w:rPr>
                <w:color w:val="000000"/>
                <w:sz w:val="24"/>
                <w:szCs w:val="24"/>
              </w:rPr>
              <w:t>ВВВ-</w:t>
            </w:r>
            <w:r>
              <w:rPr>
                <w:color w:val="000000"/>
                <w:sz w:val="24"/>
                <w:szCs w:val="24"/>
              </w:rPr>
              <w:t xml:space="preserve"> </w:t>
            </w:r>
          </w:p>
        </w:tc>
        <w:tc>
          <w:tcPr>
            <w:tcW w:w="993" w:type="dxa"/>
            <w:shd w:val="clear" w:color="000000" w:fill="DEEAF6"/>
            <w:noWrap/>
            <w:vAlign w:val="center"/>
            <w:hideMark/>
          </w:tcPr>
          <w:p w14:paraId="70344286" w14:textId="77777777" w:rsidR="00023B98" w:rsidRPr="007F28A9" w:rsidRDefault="00023B98" w:rsidP="00023B98">
            <w:pPr>
              <w:jc w:val="center"/>
              <w:rPr>
                <w:color w:val="000000"/>
                <w:sz w:val="24"/>
                <w:szCs w:val="24"/>
              </w:rPr>
            </w:pPr>
            <w:r w:rsidRPr="007F28A9">
              <w:rPr>
                <w:color w:val="000000"/>
                <w:sz w:val="24"/>
                <w:szCs w:val="24"/>
              </w:rPr>
              <w:t>ВВВ-</w:t>
            </w:r>
            <w:r>
              <w:rPr>
                <w:color w:val="000000"/>
                <w:sz w:val="24"/>
                <w:szCs w:val="24"/>
              </w:rPr>
              <w:t xml:space="preserve"> </w:t>
            </w:r>
          </w:p>
        </w:tc>
      </w:tr>
      <w:tr w:rsidR="00023B98" w:rsidRPr="007F28A9" w14:paraId="29BB19CF" w14:textId="77777777" w:rsidTr="00023B98">
        <w:trPr>
          <w:trHeight w:val="645"/>
        </w:trPr>
        <w:tc>
          <w:tcPr>
            <w:tcW w:w="1951" w:type="dxa"/>
            <w:shd w:val="clear" w:color="000000" w:fill="DEEAF6"/>
            <w:vAlign w:val="center"/>
            <w:hideMark/>
          </w:tcPr>
          <w:p w14:paraId="48D8FDD9" w14:textId="77777777" w:rsidR="00023B98" w:rsidRPr="007F28A9" w:rsidRDefault="00023B98" w:rsidP="00023B98">
            <w:pPr>
              <w:jc w:val="center"/>
              <w:rPr>
                <w:color w:val="000000"/>
                <w:sz w:val="24"/>
                <w:szCs w:val="24"/>
              </w:rPr>
            </w:pPr>
            <w:r w:rsidRPr="007F28A9">
              <w:rPr>
                <w:color w:val="000000"/>
                <w:sz w:val="24"/>
                <w:szCs w:val="24"/>
                <w:lang w:val="en-US"/>
              </w:rPr>
              <w:t>AA+(RU), AA(RU),</w:t>
            </w:r>
          </w:p>
        </w:tc>
        <w:tc>
          <w:tcPr>
            <w:tcW w:w="1843" w:type="dxa"/>
            <w:shd w:val="clear" w:color="000000" w:fill="DEEAF6"/>
            <w:vAlign w:val="center"/>
            <w:hideMark/>
          </w:tcPr>
          <w:p w14:paraId="478F504A" w14:textId="77777777" w:rsidR="00023B98" w:rsidRPr="007F28A9" w:rsidRDefault="00023B98" w:rsidP="00023B98">
            <w:pPr>
              <w:jc w:val="center"/>
              <w:rPr>
                <w:color w:val="000000"/>
                <w:sz w:val="24"/>
                <w:szCs w:val="24"/>
              </w:rPr>
            </w:pPr>
            <w:r w:rsidRPr="007F28A9">
              <w:rPr>
                <w:color w:val="000000"/>
                <w:sz w:val="24"/>
                <w:szCs w:val="24"/>
                <w:lang w:val="en-US"/>
              </w:rPr>
              <w:t>ruAA+, ruAA,</w:t>
            </w:r>
          </w:p>
        </w:tc>
        <w:tc>
          <w:tcPr>
            <w:tcW w:w="1984" w:type="dxa"/>
            <w:shd w:val="clear" w:color="000000" w:fill="DEEAF6"/>
            <w:vAlign w:val="center"/>
            <w:hideMark/>
          </w:tcPr>
          <w:p w14:paraId="6007F448" w14:textId="77777777" w:rsidR="00023B98" w:rsidRPr="007F28A9" w:rsidRDefault="00023B98" w:rsidP="00023B98">
            <w:pPr>
              <w:jc w:val="center"/>
              <w:rPr>
                <w:color w:val="000000"/>
                <w:sz w:val="24"/>
                <w:szCs w:val="24"/>
              </w:rPr>
            </w:pPr>
            <w:r w:rsidRPr="007F28A9">
              <w:rPr>
                <w:color w:val="000000"/>
                <w:sz w:val="24"/>
                <w:szCs w:val="24"/>
                <w:lang w:val="en-US"/>
              </w:rPr>
              <w:t>AA+.ru, AA.ru,</w:t>
            </w:r>
          </w:p>
        </w:tc>
        <w:tc>
          <w:tcPr>
            <w:tcW w:w="1843" w:type="dxa"/>
            <w:shd w:val="clear" w:color="000000" w:fill="DEEAF6"/>
            <w:vAlign w:val="center"/>
            <w:hideMark/>
          </w:tcPr>
          <w:p w14:paraId="2C336059" w14:textId="77777777" w:rsidR="00023B98" w:rsidRPr="007F28A9" w:rsidRDefault="00023B98" w:rsidP="00023B98">
            <w:pPr>
              <w:jc w:val="center"/>
              <w:rPr>
                <w:color w:val="000000"/>
                <w:sz w:val="24"/>
                <w:szCs w:val="24"/>
              </w:rPr>
            </w:pPr>
            <w:r w:rsidRPr="007F28A9">
              <w:rPr>
                <w:color w:val="000000"/>
                <w:sz w:val="24"/>
                <w:szCs w:val="24"/>
                <w:lang w:val="en-US"/>
              </w:rPr>
              <w:t>AA+|ru|, AA|ru|,</w:t>
            </w:r>
          </w:p>
        </w:tc>
        <w:tc>
          <w:tcPr>
            <w:tcW w:w="1134" w:type="dxa"/>
            <w:shd w:val="clear" w:color="000000" w:fill="DEEAF6"/>
            <w:noWrap/>
            <w:vAlign w:val="center"/>
            <w:hideMark/>
          </w:tcPr>
          <w:p w14:paraId="4A040947" w14:textId="77777777" w:rsidR="00023B98" w:rsidRPr="007F28A9" w:rsidRDefault="00023B98" w:rsidP="00023B98">
            <w:pPr>
              <w:jc w:val="center"/>
              <w:rPr>
                <w:color w:val="000000"/>
                <w:sz w:val="24"/>
                <w:szCs w:val="24"/>
              </w:rPr>
            </w:pPr>
            <w:r w:rsidRPr="007F28A9">
              <w:rPr>
                <w:color w:val="000000"/>
                <w:sz w:val="24"/>
                <w:szCs w:val="24"/>
              </w:rPr>
              <w:t>Ва1</w:t>
            </w:r>
          </w:p>
        </w:tc>
        <w:tc>
          <w:tcPr>
            <w:tcW w:w="992" w:type="dxa"/>
            <w:shd w:val="clear" w:color="000000" w:fill="DEEAF6"/>
            <w:vAlign w:val="center"/>
            <w:hideMark/>
          </w:tcPr>
          <w:p w14:paraId="17E4C58F" w14:textId="77777777" w:rsidR="00023B98" w:rsidRPr="007F28A9" w:rsidRDefault="00023B98" w:rsidP="00023B98">
            <w:pPr>
              <w:jc w:val="center"/>
              <w:rPr>
                <w:color w:val="000000"/>
                <w:sz w:val="24"/>
                <w:szCs w:val="24"/>
              </w:rPr>
            </w:pPr>
            <w:r w:rsidRPr="007F28A9">
              <w:rPr>
                <w:color w:val="000000"/>
                <w:sz w:val="24"/>
                <w:szCs w:val="24"/>
              </w:rPr>
              <w:t>ВВ+</w:t>
            </w:r>
          </w:p>
        </w:tc>
        <w:tc>
          <w:tcPr>
            <w:tcW w:w="993" w:type="dxa"/>
            <w:shd w:val="clear" w:color="000000" w:fill="DEEAF6"/>
            <w:noWrap/>
            <w:vAlign w:val="center"/>
            <w:hideMark/>
          </w:tcPr>
          <w:p w14:paraId="3E7BAD7B" w14:textId="77777777" w:rsidR="00023B98" w:rsidRPr="007F28A9" w:rsidRDefault="00023B98" w:rsidP="00023B98">
            <w:pPr>
              <w:jc w:val="center"/>
              <w:rPr>
                <w:color w:val="000000"/>
                <w:sz w:val="24"/>
                <w:szCs w:val="24"/>
              </w:rPr>
            </w:pPr>
            <w:r w:rsidRPr="007F28A9">
              <w:rPr>
                <w:color w:val="000000"/>
                <w:sz w:val="24"/>
                <w:szCs w:val="24"/>
              </w:rPr>
              <w:t>ВВ+</w:t>
            </w:r>
          </w:p>
        </w:tc>
      </w:tr>
      <w:tr w:rsidR="00023B98" w:rsidRPr="007F28A9" w14:paraId="25397499" w14:textId="77777777" w:rsidTr="00023B98">
        <w:trPr>
          <w:trHeight w:val="330"/>
        </w:trPr>
        <w:tc>
          <w:tcPr>
            <w:tcW w:w="1951" w:type="dxa"/>
            <w:shd w:val="clear" w:color="000000" w:fill="DEEAF6"/>
            <w:vAlign w:val="center"/>
            <w:hideMark/>
          </w:tcPr>
          <w:p w14:paraId="09D9D0AD" w14:textId="77777777" w:rsidR="00023B98" w:rsidRPr="007F28A9" w:rsidRDefault="00023B98" w:rsidP="00023B98">
            <w:pPr>
              <w:jc w:val="center"/>
              <w:rPr>
                <w:color w:val="000000"/>
                <w:sz w:val="24"/>
                <w:szCs w:val="24"/>
              </w:rPr>
            </w:pPr>
            <w:r w:rsidRPr="007F28A9">
              <w:rPr>
                <w:color w:val="000000"/>
                <w:sz w:val="24"/>
                <w:szCs w:val="24"/>
                <w:lang w:val="en-US"/>
              </w:rPr>
              <w:t>AA-(RU), A+(RU),</w:t>
            </w:r>
          </w:p>
        </w:tc>
        <w:tc>
          <w:tcPr>
            <w:tcW w:w="1843" w:type="dxa"/>
            <w:shd w:val="clear" w:color="000000" w:fill="DEEAF6"/>
            <w:vAlign w:val="center"/>
            <w:hideMark/>
          </w:tcPr>
          <w:p w14:paraId="0427325A" w14:textId="77777777" w:rsidR="00023B98" w:rsidRPr="007F28A9" w:rsidRDefault="00023B98" w:rsidP="00023B98">
            <w:pPr>
              <w:jc w:val="center"/>
              <w:rPr>
                <w:color w:val="000000"/>
                <w:sz w:val="24"/>
                <w:szCs w:val="24"/>
              </w:rPr>
            </w:pPr>
            <w:r w:rsidRPr="007F28A9">
              <w:rPr>
                <w:color w:val="000000"/>
                <w:sz w:val="24"/>
                <w:szCs w:val="24"/>
                <w:lang w:val="en-US"/>
              </w:rPr>
              <w:t>ruAA-, ruA+,</w:t>
            </w:r>
          </w:p>
        </w:tc>
        <w:tc>
          <w:tcPr>
            <w:tcW w:w="1984" w:type="dxa"/>
            <w:shd w:val="clear" w:color="000000" w:fill="DEEAF6"/>
            <w:vAlign w:val="center"/>
            <w:hideMark/>
          </w:tcPr>
          <w:p w14:paraId="6EC34E54" w14:textId="77777777" w:rsidR="00023B98" w:rsidRPr="007F28A9" w:rsidRDefault="00023B98" w:rsidP="00023B98">
            <w:pPr>
              <w:jc w:val="center"/>
              <w:rPr>
                <w:color w:val="000000"/>
                <w:sz w:val="24"/>
                <w:szCs w:val="24"/>
              </w:rPr>
            </w:pPr>
            <w:r w:rsidRPr="007F28A9">
              <w:rPr>
                <w:color w:val="000000"/>
                <w:sz w:val="24"/>
                <w:szCs w:val="24"/>
                <w:lang w:val="en-US"/>
              </w:rPr>
              <w:t>AA-.ru, A+.ru,</w:t>
            </w:r>
          </w:p>
        </w:tc>
        <w:tc>
          <w:tcPr>
            <w:tcW w:w="1843" w:type="dxa"/>
            <w:shd w:val="clear" w:color="000000" w:fill="DEEAF6"/>
            <w:vAlign w:val="center"/>
            <w:hideMark/>
          </w:tcPr>
          <w:p w14:paraId="55A0F017" w14:textId="77777777" w:rsidR="00023B98" w:rsidRPr="007F28A9" w:rsidRDefault="00023B98" w:rsidP="00023B98">
            <w:pPr>
              <w:jc w:val="center"/>
              <w:rPr>
                <w:color w:val="000000"/>
                <w:sz w:val="24"/>
                <w:szCs w:val="24"/>
              </w:rPr>
            </w:pPr>
            <w:r w:rsidRPr="007F28A9">
              <w:rPr>
                <w:color w:val="000000"/>
                <w:sz w:val="24"/>
                <w:szCs w:val="24"/>
                <w:lang w:val="en-US"/>
              </w:rPr>
              <w:t>AA-|ru|,  A+|ru|,</w:t>
            </w:r>
          </w:p>
        </w:tc>
        <w:tc>
          <w:tcPr>
            <w:tcW w:w="1134" w:type="dxa"/>
            <w:shd w:val="clear" w:color="000000" w:fill="DEEAF6"/>
            <w:noWrap/>
            <w:vAlign w:val="center"/>
            <w:hideMark/>
          </w:tcPr>
          <w:p w14:paraId="1A277AB3" w14:textId="77777777" w:rsidR="00023B98" w:rsidRPr="007F28A9" w:rsidRDefault="00023B98" w:rsidP="00023B98">
            <w:pPr>
              <w:jc w:val="center"/>
              <w:rPr>
                <w:color w:val="000000"/>
                <w:sz w:val="24"/>
                <w:szCs w:val="24"/>
              </w:rPr>
            </w:pPr>
            <w:r w:rsidRPr="007F28A9">
              <w:rPr>
                <w:color w:val="000000"/>
                <w:sz w:val="24"/>
                <w:szCs w:val="24"/>
              </w:rPr>
              <w:t>Ва2</w:t>
            </w:r>
          </w:p>
        </w:tc>
        <w:tc>
          <w:tcPr>
            <w:tcW w:w="992" w:type="dxa"/>
            <w:shd w:val="clear" w:color="000000" w:fill="DEEAF6"/>
            <w:vAlign w:val="center"/>
            <w:hideMark/>
          </w:tcPr>
          <w:p w14:paraId="779ADE6B" w14:textId="77777777" w:rsidR="00023B98" w:rsidRPr="007F28A9" w:rsidRDefault="00023B98" w:rsidP="00023B98">
            <w:pPr>
              <w:jc w:val="center"/>
              <w:rPr>
                <w:color w:val="000000"/>
                <w:sz w:val="24"/>
                <w:szCs w:val="24"/>
              </w:rPr>
            </w:pPr>
            <w:r w:rsidRPr="007F28A9">
              <w:rPr>
                <w:color w:val="000000"/>
                <w:sz w:val="24"/>
                <w:szCs w:val="24"/>
              </w:rPr>
              <w:t>ВВ</w:t>
            </w:r>
          </w:p>
        </w:tc>
        <w:tc>
          <w:tcPr>
            <w:tcW w:w="993" w:type="dxa"/>
            <w:shd w:val="clear" w:color="000000" w:fill="DEEAF6"/>
            <w:noWrap/>
            <w:vAlign w:val="center"/>
            <w:hideMark/>
          </w:tcPr>
          <w:p w14:paraId="0B53B452" w14:textId="77777777" w:rsidR="00023B98" w:rsidRPr="007F28A9" w:rsidRDefault="00023B98" w:rsidP="00023B98">
            <w:pPr>
              <w:jc w:val="center"/>
              <w:rPr>
                <w:color w:val="000000"/>
                <w:sz w:val="24"/>
                <w:szCs w:val="24"/>
              </w:rPr>
            </w:pPr>
            <w:r w:rsidRPr="007F28A9">
              <w:rPr>
                <w:color w:val="000000"/>
                <w:sz w:val="24"/>
                <w:szCs w:val="24"/>
              </w:rPr>
              <w:t>ВВ</w:t>
            </w:r>
          </w:p>
        </w:tc>
      </w:tr>
      <w:tr w:rsidR="00023B98" w:rsidRPr="007F28A9" w14:paraId="45446A8D" w14:textId="77777777" w:rsidTr="00023B98">
        <w:trPr>
          <w:trHeight w:val="330"/>
        </w:trPr>
        <w:tc>
          <w:tcPr>
            <w:tcW w:w="1951" w:type="dxa"/>
            <w:shd w:val="clear" w:color="000000" w:fill="DEEAF6"/>
            <w:vAlign w:val="center"/>
            <w:hideMark/>
          </w:tcPr>
          <w:p w14:paraId="283ADE03" w14:textId="77777777" w:rsidR="00023B98" w:rsidRPr="007F28A9" w:rsidRDefault="00023B98" w:rsidP="00023B98">
            <w:pPr>
              <w:jc w:val="center"/>
              <w:rPr>
                <w:color w:val="000000"/>
                <w:sz w:val="24"/>
                <w:szCs w:val="24"/>
              </w:rPr>
            </w:pPr>
            <w:r w:rsidRPr="007F28A9">
              <w:rPr>
                <w:color w:val="000000"/>
                <w:sz w:val="24"/>
                <w:szCs w:val="24"/>
                <w:lang w:val="en-US"/>
              </w:rPr>
              <w:t>A (RU), A-(RU)</w:t>
            </w:r>
          </w:p>
        </w:tc>
        <w:tc>
          <w:tcPr>
            <w:tcW w:w="1843" w:type="dxa"/>
            <w:shd w:val="clear" w:color="000000" w:fill="DEEAF6"/>
            <w:vAlign w:val="center"/>
            <w:hideMark/>
          </w:tcPr>
          <w:p w14:paraId="7563D70D" w14:textId="77777777" w:rsidR="00023B98" w:rsidRPr="007F28A9" w:rsidRDefault="00023B98" w:rsidP="00023B98">
            <w:pPr>
              <w:jc w:val="center"/>
              <w:rPr>
                <w:color w:val="000000"/>
                <w:sz w:val="24"/>
                <w:szCs w:val="24"/>
              </w:rPr>
            </w:pPr>
            <w:r w:rsidRPr="007F28A9">
              <w:rPr>
                <w:color w:val="000000"/>
                <w:sz w:val="24"/>
                <w:szCs w:val="24"/>
                <w:lang w:val="en-US"/>
              </w:rPr>
              <w:t>ruA, ruA-</w:t>
            </w:r>
          </w:p>
        </w:tc>
        <w:tc>
          <w:tcPr>
            <w:tcW w:w="1984" w:type="dxa"/>
            <w:shd w:val="clear" w:color="000000" w:fill="DEEAF6"/>
            <w:vAlign w:val="center"/>
            <w:hideMark/>
          </w:tcPr>
          <w:p w14:paraId="123E163F" w14:textId="77777777" w:rsidR="00023B98" w:rsidRPr="007F28A9" w:rsidRDefault="00023B98" w:rsidP="00023B98">
            <w:pPr>
              <w:jc w:val="center"/>
              <w:rPr>
                <w:color w:val="000000"/>
                <w:sz w:val="24"/>
                <w:szCs w:val="24"/>
              </w:rPr>
            </w:pPr>
            <w:r w:rsidRPr="007F28A9">
              <w:rPr>
                <w:color w:val="000000"/>
                <w:sz w:val="24"/>
                <w:szCs w:val="24"/>
                <w:lang w:val="en-US"/>
              </w:rPr>
              <w:t>A.ru, A-.ru</w:t>
            </w:r>
          </w:p>
        </w:tc>
        <w:tc>
          <w:tcPr>
            <w:tcW w:w="1843" w:type="dxa"/>
            <w:shd w:val="clear" w:color="000000" w:fill="DEEAF6"/>
            <w:vAlign w:val="center"/>
            <w:hideMark/>
          </w:tcPr>
          <w:p w14:paraId="72E82090" w14:textId="77777777" w:rsidR="00023B98" w:rsidRPr="007F28A9" w:rsidRDefault="00023B98" w:rsidP="00023B98">
            <w:pPr>
              <w:jc w:val="center"/>
              <w:rPr>
                <w:color w:val="000000"/>
                <w:sz w:val="24"/>
                <w:szCs w:val="24"/>
              </w:rPr>
            </w:pPr>
            <w:r w:rsidRPr="007F28A9">
              <w:rPr>
                <w:color w:val="000000"/>
                <w:sz w:val="24"/>
                <w:szCs w:val="24"/>
                <w:lang w:val="en-US"/>
              </w:rPr>
              <w:t>A|ru|, A-|ru|</w:t>
            </w:r>
          </w:p>
        </w:tc>
        <w:tc>
          <w:tcPr>
            <w:tcW w:w="1134" w:type="dxa"/>
            <w:shd w:val="clear" w:color="000000" w:fill="DEEAF6"/>
            <w:vAlign w:val="center"/>
            <w:hideMark/>
          </w:tcPr>
          <w:p w14:paraId="4E361E8F" w14:textId="77777777" w:rsidR="00023B98" w:rsidRPr="007F28A9" w:rsidRDefault="00023B98" w:rsidP="00023B98">
            <w:pPr>
              <w:jc w:val="center"/>
              <w:rPr>
                <w:color w:val="000000"/>
                <w:sz w:val="24"/>
                <w:szCs w:val="24"/>
              </w:rPr>
            </w:pPr>
            <w:r w:rsidRPr="007F28A9">
              <w:rPr>
                <w:color w:val="000000"/>
                <w:sz w:val="24"/>
                <w:szCs w:val="24"/>
              </w:rPr>
              <w:t>Ва3</w:t>
            </w:r>
          </w:p>
        </w:tc>
        <w:tc>
          <w:tcPr>
            <w:tcW w:w="992" w:type="dxa"/>
            <w:shd w:val="clear" w:color="000000" w:fill="DEEAF6"/>
            <w:vAlign w:val="center"/>
            <w:hideMark/>
          </w:tcPr>
          <w:p w14:paraId="0D3F43AC" w14:textId="77777777" w:rsidR="00023B98" w:rsidRPr="007F28A9" w:rsidRDefault="00023B98" w:rsidP="00023B98">
            <w:pPr>
              <w:jc w:val="center"/>
              <w:rPr>
                <w:color w:val="000000"/>
                <w:sz w:val="24"/>
                <w:szCs w:val="24"/>
              </w:rPr>
            </w:pPr>
            <w:r w:rsidRPr="007F28A9">
              <w:rPr>
                <w:color w:val="000000"/>
                <w:sz w:val="24"/>
                <w:szCs w:val="24"/>
              </w:rPr>
              <w:t>ВВ-</w:t>
            </w:r>
          </w:p>
        </w:tc>
        <w:tc>
          <w:tcPr>
            <w:tcW w:w="993" w:type="dxa"/>
            <w:shd w:val="clear" w:color="000000" w:fill="DEEAF6"/>
            <w:vAlign w:val="center"/>
            <w:hideMark/>
          </w:tcPr>
          <w:p w14:paraId="4F13CA4A" w14:textId="77777777" w:rsidR="00023B98" w:rsidRPr="007F28A9" w:rsidRDefault="00023B98" w:rsidP="00023B98">
            <w:pPr>
              <w:jc w:val="center"/>
              <w:rPr>
                <w:color w:val="000000"/>
                <w:sz w:val="24"/>
                <w:szCs w:val="24"/>
              </w:rPr>
            </w:pPr>
            <w:r w:rsidRPr="007F28A9">
              <w:rPr>
                <w:color w:val="000000"/>
                <w:sz w:val="24"/>
                <w:szCs w:val="24"/>
              </w:rPr>
              <w:t>ВВ-</w:t>
            </w:r>
          </w:p>
        </w:tc>
      </w:tr>
      <w:tr w:rsidR="00023B98" w:rsidRPr="007F28A9" w14:paraId="59688E83" w14:textId="77777777" w:rsidTr="00023B98">
        <w:trPr>
          <w:trHeight w:val="643"/>
        </w:trPr>
        <w:tc>
          <w:tcPr>
            <w:tcW w:w="1951" w:type="dxa"/>
            <w:shd w:val="clear" w:color="000000" w:fill="FBE4D5"/>
            <w:vAlign w:val="center"/>
            <w:hideMark/>
          </w:tcPr>
          <w:p w14:paraId="6CB86BC0" w14:textId="77777777" w:rsidR="00023B98" w:rsidRDefault="00023B98" w:rsidP="00023B98">
            <w:pPr>
              <w:jc w:val="center"/>
              <w:rPr>
                <w:color w:val="000000"/>
                <w:sz w:val="24"/>
                <w:szCs w:val="24"/>
              </w:rPr>
            </w:pPr>
            <w:r w:rsidRPr="007F28A9">
              <w:rPr>
                <w:color w:val="000000"/>
                <w:sz w:val="24"/>
                <w:szCs w:val="24"/>
                <w:lang w:val="en-US"/>
              </w:rPr>
              <w:t xml:space="preserve">BBB+(RU), </w:t>
            </w:r>
          </w:p>
          <w:p w14:paraId="7A0A9E5B" w14:textId="77777777" w:rsidR="00023B98" w:rsidRPr="00E6738A" w:rsidRDefault="00023B98" w:rsidP="00023B98">
            <w:pPr>
              <w:jc w:val="center"/>
              <w:rPr>
                <w:color w:val="000000"/>
                <w:sz w:val="24"/>
                <w:szCs w:val="24"/>
              </w:rPr>
            </w:pPr>
            <w:r>
              <w:rPr>
                <w:color w:val="000000"/>
                <w:sz w:val="24"/>
                <w:szCs w:val="24"/>
                <w:lang w:val="en-US"/>
              </w:rPr>
              <w:t>BBB (RU)</w:t>
            </w:r>
          </w:p>
        </w:tc>
        <w:tc>
          <w:tcPr>
            <w:tcW w:w="1843" w:type="dxa"/>
            <w:shd w:val="clear" w:color="000000" w:fill="FBE4D5"/>
            <w:vAlign w:val="center"/>
            <w:hideMark/>
          </w:tcPr>
          <w:p w14:paraId="046A01C6" w14:textId="77777777" w:rsidR="00023B98" w:rsidRDefault="00023B98" w:rsidP="00023B98">
            <w:pPr>
              <w:jc w:val="center"/>
              <w:rPr>
                <w:color w:val="000000"/>
                <w:sz w:val="24"/>
                <w:szCs w:val="24"/>
              </w:rPr>
            </w:pPr>
            <w:r w:rsidRPr="007F28A9">
              <w:rPr>
                <w:color w:val="000000"/>
                <w:sz w:val="24"/>
                <w:szCs w:val="24"/>
                <w:lang w:val="en-US"/>
              </w:rPr>
              <w:t xml:space="preserve">ruBBB+, </w:t>
            </w:r>
          </w:p>
          <w:p w14:paraId="71D2AE04" w14:textId="77777777" w:rsidR="00023B98" w:rsidRPr="00E6738A" w:rsidRDefault="00023B98" w:rsidP="00023B98">
            <w:pPr>
              <w:jc w:val="center"/>
              <w:rPr>
                <w:color w:val="000000"/>
                <w:sz w:val="24"/>
                <w:szCs w:val="24"/>
              </w:rPr>
            </w:pPr>
            <w:r>
              <w:rPr>
                <w:color w:val="000000"/>
                <w:sz w:val="24"/>
                <w:szCs w:val="24"/>
                <w:lang w:val="en-US"/>
              </w:rPr>
              <w:t>ruBBB</w:t>
            </w:r>
          </w:p>
        </w:tc>
        <w:tc>
          <w:tcPr>
            <w:tcW w:w="1984" w:type="dxa"/>
            <w:shd w:val="clear" w:color="000000" w:fill="FBE4D5"/>
            <w:vAlign w:val="center"/>
            <w:hideMark/>
          </w:tcPr>
          <w:p w14:paraId="3A6ACC49" w14:textId="77777777" w:rsidR="00023B98" w:rsidRDefault="00023B98" w:rsidP="00023B98">
            <w:pPr>
              <w:jc w:val="center"/>
              <w:rPr>
                <w:color w:val="000000"/>
                <w:sz w:val="24"/>
                <w:szCs w:val="24"/>
              </w:rPr>
            </w:pPr>
            <w:r w:rsidRPr="007F28A9">
              <w:rPr>
                <w:color w:val="000000"/>
                <w:sz w:val="24"/>
                <w:szCs w:val="24"/>
                <w:lang w:val="en-US"/>
              </w:rPr>
              <w:t xml:space="preserve">BBB+.ru, </w:t>
            </w:r>
          </w:p>
          <w:p w14:paraId="2E2BD7AD" w14:textId="77777777" w:rsidR="00023B98" w:rsidRPr="00E6738A" w:rsidRDefault="00023B98" w:rsidP="00023B98">
            <w:pPr>
              <w:jc w:val="center"/>
              <w:rPr>
                <w:color w:val="000000"/>
                <w:sz w:val="24"/>
                <w:szCs w:val="24"/>
              </w:rPr>
            </w:pPr>
            <w:r>
              <w:rPr>
                <w:color w:val="000000"/>
                <w:sz w:val="24"/>
                <w:szCs w:val="24"/>
                <w:lang w:val="en-US"/>
              </w:rPr>
              <w:t>BBB.ru</w:t>
            </w:r>
          </w:p>
        </w:tc>
        <w:tc>
          <w:tcPr>
            <w:tcW w:w="1843" w:type="dxa"/>
            <w:shd w:val="clear" w:color="000000" w:fill="FBE4D5"/>
            <w:vAlign w:val="center"/>
            <w:hideMark/>
          </w:tcPr>
          <w:p w14:paraId="62FDC271" w14:textId="77777777" w:rsidR="00023B98" w:rsidRPr="00E6738A" w:rsidRDefault="00023B98" w:rsidP="00023B98">
            <w:pPr>
              <w:jc w:val="center"/>
              <w:rPr>
                <w:color w:val="000000"/>
                <w:sz w:val="24"/>
                <w:szCs w:val="24"/>
              </w:rPr>
            </w:pPr>
            <w:r w:rsidRPr="007F28A9">
              <w:rPr>
                <w:color w:val="000000"/>
                <w:sz w:val="24"/>
                <w:szCs w:val="24"/>
                <w:lang w:val="en-US"/>
              </w:rPr>
              <w:t xml:space="preserve">BBB+|ru|, </w:t>
            </w:r>
            <w:r>
              <w:rPr>
                <w:color w:val="000000"/>
                <w:sz w:val="24"/>
                <w:szCs w:val="24"/>
                <w:lang w:val="en-US"/>
              </w:rPr>
              <w:t>BBB|ru|</w:t>
            </w:r>
          </w:p>
        </w:tc>
        <w:tc>
          <w:tcPr>
            <w:tcW w:w="1134" w:type="dxa"/>
            <w:shd w:val="clear" w:color="000000" w:fill="FBE4D5"/>
            <w:vAlign w:val="center"/>
            <w:hideMark/>
          </w:tcPr>
          <w:p w14:paraId="3C19448A" w14:textId="77777777" w:rsidR="00023B98" w:rsidRPr="007F28A9" w:rsidRDefault="00023B98" w:rsidP="00023B98">
            <w:pPr>
              <w:jc w:val="center"/>
              <w:rPr>
                <w:color w:val="000000"/>
                <w:sz w:val="24"/>
                <w:szCs w:val="24"/>
              </w:rPr>
            </w:pPr>
            <w:r w:rsidRPr="007F28A9">
              <w:rPr>
                <w:color w:val="000000"/>
                <w:sz w:val="24"/>
                <w:szCs w:val="24"/>
              </w:rPr>
              <w:t>В1</w:t>
            </w:r>
          </w:p>
        </w:tc>
        <w:tc>
          <w:tcPr>
            <w:tcW w:w="992" w:type="dxa"/>
            <w:shd w:val="clear" w:color="000000" w:fill="FBE4D5"/>
            <w:vAlign w:val="center"/>
            <w:hideMark/>
          </w:tcPr>
          <w:p w14:paraId="306733A8" w14:textId="77777777" w:rsidR="00023B98" w:rsidRPr="007F28A9" w:rsidRDefault="00023B98" w:rsidP="00023B98">
            <w:pPr>
              <w:jc w:val="center"/>
              <w:rPr>
                <w:color w:val="000000"/>
                <w:sz w:val="24"/>
                <w:szCs w:val="24"/>
              </w:rPr>
            </w:pPr>
            <w:r w:rsidRPr="007F28A9">
              <w:rPr>
                <w:color w:val="000000"/>
                <w:sz w:val="24"/>
                <w:szCs w:val="24"/>
              </w:rPr>
              <w:t>В+</w:t>
            </w:r>
          </w:p>
        </w:tc>
        <w:tc>
          <w:tcPr>
            <w:tcW w:w="993" w:type="dxa"/>
            <w:shd w:val="clear" w:color="000000" w:fill="FBE4D5"/>
            <w:vAlign w:val="center"/>
            <w:hideMark/>
          </w:tcPr>
          <w:p w14:paraId="02357F7D" w14:textId="77777777" w:rsidR="00023B98" w:rsidRPr="007F28A9" w:rsidRDefault="00023B98" w:rsidP="00023B98">
            <w:pPr>
              <w:jc w:val="center"/>
              <w:rPr>
                <w:color w:val="000000"/>
                <w:sz w:val="24"/>
                <w:szCs w:val="24"/>
              </w:rPr>
            </w:pPr>
            <w:r w:rsidRPr="007F28A9">
              <w:rPr>
                <w:color w:val="000000"/>
                <w:sz w:val="24"/>
                <w:szCs w:val="24"/>
              </w:rPr>
              <w:t>В+</w:t>
            </w:r>
          </w:p>
        </w:tc>
      </w:tr>
      <w:tr w:rsidR="00023B98" w:rsidRPr="007F28A9" w14:paraId="3B681434" w14:textId="77777777" w:rsidTr="00023B98">
        <w:trPr>
          <w:trHeight w:val="330"/>
        </w:trPr>
        <w:tc>
          <w:tcPr>
            <w:tcW w:w="1951" w:type="dxa"/>
            <w:shd w:val="clear" w:color="000000" w:fill="FBE4D5"/>
            <w:vAlign w:val="center"/>
            <w:hideMark/>
          </w:tcPr>
          <w:p w14:paraId="1B3028F6" w14:textId="77777777" w:rsidR="00023B98" w:rsidRPr="007F28A9" w:rsidRDefault="00023B98" w:rsidP="00023B98">
            <w:pPr>
              <w:jc w:val="center"/>
              <w:rPr>
                <w:color w:val="000000"/>
                <w:sz w:val="24"/>
                <w:szCs w:val="24"/>
              </w:rPr>
            </w:pPr>
            <w:r w:rsidRPr="007F28A9">
              <w:rPr>
                <w:color w:val="000000"/>
                <w:sz w:val="24"/>
                <w:szCs w:val="24"/>
                <w:lang w:val="en-US"/>
              </w:rPr>
              <w:t>BBB-(RU), BB+(RU)</w:t>
            </w:r>
          </w:p>
        </w:tc>
        <w:tc>
          <w:tcPr>
            <w:tcW w:w="1843" w:type="dxa"/>
            <w:shd w:val="clear" w:color="000000" w:fill="FBE4D5"/>
            <w:vAlign w:val="center"/>
            <w:hideMark/>
          </w:tcPr>
          <w:p w14:paraId="21A02908" w14:textId="77777777" w:rsidR="00023B98" w:rsidRDefault="00023B98" w:rsidP="00023B98">
            <w:pPr>
              <w:jc w:val="center"/>
              <w:rPr>
                <w:color w:val="000000"/>
                <w:sz w:val="24"/>
                <w:szCs w:val="24"/>
              </w:rPr>
            </w:pPr>
            <w:r w:rsidRPr="007F28A9">
              <w:rPr>
                <w:color w:val="000000"/>
                <w:sz w:val="24"/>
                <w:szCs w:val="24"/>
                <w:lang w:val="en-US"/>
              </w:rPr>
              <w:t xml:space="preserve">ruBBB-, </w:t>
            </w:r>
          </w:p>
          <w:p w14:paraId="1852CC35" w14:textId="77777777" w:rsidR="00023B98" w:rsidRPr="007F28A9" w:rsidRDefault="00023B98" w:rsidP="00023B98">
            <w:pPr>
              <w:jc w:val="center"/>
              <w:rPr>
                <w:color w:val="000000"/>
                <w:sz w:val="24"/>
                <w:szCs w:val="24"/>
              </w:rPr>
            </w:pPr>
            <w:r w:rsidRPr="007F28A9">
              <w:rPr>
                <w:color w:val="000000"/>
                <w:sz w:val="24"/>
                <w:szCs w:val="24"/>
                <w:lang w:val="en-US"/>
              </w:rPr>
              <w:t>ruBB+</w:t>
            </w:r>
          </w:p>
        </w:tc>
        <w:tc>
          <w:tcPr>
            <w:tcW w:w="1984" w:type="dxa"/>
            <w:shd w:val="clear" w:color="000000" w:fill="FBE4D5"/>
            <w:vAlign w:val="center"/>
            <w:hideMark/>
          </w:tcPr>
          <w:p w14:paraId="3B70DEDA" w14:textId="77777777" w:rsidR="00023B98" w:rsidRDefault="00023B98" w:rsidP="00023B98">
            <w:pPr>
              <w:jc w:val="center"/>
              <w:rPr>
                <w:color w:val="000000"/>
                <w:sz w:val="24"/>
                <w:szCs w:val="24"/>
              </w:rPr>
            </w:pPr>
            <w:r w:rsidRPr="007F28A9">
              <w:rPr>
                <w:color w:val="000000"/>
                <w:sz w:val="24"/>
                <w:szCs w:val="24"/>
                <w:lang w:val="en-US"/>
              </w:rPr>
              <w:t xml:space="preserve">BBB-.ru, </w:t>
            </w:r>
          </w:p>
          <w:p w14:paraId="7422239D" w14:textId="77777777" w:rsidR="00023B98" w:rsidRPr="007F28A9" w:rsidRDefault="00023B98" w:rsidP="00023B98">
            <w:pPr>
              <w:jc w:val="center"/>
              <w:rPr>
                <w:color w:val="000000"/>
                <w:sz w:val="24"/>
                <w:szCs w:val="24"/>
              </w:rPr>
            </w:pPr>
            <w:r w:rsidRPr="007F28A9">
              <w:rPr>
                <w:color w:val="000000"/>
                <w:sz w:val="24"/>
                <w:szCs w:val="24"/>
                <w:lang w:val="en-US"/>
              </w:rPr>
              <w:t>BB+.ru</w:t>
            </w:r>
          </w:p>
        </w:tc>
        <w:tc>
          <w:tcPr>
            <w:tcW w:w="1843" w:type="dxa"/>
            <w:shd w:val="clear" w:color="000000" w:fill="FBE4D5"/>
            <w:vAlign w:val="center"/>
            <w:hideMark/>
          </w:tcPr>
          <w:p w14:paraId="5CBD36BE" w14:textId="77777777" w:rsidR="00023B98" w:rsidRDefault="00023B98" w:rsidP="00023B98">
            <w:pPr>
              <w:jc w:val="center"/>
              <w:rPr>
                <w:color w:val="000000"/>
                <w:sz w:val="24"/>
                <w:szCs w:val="24"/>
              </w:rPr>
            </w:pPr>
            <w:r w:rsidRPr="007F28A9">
              <w:rPr>
                <w:color w:val="000000"/>
                <w:sz w:val="24"/>
                <w:szCs w:val="24"/>
                <w:lang w:val="en-US"/>
              </w:rPr>
              <w:t>BBB-|ru|</w:t>
            </w:r>
            <w:r>
              <w:rPr>
                <w:color w:val="000000"/>
                <w:sz w:val="24"/>
                <w:szCs w:val="24"/>
              </w:rPr>
              <w:t>,</w:t>
            </w:r>
          </w:p>
          <w:p w14:paraId="61EA08D6" w14:textId="77777777" w:rsidR="00023B98" w:rsidRPr="007F28A9" w:rsidRDefault="00023B98" w:rsidP="00023B98">
            <w:pPr>
              <w:jc w:val="center"/>
              <w:rPr>
                <w:color w:val="000000"/>
                <w:sz w:val="24"/>
                <w:szCs w:val="24"/>
              </w:rPr>
            </w:pPr>
            <w:r w:rsidRPr="007F28A9">
              <w:rPr>
                <w:color w:val="000000"/>
                <w:sz w:val="24"/>
                <w:szCs w:val="24"/>
                <w:lang w:val="en-US"/>
              </w:rPr>
              <w:t xml:space="preserve"> BB+|ru|</w:t>
            </w:r>
          </w:p>
        </w:tc>
        <w:tc>
          <w:tcPr>
            <w:tcW w:w="1134" w:type="dxa"/>
            <w:shd w:val="clear" w:color="000000" w:fill="FBE4D5"/>
            <w:vAlign w:val="center"/>
            <w:hideMark/>
          </w:tcPr>
          <w:p w14:paraId="6A61F692" w14:textId="77777777" w:rsidR="00023B98" w:rsidRPr="007F28A9" w:rsidRDefault="00023B98" w:rsidP="00023B98">
            <w:pPr>
              <w:jc w:val="center"/>
              <w:rPr>
                <w:color w:val="000000"/>
                <w:sz w:val="24"/>
                <w:szCs w:val="24"/>
              </w:rPr>
            </w:pPr>
            <w:r w:rsidRPr="007F28A9">
              <w:rPr>
                <w:color w:val="000000"/>
                <w:sz w:val="24"/>
                <w:szCs w:val="24"/>
              </w:rPr>
              <w:t>В2</w:t>
            </w:r>
          </w:p>
        </w:tc>
        <w:tc>
          <w:tcPr>
            <w:tcW w:w="992" w:type="dxa"/>
            <w:shd w:val="clear" w:color="000000" w:fill="FBE4D5"/>
            <w:vAlign w:val="center"/>
            <w:hideMark/>
          </w:tcPr>
          <w:p w14:paraId="4B3D3068" w14:textId="77777777" w:rsidR="00023B98" w:rsidRPr="007F28A9" w:rsidRDefault="00023B98" w:rsidP="00023B98">
            <w:pPr>
              <w:jc w:val="center"/>
              <w:rPr>
                <w:color w:val="000000"/>
                <w:sz w:val="24"/>
                <w:szCs w:val="24"/>
              </w:rPr>
            </w:pPr>
            <w:r w:rsidRPr="007F28A9">
              <w:rPr>
                <w:color w:val="000000"/>
                <w:sz w:val="24"/>
                <w:szCs w:val="24"/>
              </w:rPr>
              <w:t>В</w:t>
            </w:r>
          </w:p>
        </w:tc>
        <w:tc>
          <w:tcPr>
            <w:tcW w:w="993" w:type="dxa"/>
            <w:shd w:val="clear" w:color="000000" w:fill="FBE4D5"/>
            <w:vAlign w:val="center"/>
            <w:hideMark/>
          </w:tcPr>
          <w:p w14:paraId="0576D8CE" w14:textId="77777777" w:rsidR="00023B98" w:rsidRPr="007F28A9" w:rsidRDefault="00023B98" w:rsidP="00023B98">
            <w:pPr>
              <w:jc w:val="center"/>
              <w:rPr>
                <w:color w:val="000000"/>
                <w:sz w:val="24"/>
                <w:szCs w:val="24"/>
              </w:rPr>
            </w:pPr>
            <w:r w:rsidRPr="007F28A9">
              <w:rPr>
                <w:color w:val="000000"/>
                <w:sz w:val="24"/>
                <w:szCs w:val="24"/>
              </w:rPr>
              <w:t>В</w:t>
            </w:r>
          </w:p>
        </w:tc>
      </w:tr>
      <w:tr w:rsidR="00023B98" w:rsidRPr="007F28A9" w14:paraId="68E61DEB" w14:textId="77777777" w:rsidTr="00023B98">
        <w:trPr>
          <w:trHeight w:val="645"/>
        </w:trPr>
        <w:tc>
          <w:tcPr>
            <w:tcW w:w="1951" w:type="dxa"/>
            <w:shd w:val="clear" w:color="000000" w:fill="FBE4D5"/>
            <w:vAlign w:val="center"/>
          </w:tcPr>
          <w:p w14:paraId="22DBDFAA" w14:textId="77777777" w:rsidR="00023B98" w:rsidRPr="007F28A9" w:rsidRDefault="00023B98" w:rsidP="00023B98">
            <w:pPr>
              <w:jc w:val="center"/>
              <w:rPr>
                <w:color w:val="000000"/>
                <w:sz w:val="24"/>
                <w:szCs w:val="24"/>
              </w:rPr>
            </w:pPr>
            <w:r>
              <w:rPr>
                <w:color w:val="000000"/>
                <w:sz w:val="24"/>
                <w:szCs w:val="24"/>
                <w:lang w:val="en-US"/>
              </w:rPr>
              <w:t>BB</w:t>
            </w:r>
            <w:r w:rsidRPr="007F28A9">
              <w:rPr>
                <w:color w:val="000000"/>
                <w:sz w:val="24"/>
                <w:szCs w:val="24"/>
                <w:lang w:val="en-US"/>
              </w:rPr>
              <w:t>(RU)</w:t>
            </w:r>
          </w:p>
        </w:tc>
        <w:tc>
          <w:tcPr>
            <w:tcW w:w="1843" w:type="dxa"/>
            <w:shd w:val="clear" w:color="000000" w:fill="FBE4D5"/>
            <w:vAlign w:val="center"/>
          </w:tcPr>
          <w:p w14:paraId="68204F40" w14:textId="77777777" w:rsidR="00023B98" w:rsidRPr="00FC5D4E" w:rsidRDefault="00023B98" w:rsidP="00023B98">
            <w:pPr>
              <w:jc w:val="center"/>
              <w:rPr>
                <w:color w:val="000000"/>
                <w:sz w:val="24"/>
                <w:szCs w:val="24"/>
              </w:rPr>
            </w:pPr>
            <w:r>
              <w:rPr>
                <w:color w:val="000000"/>
                <w:sz w:val="24"/>
                <w:szCs w:val="24"/>
                <w:lang w:val="en-US"/>
              </w:rPr>
              <w:t>ruBB</w:t>
            </w:r>
          </w:p>
        </w:tc>
        <w:tc>
          <w:tcPr>
            <w:tcW w:w="1984" w:type="dxa"/>
            <w:shd w:val="clear" w:color="000000" w:fill="FBE4D5"/>
            <w:vAlign w:val="center"/>
          </w:tcPr>
          <w:p w14:paraId="3A8D49EE" w14:textId="77777777" w:rsidR="00023B98" w:rsidRPr="007F28A9" w:rsidRDefault="00023B98" w:rsidP="00023B98">
            <w:pPr>
              <w:jc w:val="center"/>
              <w:rPr>
                <w:color w:val="000000"/>
                <w:sz w:val="24"/>
                <w:szCs w:val="24"/>
              </w:rPr>
            </w:pPr>
            <w:r>
              <w:rPr>
                <w:color w:val="000000"/>
                <w:sz w:val="24"/>
                <w:szCs w:val="24"/>
                <w:lang w:val="en-US"/>
              </w:rPr>
              <w:t>BB</w:t>
            </w:r>
            <w:r w:rsidRPr="007F28A9">
              <w:rPr>
                <w:color w:val="000000"/>
                <w:sz w:val="24"/>
                <w:szCs w:val="24"/>
                <w:lang w:val="en-US"/>
              </w:rPr>
              <w:t>.ru</w:t>
            </w:r>
          </w:p>
        </w:tc>
        <w:tc>
          <w:tcPr>
            <w:tcW w:w="1843" w:type="dxa"/>
            <w:shd w:val="clear" w:color="000000" w:fill="FBE4D5"/>
            <w:vAlign w:val="center"/>
          </w:tcPr>
          <w:p w14:paraId="5959F6B7" w14:textId="77777777" w:rsidR="00023B98" w:rsidRPr="007F28A9" w:rsidRDefault="00023B98" w:rsidP="00023B98">
            <w:pPr>
              <w:jc w:val="center"/>
              <w:rPr>
                <w:color w:val="000000"/>
                <w:sz w:val="24"/>
                <w:szCs w:val="24"/>
              </w:rPr>
            </w:pPr>
            <w:r>
              <w:rPr>
                <w:color w:val="000000"/>
                <w:sz w:val="24"/>
                <w:szCs w:val="24"/>
                <w:lang w:val="en-US"/>
              </w:rPr>
              <w:t>BB</w:t>
            </w:r>
            <w:r w:rsidRPr="007F28A9">
              <w:rPr>
                <w:color w:val="000000"/>
                <w:sz w:val="24"/>
                <w:szCs w:val="24"/>
                <w:lang w:val="en-US"/>
              </w:rPr>
              <w:t>|ru|</w:t>
            </w:r>
          </w:p>
        </w:tc>
        <w:tc>
          <w:tcPr>
            <w:tcW w:w="1134" w:type="dxa"/>
            <w:shd w:val="clear" w:color="000000" w:fill="FBE4D5"/>
            <w:vAlign w:val="center"/>
            <w:hideMark/>
          </w:tcPr>
          <w:p w14:paraId="6B5AC0B7" w14:textId="77777777" w:rsidR="00023B98" w:rsidRPr="007F28A9" w:rsidRDefault="00023B98" w:rsidP="00023B98">
            <w:pPr>
              <w:jc w:val="center"/>
              <w:rPr>
                <w:color w:val="000000"/>
                <w:sz w:val="24"/>
                <w:szCs w:val="24"/>
              </w:rPr>
            </w:pPr>
            <w:r w:rsidRPr="007F28A9">
              <w:rPr>
                <w:color w:val="000000"/>
                <w:sz w:val="24"/>
                <w:szCs w:val="24"/>
              </w:rPr>
              <w:t>B3</w:t>
            </w:r>
          </w:p>
        </w:tc>
        <w:tc>
          <w:tcPr>
            <w:tcW w:w="992" w:type="dxa"/>
            <w:shd w:val="clear" w:color="000000" w:fill="FBE4D5"/>
            <w:vAlign w:val="center"/>
            <w:hideMark/>
          </w:tcPr>
          <w:p w14:paraId="13A01E73" w14:textId="77777777" w:rsidR="00023B98" w:rsidRPr="007F28A9" w:rsidRDefault="00023B98" w:rsidP="00023B98">
            <w:pPr>
              <w:jc w:val="center"/>
              <w:rPr>
                <w:color w:val="000000"/>
                <w:sz w:val="24"/>
                <w:szCs w:val="24"/>
              </w:rPr>
            </w:pPr>
            <w:r w:rsidRPr="007F28A9">
              <w:rPr>
                <w:color w:val="000000"/>
                <w:sz w:val="24"/>
                <w:szCs w:val="24"/>
              </w:rPr>
              <w:t>B-</w:t>
            </w:r>
          </w:p>
        </w:tc>
        <w:tc>
          <w:tcPr>
            <w:tcW w:w="993" w:type="dxa"/>
            <w:shd w:val="clear" w:color="000000" w:fill="FBE4D5"/>
            <w:vAlign w:val="center"/>
            <w:hideMark/>
          </w:tcPr>
          <w:p w14:paraId="00BCDFE6" w14:textId="77777777" w:rsidR="00023B98" w:rsidRPr="007F28A9" w:rsidRDefault="00023B98" w:rsidP="00023B98">
            <w:pPr>
              <w:jc w:val="center"/>
              <w:rPr>
                <w:color w:val="000000"/>
                <w:sz w:val="24"/>
                <w:szCs w:val="24"/>
              </w:rPr>
            </w:pPr>
            <w:r w:rsidRPr="007F28A9">
              <w:rPr>
                <w:color w:val="000000"/>
                <w:sz w:val="24"/>
                <w:szCs w:val="24"/>
              </w:rPr>
              <w:t>B-</w:t>
            </w:r>
          </w:p>
        </w:tc>
      </w:tr>
      <w:tr w:rsidR="00023B98" w:rsidRPr="007F28A9" w14:paraId="2FCE5C05" w14:textId="77777777" w:rsidTr="00023B98">
        <w:trPr>
          <w:trHeight w:val="645"/>
        </w:trPr>
        <w:tc>
          <w:tcPr>
            <w:tcW w:w="1951" w:type="dxa"/>
            <w:shd w:val="clear" w:color="000000" w:fill="FBE4D5"/>
            <w:vAlign w:val="center"/>
          </w:tcPr>
          <w:p w14:paraId="5F16B662" w14:textId="77777777" w:rsidR="00023B98" w:rsidRPr="00FC5D4E" w:rsidRDefault="00023B98" w:rsidP="00023B98">
            <w:pPr>
              <w:jc w:val="center"/>
              <w:rPr>
                <w:color w:val="000000"/>
                <w:sz w:val="24"/>
                <w:szCs w:val="24"/>
              </w:rPr>
            </w:pPr>
            <w:r>
              <w:rPr>
                <w:sz w:val="24"/>
                <w:szCs w:val="24"/>
              </w:rPr>
              <w:t xml:space="preserve">BB-(RU) </w:t>
            </w:r>
          </w:p>
        </w:tc>
        <w:tc>
          <w:tcPr>
            <w:tcW w:w="1843" w:type="dxa"/>
            <w:shd w:val="clear" w:color="000000" w:fill="FBE4D5"/>
            <w:vAlign w:val="center"/>
          </w:tcPr>
          <w:p w14:paraId="055FB621" w14:textId="77777777" w:rsidR="00023B98" w:rsidRPr="00E6738A" w:rsidRDefault="00023B98" w:rsidP="00023B98">
            <w:pPr>
              <w:jc w:val="center"/>
              <w:rPr>
                <w:color w:val="000000"/>
                <w:sz w:val="24"/>
                <w:szCs w:val="24"/>
              </w:rPr>
            </w:pPr>
            <w:r>
              <w:rPr>
                <w:sz w:val="24"/>
                <w:szCs w:val="24"/>
              </w:rPr>
              <w:t xml:space="preserve">ruBB- </w:t>
            </w:r>
          </w:p>
        </w:tc>
        <w:tc>
          <w:tcPr>
            <w:tcW w:w="1984" w:type="dxa"/>
            <w:shd w:val="clear" w:color="000000" w:fill="FBE4D5"/>
            <w:vAlign w:val="center"/>
          </w:tcPr>
          <w:p w14:paraId="43DAD260" w14:textId="77777777" w:rsidR="00023B98" w:rsidRPr="00E6738A" w:rsidRDefault="00023B98" w:rsidP="00023B98">
            <w:pPr>
              <w:jc w:val="center"/>
              <w:rPr>
                <w:color w:val="000000"/>
                <w:sz w:val="24"/>
                <w:szCs w:val="24"/>
              </w:rPr>
            </w:pPr>
            <w:r>
              <w:rPr>
                <w:sz w:val="24"/>
                <w:szCs w:val="24"/>
              </w:rPr>
              <w:t xml:space="preserve">BB-.ru </w:t>
            </w:r>
          </w:p>
        </w:tc>
        <w:tc>
          <w:tcPr>
            <w:tcW w:w="1843" w:type="dxa"/>
            <w:shd w:val="clear" w:color="000000" w:fill="FBE4D5"/>
            <w:vAlign w:val="center"/>
          </w:tcPr>
          <w:p w14:paraId="3CC5842B" w14:textId="77777777" w:rsidR="00023B98" w:rsidRPr="00E6738A" w:rsidRDefault="00023B98" w:rsidP="00023B98">
            <w:pPr>
              <w:jc w:val="center"/>
              <w:rPr>
                <w:color w:val="000000"/>
                <w:sz w:val="24"/>
                <w:szCs w:val="24"/>
              </w:rPr>
            </w:pPr>
            <w:r>
              <w:rPr>
                <w:sz w:val="24"/>
                <w:szCs w:val="24"/>
              </w:rPr>
              <w:t xml:space="preserve">BB-|ru| </w:t>
            </w:r>
          </w:p>
        </w:tc>
        <w:tc>
          <w:tcPr>
            <w:tcW w:w="1134" w:type="dxa"/>
            <w:shd w:val="clear" w:color="000000" w:fill="FBE4D5"/>
            <w:vAlign w:val="center"/>
          </w:tcPr>
          <w:p w14:paraId="006C308E" w14:textId="77777777" w:rsidR="00023B98" w:rsidRPr="007F28A9" w:rsidRDefault="00023B98" w:rsidP="00023B98">
            <w:pPr>
              <w:jc w:val="center"/>
              <w:rPr>
                <w:color w:val="000000"/>
                <w:sz w:val="24"/>
                <w:szCs w:val="24"/>
              </w:rPr>
            </w:pPr>
            <w:r>
              <w:rPr>
                <w:sz w:val="24"/>
                <w:szCs w:val="24"/>
              </w:rPr>
              <w:t>Ca - C</w:t>
            </w:r>
          </w:p>
        </w:tc>
        <w:tc>
          <w:tcPr>
            <w:tcW w:w="992" w:type="dxa"/>
            <w:shd w:val="clear" w:color="000000" w:fill="FBE4D5"/>
            <w:vAlign w:val="center"/>
          </w:tcPr>
          <w:p w14:paraId="518F5D46" w14:textId="77777777" w:rsidR="00023B98" w:rsidRPr="007F28A9" w:rsidRDefault="00023B98" w:rsidP="00023B98">
            <w:pPr>
              <w:jc w:val="center"/>
              <w:rPr>
                <w:color w:val="000000"/>
                <w:sz w:val="24"/>
                <w:szCs w:val="24"/>
              </w:rPr>
            </w:pPr>
            <w:r>
              <w:rPr>
                <w:sz w:val="24"/>
                <w:szCs w:val="24"/>
              </w:rPr>
              <w:t>CCC - C</w:t>
            </w:r>
          </w:p>
        </w:tc>
        <w:tc>
          <w:tcPr>
            <w:tcW w:w="993" w:type="dxa"/>
            <w:shd w:val="clear" w:color="000000" w:fill="FBE4D5"/>
            <w:vAlign w:val="center"/>
          </w:tcPr>
          <w:p w14:paraId="03FA2E49" w14:textId="77777777" w:rsidR="00023B98" w:rsidRPr="007F28A9" w:rsidRDefault="00023B98" w:rsidP="00023B98">
            <w:pPr>
              <w:jc w:val="center"/>
              <w:rPr>
                <w:color w:val="000000"/>
                <w:sz w:val="24"/>
                <w:szCs w:val="24"/>
              </w:rPr>
            </w:pPr>
            <w:r>
              <w:rPr>
                <w:sz w:val="24"/>
                <w:szCs w:val="24"/>
              </w:rPr>
              <w:t>CCC - C</w:t>
            </w:r>
          </w:p>
        </w:tc>
      </w:tr>
      <w:tr w:rsidR="00023B98" w:rsidRPr="00FC5D4E" w14:paraId="122C92DA" w14:textId="77777777" w:rsidTr="00023B98">
        <w:trPr>
          <w:trHeight w:val="645"/>
        </w:trPr>
        <w:tc>
          <w:tcPr>
            <w:tcW w:w="1951" w:type="dxa"/>
            <w:shd w:val="clear" w:color="000000" w:fill="FBE4D5"/>
            <w:vAlign w:val="center"/>
          </w:tcPr>
          <w:p w14:paraId="1AACF9D2" w14:textId="77777777" w:rsidR="00023B98" w:rsidRPr="00FC5D4E" w:rsidRDefault="00023B98" w:rsidP="00023B98">
            <w:pPr>
              <w:jc w:val="center"/>
              <w:rPr>
                <w:sz w:val="24"/>
                <w:szCs w:val="24"/>
                <w:lang w:val="en-US"/>
              </w:rPr>
            </w:pPr>
            <w:r>
              <w:rPr>
                <w:color w:val="000000"/>
                <w:sz w:val="24"/>
                <w:szCs w:val="24"/>
                <w:lang w:val="en-US"/>
              </w:rPr>
              <w:t>B</w:t>
            </w:r>
            <w:r w:rsidRPr="007F28A9">
              <w:rPr>
                <w:color w:val="000000"/>
                <w:sz w:val="24"/>
                <w:szCs w:val="24"/>
                <w:lang w:val="en-US"/>
              </w:rPr>
              <w:t>+(RU)</w:t>
            </w:r>
            <w:r w:rsidRPr="00FC5D4E">
              <w:rPr>
                <w:color w:val="000000"/>
                <w:sz w:val="24"/>
                <w:szCs w:val="24"/>
                <w:lang w:val="en-US"/>
              </w:rPr>
              <w:t>,</w:t>
            </w:r>
            <w:r>
              <w:rPr>
                <w:color w:val="000000"/>
                <w:sz w:val="24"/>
                <w:szCs w:val="24"/>
                <w:lang w:val="en-US"/>
              </w:rPr>
              <w:t xml:space="preserve"> B</w:t>
            </w:r>
            <w:r w:rsidRPr="007F28A9">
              <w:rPr>
                <w:color w:val="000000"/>
                <w:sz w:val="24"/>
                <w:szCs w:val="24"/>
                <w:lang w:val="en-US"/>
              </w:rPr>
              <w:t>(RU)</w:t>
            </w:r>
            <w:r w:rsidRPr="00FC5D4E">
              <w:rPr>
                <w:color w:val="000000"/>
                <w:sz w:val="24"/>
                <w:szCs w:val="24"/>
                <w:lang w:val="en-US"/>
              </w:rPr>
              <w:t>,</w:t>
            </w:r>
            <w:r w:rsidRPr="00FC5D4E">
              <w:rPr>
                <w:sz w:val="24"/>
                <w:szCs w:val="24"/>
                <w:lang w:val="en-US"/>
              </w:rPr>
              <w:t xml:space="preserve"> B-(RU)</w:t>
            </w:r>
          </w:p>
        </w:tc>
        <w:tc>
          <w:tcPr>
            <w:tcW w:w="1843" w:type="dxa"/>
            <w:shd w:val="clear" w:color="000000" w:fill="FBE4D5"/>
            <w:vAlign w:val="center"/>
          </w:tcPr>
          <w:p w14:paraId="78F8A422" w14:textId="77777777" w:rsidR="00023B98" w:rsidRDefault="00023B98" w:rsidP="00023B98">
            <w:pPr>
              <w:jc w:val="center"/>
              <w:rPr>
                <w:sz w:val="24"/>
                <w:szCs w:val="24"/>
              </w:rPr>
            </w:pPr>
            <w:r>
              <w:rPr>
                <w:color w:val="000000"/>
                <w:sz w:val="24"/>
                <w:szCs w:val="24"/>
                <w:lang w:val="en-US"/>
              </w:rPr>
              <w:t>ruB</w:t>
            </w:r>
            <w:r w:rsidRPr="007F28A9">
              <w:rPr>
                <w:color w:val="000000"/>
                <w:sz w:val="24"/>
                <w:szCs w:val="24"/>
                <w:lang w:val="en-US"/>
              </w:rPr>
              <w:t>+</w:t>
            </w:r>
            <w:r>
              <w:rPr>
                <w:color w:val="000000"/>
                <w:sz w:val="24"/>
                <w:szCs w:val="24"/>
              </w:rPr>
              <w:t>,</w:t>
            </w:r>
            <w:r>
              <w:rPr>
                <w:color w:val="000000"/>
                <w:sz w:val="24"/>
                <w:szCs w:val="24"/>
                <w:lang w:val="en-US"/>
              </w:rPr>
              <w:t xml:space="preserve"> ruB</w:t>
            </w:r>
            <w:r>
              <w:rPr>
                <w:color w:val="000000"/>
                <w:sz w:val="24"/>
                <w:szCs w:val="24"/>
              </w:rPr>
              <w:t>,</w:t>
            </w:r>
            <w:r>
              <w:rPr>
                <w:sz w:val="24"/>
                <w:szCs w:val="24"/>
              </w:rPr>
              <w:t xml:space="preserve"> </w:t>
            </w:r>
          </w:p>
          <w:p w14:paraId="75BDAB0D" w14:textId="77777777" w:rsidR="00023B98" w:rsidRDefault="00023B98" w:rsidP="00023B98">
            <w:pPr>
              <w:jc w:val="center"/>
              <w:rPr>
                <w:sz w:val="24"/>
                <w:szCs w:val="24"/>
              </w:rPr>
            </w:pPr>
            <w:r>
              <w:rPr>
                <w:sz w:val="24"/>
                <w:szCs w:val="24"/>
              </w:rPr>
              <w:t>ruB-</w:t>
            </w:r>
          </w:p>
        </w:tc>
        <w:tc>
          <w:tcPr>
            <w:tcW w:w="1984" w:type="dxa"/>
            <w:shd w:val="clear" w:color="000000" w:fill="FBE4D5"/>
            <w:vAlign w:val="center"/>
          </w:tcPr>
          <w:p w14:paraId="085817EC" w14:textId="77777777" w:rsidR="00023B98" w:rsidRDefault="00023B98" w:rsidP="00023B98">
            <w:pPr>
              <w:jc w:val="center"/>
              <w:rPr>
                <w:color w:val="000000"/>
                <w:sz w:val="24"/>
                <w:szCs w:val="24"/>
              </w:rPr>
            </w:pPr>
            <w:r>
              <w:rPr>
                <w:color w:val="000000"/>
                <w:sz w:val="24"/>
                <w:szCs w:val="24"/>
                <w:lang w:val="en-US"/>
              </w:rPr>
              <w:t>B</w:t>
            </w:r>
            <w:r w:rsidRPr="007F28A9">
              <w:rPr>
                <w:color w:val="000000"/>
                <w:sz w:val="24"/>
                <w:szCs w:val="24"/>
                <w:lang w:val="en-US"/>
              </w:rPr>
              <w:t>+.ru</w:t>
            </w:r>
            <w:r>
              <w:rPr>
                <w:color w:val="000000"/>
                <w:sz w:val="24"/>
                <w:szCs w:val="24"/>
              </w:rPr>
              <w:t>,</w:t>
            </w:r>
            <w:r w:rsidRPr="007F28A9">
              <w:rPr>
                <w:color w:val="000000"/>
                <w:sz w:val="24"/>
                <w:szCs w:val="24"/>
                <w:lang w:val="en-US"/>
              </w:rPr>
              <w:t xml:space="preserve"> </w:t>
            </w:r>
            <w:r>
              <w:rPr>
                <w:color w:val="000000"/>
                <w:sz w:val="24"/>
                <w:szCs w:val="24"/>
                <w:lang w:val="en-US"/>
              </w:rPr>
              <w:t>B</w:t>
            </w:r>
            <w:r w:rsidRPr="007F28A9">
              <w:rPr>
                <w:color w:val="000000"/>
                <w:sz w:val="24"/>
                <w:szCs w:val="24"/>
                <w:lang w:val="en-US"/>
              </w:rPr>
              <w:t>.ru</w:t>
            </w:r>
            <w:r>
              <w:rPr>
                <w:color w:val="000000"/>
                <w:sz w:val="24"/>
                <w:szCs w:val="24"/>
              </w:rPr>
              <w:t>,</w:t>
            </w:r>
            <w:r w:rsidRPr="007F28A9">
              <w:rPr>
                <w:color w:val="000000"/>
                <w:sz w:val="24"/>
                <w:szCs w:val="24"/>
                <w:lang w:val="en-US"/>
              </w:rPr>
              <w:t xml:space="preserve"> </w:t>
            </w:r>
          </w:p>
          <w:p w14:paraId="369A7880" w14:textId="77777777" w:rsidR="00023B98" w:rsidRPr="00FC5D4E" w:rsidRDefault="00023B98" w:rsidP="00023B98">
            <w:pPr>
              <w:jc w:val="center"/>
              <w:rPr>
                <w:sz w:val="24"/>
                <w:szCs w:val="24"/>
                <w:lang w:val="en-US"/>
              </w:rPr>
            </w:pPr>
            <w:r>
              <w:rPr>
                <w:color w:val="000000"/>
                <w:sz w:val="24"/>
                <w:szCs w:val="24"/>
                <w:lang w:val="en-US"/>
              </w:rPr>
              <w:t>B</w:t>
            </w:r>
            <w:r>
              <w:rPr>
                <w:color w:val="000000"/>
                <w:sz w:val="24"/>
                <w:szCs w:val="24"/>
              </w:rPr>
              <w:t>-</w:t>
            </w:r>
            <w:r w:rsidRPr="007F28A9">
              <w:rPr>
                <w:color w:val="000000"/>
                <w:sz w:val="24"/>
                <w:szCs w:val="24"/>
                <w:lang w:val="en-US"/>
              </w:rPr>
              <w:t>.ru</w:t>
            </w:r>
          </w:p>
        </w:tc>
        <w:tc>
          <w:tcPr>
            <w:tcW w:w="1843" w:type="dxa"/>
            <w:shd w:val="clear" w:color="000000" w:fill="FBE4D5"/>
            <w:vAlign w:val="center"/>
          </w:tcPr>
          <w:p w14:paraId="5F0D9014" w14:textId="77777777" w:rsidR="00023B98" w:rsidRDefault="00023B98" w:rsidP="00023B98">
            <w:pPr>
              <w:jc w:val="center"/>
              <w:rPr>
                <w:color w:val="000000"/>
                <w:sz w:val="24"/>
                <w:szCs w:val="24"/>
              </w:rPr>
            </w:pPr>
            <w:r>
              <w:rPr>
                <w:color w:val="000000"/>
                <w:sz w:val="24"/>
                <w:szCs w:val="24"/>
                <w:lang w:val="en-US"/>
              </w:rPr>
              <w:t>B</w:t>
            </w:r>
            <w:r w:rsidRPr="007F28A9">
              <w:rPr>
                <w:color w:val="000000"/>
                <w:sz w:val="24"/>
                <w:szCs w:val="24"/>
                <w:lang w:val="en-US"/>
              </w:rPr>
              <w:t>+|ru|</w:t>
            </w:r>
            <w:r w:rsidRPr="00FC5D4E">
              <w:rPr>
                <w:color w:val="000000"/>
                <w:sz w:val="24"/>
                <w:szCs w:val="24"/>
                <w:lang w:val="en-US"/>
              </w:rPr>
              <w:t>,</w:t>
            </w:r>
            <w:r w:rsidRPr="007F28A9">
              <w:rPr>
                <w:color w:val="000000"/>
                <w:sz w:val="24"/>
                <w:szCs w:val="24"/>
                <w:lang w:val="en-US"/>
              </w:rPr>
              <w:t xml:space="preserve"> </w:t>
            </w:r>
            <w:r>
              <w:rPr>
                <w:color w:val="000000"/>
                <w:sz w:val="24"/>
                <w:szCs w:val="24"/>
                <w:lang w:val="en-US"/>
              </w:rPr>
              <w:t>B</w:t>
            </w:r>
            <w:r w:rsidRPr="007F28A9">
              <w:rPr>
                <w:color w:val="000000"/>
                <w:sz w:val="24"/>
                <w:szCs w:val="24"/>
                <w:lang w:val="en-US"/>
              </w:rPr>
              <w:t>|ru|</w:t>
            </w:r>
            <w:r w:rsidRPr="00FC5D4E">
              <w:rPr>
                <w:color w:val="000000"/>
                <w:sz w:val="24"/>
                <w:szCs w:val="24"/>
                <w:lang w:val="en-US"/>
              </w:rPr>
              <w:t xml:space="preserve">, </w:t>
            </w:r>
          </w:p>
          <w:p w14:paraId="265D3758" w14:textId="77777777" w:rsidR="00023B98" w:rsidRPr="00FC5D4E" w:rsidRDefault="00023B98" w:rsidP="00023B98">
            <w:pPr>
              <w:jc w:val="center"/>
              <w:rPr>
                <w:sz w:val="24"/>
                <w:szCs w:val="24"/>
                <w:lang w:val="en-US"/>
              </w:rPr>
            </w:pPr>
            <w:r>
              <w:rPr>
                <w:color w:val="000000"/>
                <w:sz w:val="24"/>
                <w:szCs w:val="24"/>
                <w:lang w:val="en-US"/>
              </w:rPr>
              <w:t>B</w:t>
            </w:r>
            <w:r>
              <w:rPr>
                <w:color w:val="000000"/>
                <w:sz w:val="24"/>
                <w:szCs w:val="24"/>
              </w:rPr>
              <w:t>-</w:t>
            </w:r>
            <w:r w:rsidRPr="007F28A9">
              <w:rPr>
                <w:color w:val="000000"/>
                <w:sz w:val="24"/>
                <w:szCs w:val="24"/>
                <w:lang w:val="en-US"/>
              </w:rPr>
              <w:t>|ru|</w:t>
            </w:r>
          </w:p>
        </w:tc>
        <w:tc>
          <w:tcPr>
            <w:tcW w:w="1134" w:type="dxa"/>
            <w:shd w:val="clear" w:color="000000" w:fill="FBE4D5"/>
            <w:vAlign w:val="center"/>
          </w:tcPr>
          <w:p w14:paraId="6120E9E8" w14:textId="77777777" w:rsidR="00023B98" w:rsidRPr="00FC5D4E" w:rsidRDefault="00023B98" w:rsidP="00023B98">
            <w:pPr>
              <w:jc w:val="center"/>
              <w:rPr>
                <w:color w:val="000000"/>
                <w:sz w:val="24"/>
                <w:szCs w:val="24"/>
                <w:lang w:val="en-US"/>
              </w:rPr>
            </w:pPr>
            <w:r>
              <w:rPr>
                <w:sz w:val="24"/>
                <w:szCs w:val="24"/>
              </w:rPr>
              <w:t>Ca - C</w:t>
            </w:r>
          </w:p>
        </w:tc>
        <w:tc>
          <w:tcPr>
            <w:tcW w:w="992" w:type="dxa"/>
            <w:shd w:val="clear" w:color="000000" w:fill="FBE4D5"/>
            <w:vAlign w:val="center"/>
          </w:tcPr>
          <w:p w14:paraId="46BA594D" w14:textId="77777777" w:rsidR="00023B98" w:rsidRPr="00FC5D4E" w:rsidRDefault="00023B98" w:rsidP="00023B98">
            <w:pPr>
              <w:jc w:val="center"/>
              <w:rPr>
                <w:color w:val="000000"/>
                <w:sz w:val="24"/>
                <w:szCs w:val="24"/>
                <w:lang w:val="en-US"/>
              </w:rPr>
            </w:pPr>
            <w:r>
              <w:rPr>
                <w:sz w:val="24"/>
                <w:szCs w:val="24"/>
              </w:rPr>
              <w:t>CCC - C</w:t>
            </w:r>
          </w:p>
        </w:tc>
        <w:tc>
          <w:tcPr>
            <w:tcW w:w="993" w:type="dxa"/>
            <w:shd w:val="clear" w:color="000000" w:fill="FBE4D5"/>
            <w:vAlign w:val="center"/>
          </w:tcPr>
          <w:p w14:paraId="7600A7A6" w14:textId="77777777" w:rsidR="00023B98" w:rsidRPr="00FC5D4E" w:rsidRDefault="00023B98" w:rsidP="00023B98">
            <w:pPr>
              <w:jc w:val="center"/>
              <w:rPr>
                <w:color w:val="000000"/>
                <w:sz w:val="24"/>
                <w:szCs w:val="24"/>
                <w:lang w:val="en-US"/>
              </w:rPr>
            </w:pPr>
            <w:r>
              <w:rPr>
                <w:sz w:val="24"/>
                <w:szCs w:val="24"/>
              </w:rPr>
              <w:t>CCC - C</w:t>
            </w:r>
          </w:p>
        </w:tc>
      </w:tr>
      <w:tr w:rsidR="00023B98" w:rsidRPr="007F28A9" w14:paraId="4E95D64B" w14:textId="77777777" w:rsidTr="00023B98">
        <w:trPr>
          <w:trHeight w:val="645"/>
        </w:trPr>
        <w:tc>
          <w:tcPr>
            <w:tcW w:w="1951" w:type="dxa"/>
            <w:shd w:val="clear" w:color="000000" w:fill="FBE4D5"/>
            <w:vAlign w:val="center"/>
          </w:tcPr>
          <w:p w14:paraId="530A7F4C" w14:textId="77777777" w:rsidR="00023B98" w:rsidRPr="009C5973" w:rsidRDefault="00023B98" w:rsidP="00023B98">
            <w:pPr>
              <w:jc w:val="center"/>
              <w:rPr>
                <w:sz w:val="24"/>
                <w:szCs w:val="24"/>
                <w:lang w:val="en-US"/>
              </w:rPr>
            </w:pPr>
            <w:r>
              <w:rPr>
                <w:sz w:val="24"/>
                <w:szCs w:val="24"/>
                <w:lang w:val="en-US"/>
              </w:rPr>
              <w:t>CCC</w:t>
            </w:r>
            <w:r w:rsidRPr="00FC5D4E">
              <w:rPr>
                <w:sz w:val="24"/>
                <w:szCs w:val="24"/>
                <w:lang w:val="en-US"/>
              </w:rPr>
              <w:t>(RU)</w:t>
            </w:r>
          </w:p>
        </w:tc>
        <w:tc>
          <w:tcPr>
            <w:tcW w:w="1843" w:type="dxa"/>
            <w:shd w:val="clear" w:color="000000" w:fill="FBE4D5"/>
            <w:vAlign w:val="center"/>
          </w:tcPr>
          <w:p w14:paraId="54C27919" w14:textId="77777777" w:rsidR="00023B98" w:rsidRDefault="00023B98" w:rsidP="00023B98">
            <w:pPr>
              <w:jc w:val="center"/>
              <w:rPr>
                <w:sz w:val="24"/>
                <w:szCs w:val="24"/>
              </w:rPr>
            </w:pPr>
            <w:r>
              <w:rPr>
                <w:sz w:val="24"/>
                <w:szCs w:val="24"/>
              </w:rPr>
              <w:t>ruССС</w:t>
            </w:r>
          </w:p>
        </w:tc>
        <w:tc>
          <w:tcPr>
            <w:tcW w:w="1984" w:type="dxa"/>
            <w:shd w:val="clear" w:color="000000" w:fill="FBE4D5"/>
            <w:vAlign w:val="center"/>
          </w:tcPr>
          <w:p w14:paraId="43ACA2E7" w14:textId="77777777" w:rsidR="00023B98" w:rsidRDefault="00023B98" w:rsidP="00023B98">
            <w:pPr>
              <w:jc w:val="center"/>
              <w:rPr>
                <w:sz w:val="24"/>
                <w:szCs w:val="24"/>
              </w:rPr>
            </w:pPr>
            <w:r>
              <w:rPr>
                <w:color w:val="000000"/>
                <w:sz w:val="24"/>
                <w:szCs w:val="24"/>
                <w:lang w:val="en-US"/>
              </w:rPr>
              <w:t>CCC</w:t>
            </w:r>
            <w:r w:rsidRPr="007F28A9">
              <w:rPr>
                <w:color w:val="000000"/>
                <w:sz w:val="24"/>
                <w:szCs w:val="24"/>
                <w:lang w:val="en-US"/>
              </w:rPr>
              <w:t>.ru</w:t>
            </w:r>
          </w:p>
        </w:tc>
        <w:tc>
          <w:tcPr>
            <w:tcW w:w="1843" w:type="dxa"/>
            <w:shd w:val="clear" w:color="000000" w:fill="FBE4D5"/>
            <w:vAlign w:val="center"/>
          </w:tcPr>
          <w:p w14:paraId="50F24432" w14:textId="77777777" w:rsidR="00023B98" w:rsidRDefault="00023B98" w:rsidP="00023B98">
            <w:pPr>
              <w:jc w:val="center"/>
              <w:rPr>
                <w:sz w:val="24"/>
                <w:szCs w:val="24"/>
              </w:rPr>
            </w:pPr>
            <w:r>
              <w:rPr>
                <w:color w:val="000000"/>
                <w:sz w:val="24"/>
                <w:szCs w:val="24"/>
                <w:lang w:val="en-US"/>
              </w:rPr>
              <w:t>CCC</w:t>
            </w:r>
            <w:r w:rsidRPr="007F28A9">
              <w:rPr>
                <w:color w:val="000000"/>
                <w:sz w:val="24"/>
                <w:szCs w:val="24"/>
                <w:lang w:val="en-US"/>
              </w:rPr>
              <w:t>|ru|</w:t>
            </w:r>
          </w:p>
        </w:tc>
        <w:tc>
          <w:tcPr>
            <w:tcW w:w="1134" w:type="dxa"/>
            <w:shd w:val="clear" w:color="000000" w:fill="FBE4D5"/>
            <w:vAlign w:val="center"/>
          </w:tcPr>
          <w:p w14:paraId="792F088E" w14:textId="77777777" w:rsidR="00023B98" w:rsidRPr="007F28A9" w:rsidRDefault="00023B98" w:rsidP="00023B98">
            <w:pPr>
              <w:jc w:val="center"/>
              <w:rPr>
                <w:color w:val="000000"/>
                <w:sz w:val="24"/>
                <w:szCs w:val="24"/>
              </w:rPr>
            </w:pPr>
            <w:r>
              <w:rPr>
                <w:sz w:val="24"/>
                <w:szCs w:val="24"/>
              </w:rPr>
              <w:t>Ca - C</w:t>
            </w:r>
          </w:p>
        </w:tc>
        <w:tc>
          <w:tcPr>
            <w:tcW w:w="992" w:type="dxa"/>
            <w:shd w:val="clear" w:color="000000" w:fill="FBE4D5"/>
            <w:vAlign w:val="center"/>
          </w:tcPr>
          <w:p w14:paraId="1C6819FD" w14:textId="77777777" w:rsidR="00023B98" w:rsidRPr="007F28A9" w:rsidRDefault="00023B98" w:rsidP="00023B98">
            <w:pPr>
              <w:jc w:val="center"/>
              <w:rPr>
                <w:color w:val="000000"/>
                <w:sz w:val="24"/>
                <w:szCs w:val="24"/>
              </w:rPr>
            </w:pPr>
            <w:r>
              <w:rPr>
                <w:sz w:val="24"/>
                <w:szCs w:val="24"/>
              </w:rPr>
              <w:t>CCC - C</w:t>
            </w:r>
          </w:p>
        </w:tc>
        <w:tc>
          <w:tcPr>
            <w:tcW w:w="993" w:type="dxa"/>
            <w:shd w:val="clear" w:color="000000" w:fill="FBE4D5"/>
            <w:vAlign w:val="center"/>
          </w:tcPr>
          <w:p w14:paraId="60B9AFB0" w14:textId="77777777" w:rsidR="00023B98" w:rsidRPr="007F28A9" w:rsidRDefault="00023B98" w:rsidP="00023B98">
            <w:pPr>
              <w:jc w:val="center"/>
              <w:rPr>
                <w:color w:val="000000"/>
                <w:sz w:val="24"/>
                <w:szCs w:val="24"/>
              </w:rPr>
            </w:pPr>
            <w:r>
              <w:rPr>
                <w:sz w:val="24"/>
                <w:szCs w:val="24"/>
              </w:rPr>
              <w:t>CCC - C</w:t>
            </w:r>
          </w:p>
        </w:tc>
      </w:tr>
      <w:tr w:rsidR="00023B98" w:rsidRPr="007F28A9" w14:paraId="13D1A427" w14:textId="77777777" w:rsidTr="00023B98">
        <w:trPr>
          <w:trHeight w:val="645"/>
        </w:trPr>
        <w:tc>
          <w:tcPr>
            <w:tcW w:w="1951" w:type="dxa"/>
            <w:shd w:val="clear" w:color="000000" w:fill="FBE4D5"/>
            <w:vAlign w:val="center"/>
          </w:tcPr>
          <w:p w14:paraId="654ACF8A" w14:textId="77777777" w:rsidR="00023B98" w:rsidRDefault="00023B98" w:rsidP="00023B98">
            <w:pPr>
              <w:jc w:val="center"/>
              <w:rPr>
                <w:sz w:val="24"/>
                <w:szCs w:val="24"/>
              </w:rPr>
            </w:pPr>
            <w:r>
              <w:rPr>
                <w:sz w:val="24"/>
                <w:szCs w:val="24"/>
                <w:lang w:val="en-US"/>
              </w:rPr>
              <w:t>CC</w:t>
            </w:r>
            <w:r w:rsidRPr="009C5973">
              <w:rPr>
                <w:sz w:val="24"/>
                <w:szCs w:val="24"/>
              </w:rPr>
              <w:t>(</w:t>
            </w:r>
            <w:r w:rsidRPr="00FC5D4E">
              <w:rPr>
                <w:sz w:val="24"/>
                <w:szCs w:val="24"/>
                <w:lang w:val="en-US"/>
              </w:rPr>
              <w:t>RU</w:t>
            </w:r>
            <w:r w:rsidRPr="009C5973">
              <w:rPr>
                <w:sz w:val="24"/>
                <w:szCs w:val="24"/>
              </w:rPr>
              <w:t>)</w:t>
            </w:r>
            <w:r>
              <w:rPr>
                <w:sz w:val="24"/>
                <w:szCs w:val="24"/>
              </w:rPr>
              <w:t xml:space="preserve"> и ниже (не включая D(RU))</w:t>
            </w:r>
          </w:p>
        </w:tc>
        <w:tc>
          <w:tcPr>
            <w:tcW w:w="1843" w:type="dxa"/>
            <w:shd w:val="clear" w:color="000000" w:fill="FBE4D5"/>
            <w:vAlign w:val="center"/>
          </w:tcPr>
          <w:p w14:paraId="0208C83D" w14:textId="77777777" w:rsidR="00023B98" w:rsidRPr="009C5973" w:rsidRDefault="00023B98" w:rsidP="00023B98">
            <w:pPr>
              <w:jc w:val="center"/>
              <w:rPr>
                <w:sz w:val="24"/>
                <w:szCs w:val="24"/>
              </w:rPr>
            </w:pPr>
            <w:r>
              <w:rPr>
                <w:sz w:val="24"/>
                <w:szCs w:val="24"/>
                <w:lang w:val="en-US"/>
              </w:rPr>
              <w:t>ruCC</w:t>
            </w:r>
            <w:r>
              <w:rPr>
                <w:sz w:val="24"/>
                <w:szCs w:val="24"/>
              </w:rPr>
              <w:t xml:space="preserve"> и ниже (не включая ruD)</w:t>
            </w:r>
          </w:p>
        </w:tc>
        <w:tc>
          <w:tcPr>
            <w:tcW w:w="1984" w:type="dxa"/>
            <w:shd w:val="clear" w:color="000000" w:fill="FBE4D5"/>
            <w:vAlign w:val="center"/>
          </w:tcPr>
          <w:p w14:paraId="25F67D3D" w14:textId="77777777" w:rsidR="00023B98" w:rsidRDefault="00023B98" w:rsidP="00023B98">
            <w:pPr>
              <w:jc w:val="center"/>
              <w:rPr>
                <w:sz w:val="24"/>
                <w:szCs w:val="24"/>
              </w:rPr>
            </w:pPr>
            <w:r>
              <w:rPr>
                <w:color w:val="000000"/>
                <w:sz w:val="24"/>
                <w:szCs w:val="24"/>
                <w:lang w:val="en-US"/>
              </w:rPr>
              <w:t>CC</w:t>
            </w:r>
            <w:r w:rsidRPr="009C5973">
              <w:rPr>
                <w:color w:val="000000"/>
                <w:sz w:val="24"/>
                <w:szCs w:val="24"/>
              </w:rPr>
              <w:t>.</w:t>
            </w:r>
            <w:r w:rsidRPr="007F28A9">
              <w:rPr>
                <w:color w:val="000000"/>
                <w:sz w:val="24"/>
                <w:szCs w:val="24"/>
                <w:lang w:val="en-US"/>
              </w:rPr>
              <w:t>ru</w:t>
            </w:r>
            <w:r>
              <w:rPr>
                <w:sz w:val="24"/>
                <w:szCs w:val="24"/>
              </w:rPr>
              <w:t xml:space="preserve"> и ниже (не включая D)</w:t>
            </w:r>
          </w:p>
        </w:tc>
        <w:tc>
          <w:tcPr>
            <w:tcW w:w="1843" w:type="dxa"/>
            <w:shd w:val="clear" w:color="000000" w:fill="FBE4D5"/>
            <w:vAlign w:val="center"/>
          </w:tcPr>
          <w:p w14:paraId="7C2F6606" w14:textId="77777777" w:rsidR="00023B98" w:rsidRDefault="00023B98" w:rsidP="00023B98">
            <w:pPr>
              <w:jc w:val="center"/>
              <w:rPr>
                <w:sz w:val="24"/>
                <w:szCs w:val="24"/>
              </w:rPr>
            </w:pPr>
            <w:r>
              <w:rPr>
                <w:color w:val="000000"/>
                <w:sz w:val="24"/>
                <w:szCs w:val="24"/>
                <w:lang w:val="en-US"/>
              </w:rPr>
              <w:t>CC</w:t>
            </w:r>
            <w:r w:rsidRPr="009C5973">
              <w:rPr>
                <w:color w:val="000000"/>
                <w:sz w:val="24"/>
                <w:szCs w:val="24"/>
              </w:rPr>
              <w:t>|</w:t>
            </w:r>
            <w:r w:rsidRPr="007F28A9">
              <w:rPr>
                <w:color w:val="000000"/>
                <w:sz w:val="24"/>
                <w:szCs w:val="24"/>
                <w:lang w:val="en-US"/>
              </w:rPr>
              <w:t>ru</w:t>
            </w:r>
            <w:r w:rsidRPr="009C5973">
              <w:rPr>
                <w:color w:val="000000"/>
                <w:sz w:val="24"/>
                <w:szCs w:val="24"/>
              </w:rPr>
              <w:t>|</w:t>
            </w:r>
            <w:r>
              <w:rPr>
                <w:sz w:val="24"/>
                <w:szCs w:val="24"/>
              </w:rPr>
              <w:t xml:space="preserve"> и ниже (не включая D|ru|)</w:t>
            </w:r>
          </w:p>
        </w:tc>
        <w:tc>
          <w:tcPr>
            <w:tcW w:w="1134" w:type="dxa"/>
            <w:shd w:val="clear" w:color="000000" w:fill="FBE4D5"/>
            <w:vAlign w:val="center"/>
          </w:tcPr>
          <w:p w14:paraId="4169F55B" w14:textId="77777777" w:rsidR="00023B98" w:rsidRPr="007F28A9" w:rsidRDefault="00023B98" w:rsidP="00023B98">
            <w:pPr>
              <w:jc w:val="center"/>
              <w:rPr>
                <w:color w:val="000000"/>
                <w:sz w:val="24"/>
                <w:szCs w:val="24"/>
              </w:rPr>
            </w:pPr>
            <w:r>
              <w:rPr>
                <w:sz w:val="24"/>
                <w:szCs w:val="24"/>
              </w:rPr>
              <w:t>Ca - C</w:t>
            </w:r>
          </w:p>
        </w:tc>
        <w:tc>
          <w:tcPr>
            <w:tcW w:w="992" w:type="dxa"/>
            <w:shd w:val="clear" w:color="000000" w:fill="FBE4D5"/>
            <w:vAlign w:val="center"/>
          </w:tcPr>
          <w:p w14:paraId="18F68398" w14:textId="77777777" w:rsidR="00023B98" w:rsidRPr="007F28A9" w:rsidRDefault="00023B98" w:rsidP="00023B98">
            <w:pPr>
              <w:jc w:val="center"/>
              <w:rPr>
                <w:color w:val="000000"/>
                <w:sz w:val="24"/>
                <w:szCs w:val="24"/>
              </w:rPr>
            </w:pPr>
            <w:r>
              <w:rPr>
                <w:sz w:val="24"/>
                <w:szCs w:val="24"/>
              </w:rPr>
              <w:t>CCC - C</w:t>
            </w:r>
          </w:p>
        </w:tc>
        <w:tc>
          <w:tcPr>
            <w:tcW w:w="993" w:type="dxa"/>
            <w:shd w:val="clear" w:color="000000" w:fill="FBE4D5"/>
            <w:vAlign w:val="center"/>
          </w:tcPr>
          <w:p w14:paraId="44232866" w14:textId="77777777" w:rsidR="00023B98" w:rsidRPr="007F28A9" w:rsidRDefault="00023B98" w:rsidP="00023B98">
            <w:pPr>
              <w:jc w:val="center"/>
              <w:rPr>
                <w:color w:val="000000"/>
                <w:sz w:val="24"/>
                <w:szCs w:val="24"/>
              </w:rPr>
            </w:pPr>
            <w:r>
              <w:rPr>
                <w:sz w:val="24"/>
                <w:szCs w:val="24"/>
              </w:rPr>
              <w:t>CCC - C</w:t>
            </w:r>
          </w:p>
        </w:tc>
      </w:tr>
      <w:tr w:rsidR="00023B98" w:rsidRPr="007F28A9" w14:paraId="30114FC5" w14:textId="77777777" w:rsidTr="00023B98">
        <w:trPr>
          <w:trHeight w:val="645"/>
        </w:trPr>
        <w:tc>
          <w:tcPr>
            <w:tcW w:w="1951" w:type="dxa"/>
            <w:shd w:val="clear" w:color="000000" w:fill="FBE4D5"/>
            <w:vAlign w:val="center"/>
          </w:tcPr>
          <w:p w14:paraId="6C933080" w14:textId="77777777" w:rsidR="00023B98" w:rsidRDefault="00023B98" w:rsidP="00023B98">
            <w:pPr>
              <w:jc w:val="center"/>
              <w:rPr>
                <w:sz w:val="24"/>
                <w:szCs w:val="24"/>
              </w:rPr>
            </w:pPr>
            <w:r>
              <w:rPr>
                <w:sz w:val="24"/>
                <w:szCs w:val="24"/>
              </w:rPr>
              <w:t>D(RU)</w:t>
            </w:r>
          </w:p>
        </w:tc>
        <w:tc>
          <w:tcPr>
            <w:tcW w:w="1843" w:type="dxa"/>
            <w:shd w:val="clear" w:color="000000" w:fill="FBE4D5"/>
            <w:vAlign w:val="center"/>
          </w:tcPr>
          <w:p w14:paraId="65B89183" w14:textId="77777777" w:rsidR="00023B98" w:rsidRDefault="00023B98" w:rsidP="00023B98">
            <w:pPr>
              <w:jc w:val="center"/>
              <w:rPr>
                <w:sz w:val="24"/>
                <w:szCs w:val="24"/>
              </w:rPr>
            </w:pPr>
            <w:r>
              <w:rPr>
                <w:sz w:val="24"/>
                <w:szCs w:val="24"/>
              </w:rPr>
              <w:t>ruD</w:t>
            </w:r>
          </w:p>
        </w:tc>
        <w:tc>
          <w:tcPr>
            <w:tcW w:w="1984" w:type="dxa"/>
            <w:shd w:val="clear" w:color="000000" w:fill="FBE4D5"/>
            <w:vAlign w:val="center"/>
          </w:tcPr>
          <w:p w14:paraId="74B347E5" w14:textId="77777777" w:rsidR="00023B98" w:rsidRDefault="00023B98" w:rsidP="00023B98">
            <w:pPr>
              <w:jc w:val="center"/>
              <w:rPr>
                <w:sz w:val="24"/>
                <w:szCs w:val="24"/>
              </w:rPr>
            </w:pPr>
            <w:r>
              <w:rPr>
                <w:sz w:val="24"/>
                <w:szCs w:val="24"/>
              </w:rPr>
              <w:t>D</w:t>
            </w:r>
          </w:p>
        </w:tc>
        <w:tc>
          <w:tcPr>
            <w:tcW w:w="1843" w:type="dxa"/>
            <w:shd w:val="clear" w:color="000000" w:fill="FBE4D5"/>
            <w:vAlign w:val="center"/>
          </w:tcPr>
          <w:p w14:paraId="1CDA1F52" w14:textId="77777777" w:rsidR="00023B98" w:rsidRDefault="00023B98" w:rsidP="00023B98">
            <w:pPr>
              <w:jc w:val="center"/>
              <w:rPr>
                <w:sz w:val="24"/>
                <w:szCs w:val="24"/>
              </w:rPr>
            </w:pPr>
            <w:r>
              <w:rPr>
                <w:sz w:val="24"/>
                <w:szCs w:val="24"/>
              </w:rPr>
              <w:t>D|ru|</w:t>
            </w:r>
          </w:p>
        </w:tc>
        <w:tc>
          <w:tcPr>
            <w:tcW w:w="1134" w:type="dxa"/>
            <w:shd w:val="clear" w:color="000000" w:fill="FBE4D5"/>
            <w:vAlign w:val="center"/>
          </w:tcPr>
          <w:p w14:paraId="76F03B77" w14:textId="77777777" w:rsidR="00023B98" w:rsidRDefault="00023B98" w:rsidP="00023B98">
            <w:pPr>
              <w:jc w:val="center"/>
              <w:rPr>
                <w:sz w:val="24"/>
                <w:szCs w:val="24"/>
              </w:rPr>
            </w:pPr>
            <w:r>
              <w:rPr>
                <w:sz w:val="24"/>
                <w:szCs w:val="24"/>
              </w:rPr>
              <w:t>D</w:t>
            </w:r>
          </w:p>
        </w:tc>
        <w:tc>
          <w:tcPr>
            <w:tcW w:w="992" w:type="dxa"/>
            <w:shd w:val="clear" w:color="000000" w:fill="FBE4D5"/>
            <w:vAlign w:val="center"/>
          </w:tcPr>
          <w:p w14:paraId="79264AA6" w14:textId="77777777" w:rsidR="00023B98" w:rsidRDefault="00023B98" w:rsidP="00023B98">
            <w:pPr>
              <w:jc w:val="center"/>
              <w:rPr>
                <w:sz w:val="24"/>
                <w:szCs w:val="24"/>
              </w:rPr>
            </w:pPr>
            <w:r>
              <w:rPr>
                <w:sz w:val="24"/>
                <w:szCs w:val="24"/>
              </w:rPr>
              <w:t>D</w:t>
            </w:r>
          </w:p>
        </w:tc>
        <w:tc>
          <w:tcPr>
            <w:tcW w:w="993" w:type="dxa"/>
            <w:shd w:val="clear" w:color="000000" w:fill="FBE4D5"/>
            <w:vAlign w:val="center"/>
          </w:tcPr>
          <w:p w14:paraId="4D0ABD69" w14:textId="77777777" w:rsidR="00023B98" w:rsidRDefault="00023B98" w:rsidP="00023B98">
            <w:pPr>
              <w:jc w:val="center"/>
              <w:rPr>
                <w:sz w:val="24"/>
                <w:szCs w:val="24"/>
              </w:rPr>
            </w:pPr>
            <w:r>
              <w:rPr>
                <w:sz w:val="24"/>
                <w:szCs w:val="24"/>
              </w:rPr>
              <w:t>D</w:t>
            </w:r>
          </w:p>
        </w:tc>
      </w:tr>
    </w:tbl>
    <w:p w14:paraId="3CAE7743" w14:textId="77777777" w:rsidR="00E460D2" w:rsidRPr="00AD2F2B" w:rsidRDefault="00E460D2" w:rsidP="0072102D">
      <w:pPr>
        <w:spacing w:line="360" w:lineRule="auto"/>
        <w:ind w:firstLine="426"/>
        <w:jc w:val="both"/>
        <w:rPr>
          <w:sz w:val="22"/>
          <w:szCs w:val="22"/>
        </w:rPr>
        <w:sectPr w:rsidR="00E460D2" w:rsidRPr="00AD2F2B" w:rsidSect="0006197A">
          <w:footerReference w:type="default" r:id="rId73"/>
          <w:pgSz w:w="12240" w:h="15840"/>
          <w:pgMar w:top="1134" w:right="709" w:bottom="992" w:left="1701" w:header="720" w:footer="720" w:gutter="0"/>
          <w:cols w:space="720"/>
          <w:noEndnote/>
          <w:titlePg/>
          <w:docGrid w:linePitch="299"/>
        </w:sectPr>
      </w:pPr>
    </w:p>
    <w:p w14:paraId="0C221C2F" w14:textId="77777777" w:rsidR="00C4184C" w:rsidRPr="00AD2F2B" w:rsidRDefault="00421397" w:rsidP="00E845C5">
      <w:pPr>
        <w:spacing w:line="360" w:lineRule="auto"/>
        <w:jc w:val="right"/>
        <w:rPr>
          <w:b/>
          <w:sz w:val="24"/>
          <w:szCs w:val="24"/>
        </w:rPr>
      </w:pPr>
      <w:r w:rsidRPr="00AD2F2B">
        <w:rPr>
          <w:b/>
          <w:sz w:val="24"/>
          <w:szCs w:val="24"/>
        </w:rPr>
        <w:t xml:space="preserve">Приложение </w:t>
      </w:r>
      <w:r w:rsidR="00342FC9" w:rsidRPr="00AD2F2B">
        <w:rPr>
          <w:b/>
          <w:sz w:val="24"/>
          <w:szCs w:val="24"/>
        </w:rPr>
        <w:t>5</w:t>
      </w:r>
    </w:p>
    <w:p w14:paraId="139FFE8F" w14:textId="77777777" w:rsidR="00C4184C" w:rsidRPr="00AD2F2B" w:rsidRDefault="00421397" w:rsidP="00E845C5">
      <w:pPr>
        <w:pStyle w:val="a8"/>
        <w:spacing w:line="360" w:lineRule="auto"/>
        <w:ind w:left="0"/>
        <w:jc w:val="center"/>
        <w:rPr>
          <w:b/>
          <w:bCs/>
          <w:sz w:val="24"/>
          <w:szCs w:val="24"/>
          <w:lang w:eastAsia="ru-RU"/>
        </w:rPr>
      </w:pPr>
      <w:r w:rsidRPr="00AD2F2B">
        <w:rPr>
          <w:b/>
          <w:bCs/>
          <w:sz w:val="24"/>
          <w:szCs w:val="24"/>
          <w:lang w:eastAsia="ru-RU"/>
        </w:rPr>
        <w:t>КРЕДИТОРСКАЯ ЗАДОЛЖЕННОСТЬ</w:t>
      </w:r>
    </w:p>
    <w:tbl>
      <w:tblPr>
        <w:tblStyle w:val="ae"/>
        <w:tblpPr w:leftFromText="180" w:rightFromText="180" w:vertAnchor="text" w:horzAnchor="page" w:tblpX="508" w:tblpY="601"/>
        <w:tblW w:w="13575" w:type="dxa"/>
        <w:tblLook w:val="04A0" w:firstRow="1" w:lastRow="0" w:firstColumn="1" w:lastColumn="0" w:noHBand="0" w:noVBand="1"/>
      </w:tblPr>
      <w:tblGrid>
        <w:gridCol w:w="3085"/>
        <w:gridCol w:w="4536"/>
        <w:gridCol w:w="2977"/>
        <w:gridCol w:w="2977"/>
      </w:tblGrid>
      <w:tr w:rsidR="00AD2F2B" w:rsidRPr="00AD2F2B" w14:paraId="34256D8F" w14:textId="77777777" w:rsidTr="002C65C0">
        <w:tc>
          <w:tcPr>
            <w:tcW w:w="3085" w:type="dxa"/>
            <w:shd w:val="clear" w:color="auto" w:fill="A6A6A6" w:themeFill="background1" w:themeFillShade="A6"/>
            <w:vAlign w:val="center"/>
          </w:tcPr>
          <w:p w14:paraId="7BF5725C" w14:textId="77777777" w:rsidR="002C65C0" w:rsidRPr="00AD2F2B" w:rsidRDefault="002C65C0" w:rsidP="00E845C5">
            <w:pPr>
              <w:pStyle w:val="a8"/>
              <w:spacing w:line="360" w:lineRule="auto"/>
              <w:ind w:left="0"/>
              <w:contextualSpacing w:val="0"/>
              <w:jc w:val="center"/>
              <w:rPr>
                <w:b/>
                <w:sz w:val="24"/>
                <w:szCs w:val="24"/>
              </w:rPr>
            </w:pPr>
            <w:r w:rsidRPr="00AD2F2B">
              <w:rPr>
                <w:b/>
                <w:sz w:val="24"/>
                <w:szCs w:val="24"/>
              </w:rPr>
              <w:t>Виды обязательств</w:t>
            </w:r>
          </w:p>
        </w:tc>
        <w:tc>
          <w:tcPr>
            <w:tcW w:w="4536" w:type="dxa"/>
            <w:shd w:val="clear" w:color="auto" w:fill="A6A6A6" w:themeFill="background1" w:themeFillShade="A6"/>
            <w:vAlign w:val="center"/>
          </w:tcPr>
          <w:p w14:paraId="12313F64" w14:textId="77777777" w:rsidR="002C65C0" w:rsidRPr="00AD2F2B" w:rsidRDefault="002C65C0" w:rsidP="00E845C5">
            <w:pPr>
              <w:pStyle w:val="a8"/>
              <w:spacing w:line="360" w:lineRule="auto"/>
              <w:ind w:left="0"/>
              <w:contextualSpacing w:val="0"/>
              <w:jc w:val="center"/>
              <w:rPr>
                <w:b/>
                <w:sz w:val="24"/>
                <w:szCs w:val="24"/>
              </w:rPr>
            </w:pPr>
            <w:r w:rsidRPr="00AD2F2B">
              <w:rPr>
                <w:b/>
                <w:sz w:val="24"/>
                <w:szCs w:val="24"/>
                <w:lang w:eastAsia="ru-RU"/>
              </w:rPr>
              <w:t>Критерии признания</w:t>
            </w:r>
          </w:p>
        </w:tc>
        <w:tc>
          <w:tcPr>
            <w:tcW w:w="2977" w:type="dxa"/>
            <w:shd w:val="clear" w:color="auto" w:fill="A6A6A6" w:themeFill="background1" w:themeFillShade="A6"/>
            <w:vAlign w:val="center"/>
          </w:tcPr>
          <w:p w14:paraId="06599E7F" w14:textId="77777777" w:rsidR="002C65C0" w:rsidRPr="00AD2F2B" w:rsidRDefault="002C65C0" w:rsidP="00E845C5">
            <w:pPr>
              <w:pStyle w:val="a8"/>
              <w:spacing w:line="360" w:lineRule="auto"/>
              <w:ind w:left="0"/>
              <w:contextualSpacing w:val="0"/>
              <w:jc w:val="center"/>
              <w:rPr>
                <w:b/>
                <w:sz w:val="24"/>
                <w:szCs w:val="24"/>
              </w:rPr>
            </w:pPr>
            <w:r w:rsidRPr="00AD2F2B">
              <w:rPr>
                <w:b/>
                <w:sz w:val="24"/>
                <w:szCs w:val="24"/>
              </w:rPr>
              <w:t>Критерии прекращения признания</w:t>
            </w:r>
          </w:p>
        </w:tc>
        <w:tc>
          <w:tcPr>
            <w:tcW w:w="2977" w:type="dxa"/>
            <w:shd w:val="clear" w:color="auto" w:fill="A6A6A6" w:themeFill="background1" w:themeFillShade="A6"/>
          </w:tcPr>
          <w:p w14:paraId="37222655" w14:textId="77777777" w:rsidR="002C65C0" w:rsidRPr="00AD2F2B" w:rsidRDefault="002C65C0" w:rsidP="00E845C5">
            <w:pPr>
              <w:pStyle w:val="a8"/>
              <w:spacing w:line="360" w:lineRule="auto"/>
              <w:ind w:left="0"/>
              <w:contextualSpacing w:val="0"/>
              <w:jc w:val="center"/>
              <w:rPr>
                <w:b/>
                <w:sz w:val="24"/>
                <w:szCs w:val="24"/>
              </w:rPr>
            </w:pPr>
            <w:r w:rsidRPr="00AD2F2B">
              <w:rPr>
                <w:b/>
                <w:sz w:val="24"/>
                <w:szCs w:val="24"/>
              </w:rPr>
              <w:t>Справедливая стоимость</w:t>
            </w:r>
          </w:p>
        </w:tc>
      </w:tr>
      <w:tr w:rsidR="00AD2F2B" w:rsidRPr="00AD2F2B" w14:paraId="2629EA0D" w14:textId="77777777" w:rsidTr="006B3AC6">
        <w:tc>
          <w:tcPr>
            <w:tcW w:w="3085" w:type="dxa"/>
            <w:vAlign w:val="center"/>
          </w:tcPr>
          <w:p w14:paraId="1AE8E942" w14:textId="77777777" w:rsidR="002C65C0" w:rsidRPr="00AD2F2B" w:rsidRDefault="002C65C0" w:rsidP="00E845C5">
            <w:pPr>
              <w:spacing w:line="360" w:lineRule="auto"/>
              <w:jc w:val="both"/>
              <w:rPr>
                <w:sz w:val="24"/>
                <w:szCs w:val="24"/>
              </w:rPr>
            </w:pPr>
            <w:r w:rsidRPr="00AD2F2B">
              <w:rPr>
                <w:bCs/>
                <w:sz w:val="24"/>
                <w:szCs w:val="24"/>
                <w:lang w:eastAsia="ru-RU"/>
              </w:rPr>
              <w:t>Кредиторская задолженность по сделкам</w:t>
            </w:r>
            <w:r w:rsidR="00A32DFA" w:rsidRPr="00AD2F2B">
              <w:rPr>
                <w:bCs/>
                <w:sz w:val="24"/>
                <w:szCs w:val="24"/>
                <w:lang w:eastAsia="ru-RU"/>
              </w:rPr>
              <w:t xml:space="preserve"> купли-продажи имущества</w:t>
            </w:r>
            <w:r w:rsidR="00B53E55" w:rsidRPr="00AD2F2B">
              <w:rPr>
                <w:bCs/>
                <w:sz w:val="24"/>
                <w:szCs w:val="24"/>
                <w:lang w:eastAsia="ru-RU"/>
              </w:rPr>
              <w:t xml:space="preserve"> паевого инвестиционного фонда</w:t>
            </w:r>
            <w:r w:rsidRPr="00AD2F2B">
              <w:rPr>
                <w:sz w:val="24"/>
                <w:szCs w:val="24"/>
              </w:rPr>
              <w:t>.</w:t>
            </w:r>
          </w:p>
        </w:tc>
        <w:tc>
          <w:tcPr>
            <w:tcW w:w="4536" w:type="dxa"/>
            <w:vAlign w:val="center"/>
          </w:tcPr>
          <w:p w14:paraId="74494870" w14:textId="77777777" w:rsidR="002C65C0" w:rsidRPr="00AD2F2B" w:rsidRDefault="002C65C0" w:rsidP="00E845C5">
            <w:pPr>
              <w:pStyle w:val="a8"/>
              <w:numPr>
                <w:ilvl w:val="0"/>
                <w:numId w:val="6"/>
              </w:numPr>
              <w:suppressAutoHyphens w:val="0"/>
              <w:autoSpaceDE/>
              <w:spacing w:line="360" w:lineRule="auto"/>
              <w:ind w:left="0" w:hanging="324"/>
              <w:contextualSpacing w:val="0"/>
              <w:jc w:val="both"/>
              <w:rPr>
                <w:bCs/>
                <w:sz w:val="24"/>
                <w:szCs w:val="24"/>
                <w:lang w:eastAsia="ru-RU"/>
              </w:rPr>
            </w:pPr>
            <w:r w:rsidRPr="00AD2F2B">
              <w:rPr>
                <w:bCs/>
                <w:sz w:val="24"/>
                <w:szCs w:val="24"/>
                <w:lang w:eastAsia="ru-RU"/>
              </w:rPr>
              <w:t xml:space="preserve">Дата перехода </w:t>
            </w:r>
            <w:r w:rsidR="00A32DFA" w:rsidRPr="00AD2F2B">
              <w:rPr>
                <w:bCs/>
                <w:sz w:val="24"/>
                <w:szCs w:val="24"/>
                <w:lang w:eastAsia="ru-RU"/>
              </w:rPr>
              <w:t xml:space="preserve"> к ПИФ </w:t>
            </w:r>
            <w:r w:rsidRPr="00AD2F2B">
              <w:rPr>
                <w:bCs/>
                <w:sz w:val="24"/>
                <w:szCs w:val="24"/>
                <w:lang w:eastAsia="ru-RU"/>
              </w:rPr>
              <w:t xml:space="preserve">права собственности на </w:t>
            </w:r>
            <w:r w:rsidR="00A32DFA" w:rsidRPr="00AD2F2B">
              <w:rPr>
                <w:bCs/>
                <w:sz w:val="24"/>
                <w:szCs w:val="24"/>
                <w:lang w:eastAsia="ru-RU"/>
              </w:rPr>
              <w:t>имущество</w:t>
            </w:r>
            <w:r w:rsidRPr="00AD2F2B">
              <w:rPr>
                <w:bCs/>
                <w:sz w:val="24"/>
                <w:szCs w:val="24"/>
                <w:lang w:eastAsia="ru-RU"/>
              </w:rPr>
              <w:t xml:space="preserve"> </w:t>
            </w:r>
            <w:r w:rsidR="00A32DFA" w:rsidRPr="00AD2F2B">
              <w:rPr>
                <w:bCs/>
                <w:sz w:val="24"/>
                <w:szCs w:val="24"/>
                <w:lang w:eastAsia="ru-RU"/>
              </w:rPr>
              <w:t>/поступление денежных средств на банковский</w:t>
            </w:r>
            <w:r w:rsidR="00DD7F62" w:rsidRPr="00AD2F2B">
              <w:rPr>
                <w:bCs/>
                <w:sz w:val="24"/>
                <w:szCs w:val="24"/>
                <w:lang w:eastAsia="ru-RU"/>
              </w:rPr>
              <w:t>/брокерский</w:t>
            </w:r>
            <w:r w:rsidR="00A32DFA" w:rsidRPr="00AD2F2B">
              <w:rPr>
                <w:bCs/>
                <w:sz w:val="24"/>
                <w:szCs w:val="24"/>
                <w:lang w:eastAsia="ru-RU"/>
              </w:rPr>
              <w:t xml:space="preserve"> счет ПИФ</w:t>
            </w:r>
            <w:r w:rsidRPr="00AD2F2B">
              <w:rPr>
                <w:bCs/>
                <w:sz w:val="24"/>
                <w:szCs w:val="24"/>
                <w:lang w:eastAsia="ru-RU"/>
              </w:rPr>
              <w:t xml:space="preserve"> от </w:t>
            </w:r>
            <w:r w:rsidR="00E13184" w:rsidRPr="00AD2F2B">
              <w:rPr>
                <w:bCs/>
                <w:sz w:val="24"/>
                <w:szCs w:val="24"/>
                <w:lang w:eastAsia="ru-RU"/>
              </w:rPr>
              <w:t>кредитора</w:t>
            </w:r>
            <w:r w:rsidRPr="00AD2F2B">
              <w:rPr>
                <w:bCs/>
                <w:sz w:val="24"/>
                <w:szCs w:val="24"/>
                <w:lang w:eastAsia="ru-RU"/>
              </w:rPr>
              <w:t>.</w:t>
            </w:r>
          </w:p>
        </w:tc>
        <w:tc>
          <w:tcPr>
            <w:tcW w:w="2977" w:type="dxa"/>
            <w:vAlign w:val="center"/>
          </w:tcPr>
          <w:p w14:paraId="3A6CEB1F" w14:textId="77777777" w:rsidR="002C65C0" w:rsidRPr="00AD2F2B" w:rsidRDefault="002C65C0" w:rsidP="00E845C5">
            <w:pPr>
              <w:pStyle w:val="a8"/>
              <w:numPr>
                <w:ilvl w:val="0"/>
                <w:numId w:val="6"/>
              </w:numPr>
              <w:suppressAutoHyphens w:val="0"/>
              <w:autoSpaceDE/>
              <w:spacing w:line="360" w:lineRule="auto"/>
              <w:ind w:left="0" w:hanging="302"/>
              <w:contextualSpacing w:val="0"/>
              <w:jc w:val="both"/>
              <w:rPr>
                <w:bCs/>
                <w:sz w:val="24"/>
                <w:szCs w:val="24"/>
                <w:lang w:eastAsia="ru-RU"/>
              </w:rPr>
            </w:pPr>
            <w:r w:rsidRPr="00AD2F2B">
              <w:rPr>
                <w:bCs/>
                <w:sz w:val="24"/>
                <w:szCs w:val="24"/>
                <w:lang w:eastAsia="ru-RU"/>
              </w:rPr>
              <w:t>Дата исполнения обязательств ПИФ по договору.</w:t>
            </w:r>
          </w:p>
        </w:tc>
        <w:tc>
          <w:tcPr>
            <w:tcW w:w="2977" w:type="dxa"/>
            <w:vAlign w:val="center"/>
          </w:tcPr>
          <w:p w14:paraId="7F84D69B" w14:textId="2CDF4755" w:rsidR="002C65C0" w:rsidRPr="00AD2F2B" w:rsidRDefault="002C65C0" w:rsidP="00F7060D">
            <w:pPr>
              <w:pStyle w:val="a8"/>
              <w:numPr>
                <w:ilvl w:val="0"/>
                <w:numId w:val="6"/>
              </w:numPr>
              <w:suppressAutoHyphens w:val="0"/>
              <w:autoSpaceDE/>
              <w:spacing w:line="360" w:lineRule="auto"/>
              <w:ind w:left="0" w:hanging="302"/>
              <w:contextualSpacing w:val="0"/>
              <w:jc w:val="both"/>
              <w:rPr>
                <w:bCs/>
                <w:sz w:val="24"/>
                <w:szCs w:val="24"/>
                <w:lang w:eastAsia="ru-RU"/>
              </w:rPr>
            </w:pPr>
            <w:r w:rsidRPr="00AD2F2B">
              <w:rPr>
                <w:bCs/>
                <w:sz w:val="24"/>
                <w:szCs w:val="24"/>
                <w:lang w:eastAsia="ru-RU"/>
              </w:rPr>
              <w:t>Справедливая стоимость обязательств</w:t>
            </w:r>
            <w:r w:rsidR="00327A28" w:rsidRPr="00AD2F2B">
              <w:rPr>
                <w:bCs/>
                <w:sz w:val="24"/>
                <w:szCs w:val="24"/>
                <w:lang w:eastAsia="ru-RU"/>
              </w:rPr>
              <w:t>а</w:t>
            </w:r>
            <w:r w:rsidRPr="00AD2F2B">
              <w:rPr>
                <w:bCs/>
                <w:sz w:val="24"/>
                <w:szCs w:val="24"/>
                <w:lang w:eastAsia="ru-RU"/>
              </w:rPr>
              <w:t xml:space="preserve"> включается в расчет СЧА в размере её остатка на дату определения СЧА. Не дисконтируется.</w:t>
            </w:r>
          </w:p>
        </w:tc>
      </w:tr>
      <w:tr w:rsidR="00AD2F2B" w:rsidRPr="00AD2F2B" w14:paraId="28EA7814" w14:textId="77777777" w:rsidTr="006B3AC6">
        <w:tc>
          <w:tcPr>
            <w:tcW w:w="3085" w:type="dxa"/>
            <w:vAlign w:val="center"/>
          </w:tcPr>
          <w:p w14:paraId="3104C45F" w14:textId="1121F7BD" w:rsidR="002C65C0" w:rsidRPr="00AD2F2B" w:rsidRDefault="002C65C0" w:rsidP="00D273E7">
            <w:pPr>
              <w:pStyle w:val="a8"/>
              <w:spacing w:line="360" w:lineRule="auto"/>
              <w:ind w:left="0"/>
              <w:contextualSpacing w:val="0"/>
              <w:jc w:val="both"/>
              <w:rPr>
                <w:sz w:val="24"/>
                <w:szCs w:val="24"/>
              </w:rPr>
            </w:pPr>
            <w:r w:rsidRPr="00AD2F2B">
              <w:rPr>
                <w:bCs/>
                <w:sz w:val="24"/>
                <w:szCs w:val="24"/>
                <w:lang w:eastAsia="ru-RU"/>
              </w:rPr>
              <w:t>Кредиторская задолженность по выдаче инвестиционных паев.</w:t>
            </w:r>
          </w:p>
        </w:tc>
        <w:tc>
          <w:tcPr>
            <w:tcW w:w="4536" w:type="dxa"/>
            <w:vAlign w:val="center"/>
          </w:tcPr>
          <w:p w14:paraId="1EEE4D93" w14:textId="77777777" w:rsidR="002C65C0" w:rsidRPr="00AD2F2B" w:rsidRDefault="002C65C0" w:rsidP="00E845C5">
            <w:pPr>
              <w:pStyle w:val="a8"/>
              <w:numPr>
                <w:ilvl w:val="0"/>
                <w:numId w:val="6"/>
              </w:numPr>
              <w:suppressAutoHyphens w:val="0"/>
              <w:autoSpaceDE/>
              <w:spacing w:line="360" w:lineRule="auto"/>
              <w:ind w:left="0" w:hanging="302"/>
              <w:contextualSpacing w:val="0"/>
              <w:jc w:val="both"/>
              <w:rPr>
                <w:bCs/>
                <w:sz w:val="24"/>
                <w:szCs w:val="24"/>
                <w:lang w:eastAsia="ru-RU"/>
              </w:rPr>
            </w:pPr>
            <w:r w:rsidRPr="00AD2F2B">
              <w:rPr>
                <w:bCs/>
                <w:sz w:val="24"/>
                <w:szCs w:val="24"/>
                <w:lang w:eastAsia="ru-RU"/>
              </w:rPr>
              <w:t>Дата включения денежных средств (иного имущества), переданных в оплату инвестиционных паев, в имущество ПИФ.</w:t>
            </w:r>
          </w:p>
        </w:tc>
        <w:tc>
          <w:tcPr>
            <w:tcW w:w="2977" w:type="dxa"/>
            <w:vAlign w:val="center"/>
          </w:tcPr>
          <w:p w14:paraId="3722CACF" w14:textId="77777777" w:rsidR="002C65C0" w:rsidRPr="00AD2F2B" w:rsidRDefault="002C65C0" w:rsidP="00E845C5">
            <w:pPr>
              <w:pStyle w:val="a8"/>
              <w:numPr>
                <w:ilvl w:val="0"/>
                <w:numId w:val="6"/>
              </w:numPr>
              <w:suppressAutoHyphens w:val="0"/>
              <w:autoSpaceDE/>
              <w:spacing w:line="360" w:lineRule="auto"/>
              <w:ind w:left="0" w:hanging="302"/>
              <w:contextualSpacing w:val="0"/>
              <w:jc w:val="both"/>
              <w:rPr>
                <w:bCs/>
                <w:sz w:val="24"/>
                <w:szCs w:val="24"/>
                <w:lang w:eastAsia="ru-RU"/>
              </w:rPr>
            </w:pPr>
            <w:r w:rsidRPr="00AD2F2B">
              <w:rPr>
                <w:bCs/>
                <w:sz w:val="24"/>
                <w:szCs w:val="24"/>
                <w:lang w:eastAsia="ru-RU"/>
              </w:rPr>
              <w:t>Дата внесения приходной записи о выдаче инвестиционных паев.</w:t>
            </w:r>
          </w:p>
        </w:tc>
        <w:tc>
          <w:tcPr>
            <w:tcW w:w="2977" w:type="dxa"/>
            <w:vAlign w:val="center"/>
          </w:tcPr>
          <w:p w14:paraId="4CCB28D6" w14:textId="70CBAF77" w:rsidR="002C65C0" w:rsidRPr="00AD2F2B" w:rsidRDefault="002C65C0" w:rsidP="00E845C5">
            <w:pPr>
              <w:pStyle w:val="a8"/>
              <w:numPr>
                <w:ilvl w:val="0"/>
                <w:numId w:val="6"/>
              </w:numPr>
              <w:suppressAutoHyphens w:val="0"/>
              <w:autoSpaceDE/>
              <w:spacing w:line="360" w:lineRule="auto"/>
              <w:ind w:left="0" w:hanging="302"/>
              <w:contextualSpacing w:val="0"/>
              <w:jc w:val="both"/>
              <w:rPr>
                <w:bCs/>
                <w:sz w:val="24"/>
                <w:szCs w:val="24"/>
                <w:lang w:eastAsia="ru-RU"/>
              </w:rPr>
            </w:pPr>
            <w:r w:rsidRPr="00AD2F2B">
              <w:rPr>
                <w:bCs/>
                <w:sz w:val="24"/>
                <w:szCs w:val="24"/>
                <w:lang w:eastAsia="ru-RU"/>
              </w:rPr>
              <w:t xml:space="preserve">Справедливая стоимость </w:t>
            </w:r>
            <w:r w:rsidR="00F7060D" w:rsidRPr="00AD2F2B">
              <w:rPr>
                <w:bCs/>
                <w:sz w:val="24"/>
                <w:szCs w:val="24"/>
                <w:lang w:eastAsia="ru-RU"/>
              </w:rPr>
              <w:t>обязательства включается</w:t>
            </w:r>
            <w:r w:rsidRPr="00AD2F2B">
              <w:rPr>
                <w:bCs/>
                <w:sz w:val="24"/>
                <w:szCs w:val="24"/>
                <w:lang w:eastAsia="ru-RU"/>
              </w:rPr>
              <w:t xml:space="preserve"> в расчет СЧА в размере её остатка на дату определения СЧА. Не дисконтируется.</w:t>
            </w:r>
          </w:p>
        </w:tc>
      </w:tr>
      <w:tr w:rsidR="00AD2F2B" w:rsidRPr="00AD2F2B" w14:paraId="47881055" w14:textId="77777777" w:rsidTr="006B3AC6">
        <w:tc>
          <w:tcPr>
            <w:tcW w:w="3085" w:type="dxa"/>
            <w:vAlign w:val="center"/>
          </w:tcPr>
          <w:p w14:paraId="460D650B" w14:textId="7660BBED" w:rsidR="002C65C0" w:rsidRPr="00AD2F2B" w:rsidRDefault="002C65C0" w:rsidP="00D273E7">
            <w:pPr>
              <w:pStyle w:val="a8"/>
              <w:spacing w:line="360" w:lineRule="auto"/>
              <w:ind w:left="0"/>
              <w:contextualSpacing w:val="0"/>
              <w:jc w:val="both"/>
              <w:rPr>
                <w:sz w:val="24"/>
                <w:szCs w:val="24"/>
              </w:rPr>
            </w:pPr>
            <w:r w:rsidRPr="00AD2F2B">
              <w:rPr>
                <w:bCs/>
                <w:sz w:val="24"/>
                <w:szCs w:val="24"/>
                <w:lang w:eastAsia="ru-RU"/>
              </w:rPr>
              <w:t xml:space="preserve">Кредиторская задолженность по выплате денежной компенсации при </w:t>
            </w:r>
            <w:r w:rsidR="00131E17" w:rsidRPr="00AD2F2B">
              <w:rPr>
                <w:bCs/>
                <w:sz w:val="24"/>
                <w:szCs w:val="24"/>
                <w:lang w:eastAsia="ru-RU"/>
              </w:rPr>
              <w:t>погашении инвестиционных паев</w:t>
            </w:r>
            <w:r w:rsidR="00AD48EB" w:rsidRPr="00AD2F2B">
              <w:rPr>
                <w:bCs/>
                <w:sz w:val="24"/>
                <w:szCs w:val="24"/>
                <w:lang w:eastAsia="ru-RU"/>
              </w:rPr>
              <w:t xml:space="preserve"> </w:t>
            </w:r>
          </w:p>
        </w:tc>
        <w:tc>
          <w:tcPr>
            <w:tcW w:w="4536" w:type="dxa"/>
            <w:vAlign w:val="center"/>
          </w:tcPr>
          <w:p w14:paraId="0AEA1F4E" w14:textId="781665F6" w:rsidR="002C65C0" w:rsidRPr="00AD2F2B" w:rsidRDefault="002C65C0" w:rsidP="00031AAB">
            <w:pPr>
              <w:pStyle w:val="a8"/>
              <w:numPr>
                <w:ilvl w:val="0"/>
                <w:numId w:val="6"/>
              </w:numPr>
              <w:suppressAutoHyphens w:val="0"/>
              <w:autoSpaceDE/>
              <w:spacing w:line="360" w:lineRule="auto"/>
              <w:ind w:left="0" w:hanging="302"/>
              <w:contextualSpacing w:val="0"/>
              <w:jc w:val="both"/>
              <w:rPr>
                <w:bCs/>
                <w:sz w:val="24"/>
                <w:szCs w:val="24"/>
                <w:lang w:eastAsia="ru-RU"/>
              </w:rPr>
            </w:pPr>
            <w:r w:rsidRPr="00AD2F2B">
              <w:rPr>
                <w:bCs/>
                <w:sz w:val="24"/>
                <w:szCs w:val="24"/>
                <w:lang w:eastAsia="ru-RU"/>
              </w:rPr>
              <w:t>Дата внесения расходной записи о погашении инвестиционных паев</w:t>
            </w:r>
            <w:r w:rsidR="00D06DE3" w:rsidRPr="00AD2F2B">
              <w:rPr>
                <w:bCs/>
                <w:sz w:val="24"/>
                <w:szCs w:val="24"/>
                <w:lang w:eastAsia="ru-RU"/>
              </w:rPr>
              <w:t>.</w:t>
            </w:r>
          </w:p>
        </w:tc>
        <w:tc>
          <w:tcPr>
            <w:tcW w:w="2977" w:type="dxa"/>
            <w:vAlign w:val="center"/>
          </w:tcPr>
          <w:p w14:paraId="52BFB1AD" w14:textId="508CBC51" w:rsidR="002C65C0" w:rsidRPr="00AD2F2B" w:rsidRDefault="002C65C0" w:rsidP="00031AAB">
            <w:pPr>
              <w:pStyle w:val="a8"/>
              <w:numPr>
                <w:ilvl w:val="0"/>
                <w:numId w:val="6"/>
              </w:numPr>
              <w:suppressAutoHyphens w:val="0"/>
              <w:autoSpaceDE/>
              <w:spacing w:line="360" w:lineRule="auto"/>
              <w:ind w:left="0" w:hanging="302"/>
              <w:contextualSpacing w:val="0"/>
              <w:jc w:val="both"/>
              <w:rPr>
                <w:bCs/>
                <w:sz w:val="24"/>
                <w:szCs w:val="24"/>
                <w:lang w:eastAsia="ru-RU"/>
              </w:rPr>
            </w:pPr>
            <w:r w:rsidRPr="00AD2F2B">
              <w:rPr>
                <w:bCs/>
                <w:sz w:val="24"/>
                <w:szCs w:val="24"/>
                <w:lang w:eastAsia="ru-RU"/>
              </w:rPr>
              <w:t>Дата выплаты суммы денежной компенсации</w:t>
            </w:r>
            <w:r w:rsidR="00C2162A" w:rsidRPr="00AD2F2B">
              <w:rPr>
                <w:bCs/>
                <w:sz w:val="24"/>
                <w:szCs w:val="24"/>
                <w:lang w:eastAsia="ru-RU"/>
              </w:rPr>
              <w:t xml:space="preserve"> </w:t>
            </w:r>
            <w:r w:rsidRPr="00AD2F2B">
              <w:rPr>
                <w:bCs/>
                <w:sz w:val="24"/>
                <w:szCs w:val="24"/>
                <w:lang w:eastAsia="ru-RU"/>
              </w:rPr>
              <w:t xml:space="preserve"> согласно банковской выписке</w:t>
            </w:r>
            <w:r w:rsidR="00D06DE3" w:rsidRPr="00AD2F2B">
              <w:rPr>
                <w:bCs/>
                <w:sz w:val="24"/>
                <w:szCs w:val="24"/>
                <w:lang w:eastAsia="ru-RU"/>
              </w:rPr>
              <w:t xml:space="preserve">/ </w:t>
            </w:r>
            <w:r w:rsidR="00327A28" w:rsidRPr="00AD2F2B">
              <w:rPr>
                <w:bCs/>
                <w:sz w:val="24"/>
                <w:szCs w:val="24"/>
                <w:lang w:eastAsia="ru-RU"/>
              </w:rPr>
              <w:t xml:space="preserve"> </w:t>
            </w:r>
            <w:r w:rsidRPr="00AD2F2B">
              <w:rPr>
                <w:bCs/>
                <w:sz w:val="24"/>
                <w:szCs w:val="24"/>
                <w:lang w:eastAsia="ru-RU"/>
              </w:rPr>
              <w:t>.</w:t>
            </w:r>
          </w:p>
        </w:tc>
        <w:tc>
          <w:tcPr>
            <w:tcW w:w="2977" w:type="dxa"/>
            <w:vAlign w:val="center"/>
          </w:tcPr>
          <w:p w14:paraId="1F10187C" w14:textId="06B5AB02" w:rsidR="002C65C0" w:rsidRPr="00AD2F2B" w:rsidRDefault="002C65C0" w:rsidP="00F7060D">
            <w:pPr>
              <w:pStyle w:val="a8"/>
              <w:numPr>
                <w:ilvl w:val="0"/>
                <w:numId w:val="6"/>
              </w:numPr>
              <w:suppressAutoHyphens w:val="0"/>
              <w:autoSpaceDE/>
              <w:spacing w:line="360" w:lineRule="auto"/>
              <w:ind w:left="0" w:hanging="302"/>
              <w:contextualSpacing w:val="0"/>
              <w:jc w:val="both"/>
              <w:rPr>
                <w:bCs/>
                <w:sz w:val="24"/>
                <w:szCs w:val="24"/>
                <w:lang w:eastAsia="ru-RU"/>
              </w:rPr>
            </w:pPr>
            <w:r w:rsidRPr="00AD2F2B">
              <w:rPr>
                <w:bCs/>
                <w:sz w:val="24"/>
                <w:szCs w:val="24"/>
                <w:lang w:eastAsia="ru-RU"/>
              </w:rPr>
              <w:t>Справедливая стоимость обязательств</w:t>
            </w:r>
            <w:r w:rsidR="00327A28" w:rsidRPr="00AD2F2B">
              <w:rPr>
                <w:bCs/>
                <w:sz w:val="24"/>
                <w:szCs w:val="24"/>
                <w:lang w:eastAsia="ru-RU"/>
              </w:rPr>
              <w:t>а</w:t>
            </w:r>
            <w:r w:rsidRPr="00AD2F2B">
              <w:rPr>
                <w:bCs/>
                <w:sz w:val="24"/>
                <w:szCs w:val="24"/>
                <w:lang w:eastAsia="ru-RU"/>
              </w:rPr>
              <w:t xml:space="preserve"> включается в расчет СЧА в размере её остатка на дату определения СЧА. Не дисконтируется.</w:t>
            </w:r>
          </w:p>
        </w:tc>
      </w:tr>
      <w:tr w:rsidR="00AD2F2B" w:rsidRPr="00AD2F2B" w14:paraId="0403FE53" w14:textId="77777777" w:rsidTr="006B3AC6">
        <w:tc>
          <w:tcPr>
            <w:tcW w:w="3085" w:type="dxa"/>
            <w:vAlign w:val="center"/>
          </w:tcPr>
          <w:p w14:paraId="49E76B10" w14:textId="77777777" w:rsidR="002C65C0" w:rsidRPr="00AD2F2B" w:rsidRDefault="002C65C0" w:rsidP="00E845C5">
            <w:pPr>
              <w:spacing w:line="360" w:lineRule="auto"/>
              <w:jc w:val="both"/>
              <w:rPr>
                <w:bCs/>
                <w:sz w:val="24"/>
                <w:szCs w:val="24"/>
                <w:lang w:eastAsia="ru-RU"/>
              </w:rPr>
            </w:pPr>
            <w:r w:rsidRPr="00AD2F2B">
              <w:rPr>
                <w:bCs/>
                <w:sz w:val="24"/>
                <w:szCs w:val="24"/>
                <w:lang w:eastAsia="ru-RU"/>
              </w:rPr>
              <w:t xml:space="preserve">Кредиторская задолженность перед управляющей компанией, возникшая в результате использования управляющей компанией собственных денежных средств для выплаты денежной компенсации владельцам инвестиционных паев при погашении </w:t>
            </w:r>
            <w:r w:rsidR="002004D0" w:rsidRPr="00AD2F2B">
              <w:rPr>
                <w:bCs/>
                <w:sz w:val="24"/>
                <w:szCs w:val="24"/>
                <w:lang w:eastAsia="ru-RU"/>
              </w:rPr>
              <w:t xml:space="preserve">и (или) обмене </w:t>
            </w:r>
            <w:r w:rsidRPr="00AD2F2B">
              <w:rPr>
                <w:bCs/>
                <w:sz w:val="24"/>
                <w:szCs w:val="24"/>
                <w:lang w:eastAsia="ru-RU"/>
              </w:rPr>
              <w:t>инвестиционных паев.</w:t>
            </w:r>
          </w:p>
        </w:tc>
        <w:tc>
          <w:tcPr>
            <w:tcW w:w="4536" w:type="dxa"/>
            <w:vAlign w:val="center"/>
          </w:tcPr>
          <w:p w14:paraId="4E032B04" w14:textId="77777777" w:rsidR="002C65C0" w:rsidRPr="00AD2F2B" w:rsidRDefault="002C65C0" w:rsidP="00E845C5">
            <w:pPr>
              <w:pStyle w:val="a8"/>
              <w:numPr>
                <w:ilvl w:val="0"/>
                <w:numId w:val="6"/>
              </w:numPr>
              <w:suppressAutoHyphens w:val="0"/>
              <w:autoSpaceDE/>
              <w:spacing w:line="360" w:lineRule="auto"/>
              <w:ind w:left="0" w:hanging="302"/>
              <w:contextualSpacing w:val="0"/>
              <w:jc w:val="both"/>
              <w:rPr>
                <w:bCs/>
                <w:sz w:val="24"/>
                <w:szCs w:val="24"/>
                <w:lang w:eastAsia="ru-RU"/>
              </w:rPr>
            </w:pPr>
            <w:r w:rsidRPr="00AD2F2B">
              <w:rPr>
                <w:bCs/>
                <w:sz w:val="24"/>
                <w:szCs w:val="24"/>
                <w:lang w:eastAsia="ru-RU"/>
              </w:rPr>
              <w:t>Дата получения денежных средств от управляющей компании согласно банковской выписке.</w:t>
            </w:r>
          </w:p>
        </w:tc>
        <w:tc>
          <w:tcPr>
            <w:tcW w:w="2977" w:type="dxa"/>
            <w:vAlign w:val="center"/>
          </w:tcPr>
          <w:p w14:paraId="6A960900" w14:textId="77777777" w:rsidR="002C65C0" w:rsidRPr="00AD2F2B" w:rsidRDefault="002C65C0" w:rsidP="00E845C5">
            <w:pPr>
              <w:pStyle w:val="a8"/>
              <w:numPr>
                <w:ilvl w:val="0"/>
                <w:numId w:val="6"/>
              </w:numPr>
              <w:suppressAutoHyphens w:val="0"/>
              <w:autoSpaceDE/>
              <w:spacing w:line="360" w:lineRule="auto"/>
              <w:ind w:left="0" w:hanging="302"/>
              <w:contextualSpacing w:val="0"/>
              <w:jc w:val="both"/>
              <w:rPr>
                <w:bCs/>
                <w:sz w:val="24"/>
                <w:szCs w:val="24"/>
                <w:lang w:eastAsia="ru-RU"/>
              </w:rPr>
            </w:pPr>
            <w:r w:rsidRPr="00AD2F2B">
              <w:rPr>
                <w:bCs/>
                <w:sz w:val="24"/>
                <w:szCs w:val="24"/>
                <w:lang w:eastAsia="ru-RU"/>
              </w:rPr>
              <w:t xml:space="preserve">Дата возврата суммы задолженности </w:t>
            </w:r>
            <w:r w:rsidR="00D06DE3" w:rsidRPr="00AD2F2B">
              <w:rPr>
                <w:bCs/>
                <w:sz w:val="24"/>
                <w:szCs w:val="24"/>
                <w:lang w:eastAsia="ru-RU"/>
              </w:rPr>
              <w:t>перед управляющей компанией</w:t>
            </w:r>
            <w:r w:rsidRPr="00AD2F2B">
              <w:rPr>
                <w:bCs/>
                <w:sz w:val="24"/>
                <w:szCs w:val="24"/>
                <w:lang w:eastAsia="ru-RU"/>
              </w:rPr>
              <w:t xml:space="preserve"> согласно банковской выписке.</w:t>
            </w:r>
          </w:p>
        </w:tc>
        <w:tc>
          <w:tcPr>
            <w:tcW w:w="2977" w:type="dxa"/>
            <w:vAlign w:val="center"/>
          </w:tcPr>
          <w:p w14:paraId="18E428F5" w14:textId="1E54AB2B" w:rsidR="002C65C0" w:rsidRPr="00AD2F2B" w:rsidRDefault="002C65C0" w:rsidP="00F7060D">
            <w:pPr>
              <w:pStyle w:val="a8"/>
              <w:numPr>
                <w:ilvl w:val="0"/>
                <w:numId w:val="6"/>
              </w:numPr>
              <w:suppressAutoHyphens w:val="0"/>
              <w:autoSpaceDE/>
              <w:spacing w:line="360" w:lineRule="auto"/>
              <w:ind w:left="0" w:hanging="302"/>
              <w:contextualSpacing w:val="0"/>
              <w:jc w:val="both"/>
              <w:rPr>
                <w:bCs/>
                <w:sz w:val="24"/>
                <w:szCs w:val="24"/>
                <w:lang w:eastAsia="ru-RU"/>
              </w:rPr>
            </w:pPr>
            <w:r w:rsidRPr="00AD2F2B">
              <w:rPr>
                <w:bCs/>
                <w:sz w:val="24"/>
                <w:szCs w:val="24"/>
                <w:lang w:eastAsia="ru-RU"/>
              </w:rPr>
              <w:t>Справедливая стоимость обязательств</w:t>
            </w:r>
            <w:r w:rsidR="002004D0" w:rsidRPr="00AD2F2B">
              <w:rPr>
                <w:bCs/>
                <w:sz w:val="24"/>
                <w:szCs w:val="24"/>
                <w:lang w:eastAsia="ru-RU"/>
              </w:rPr>
              <w:t>а</w:t>
            </w:r>
            <w:r w:rsidRPr="00AD2F2B">
              <w:rPr>
                <w:bCs/>
                <w:sz w:val="24"/>
                <w:szCs w:val="24"/>
                <w:lang w:eastAsia="ru-RU"/>
              </w:rPr>
              <w:t xml:space="preserve"> включается в расчет СЧА в размере её остатка на дату определения СЧА. Не дисконтируется.</w:t>
            </w:r>
          </w:p>
        </w:tc>
      </w:tr>
      <w:tr w:rsidR="00AD2F2B" w:rsidRPr="00AD2F2B" w14:paraId="0C2A0043" w14:textId="77777777" w:rsidTr="006B3AC6">
        <w:tc>
          <w:tcPr>
            <w:tcW w:w="3085" w:type="dxa"/>
            <w:vAlign w:val="center"/>
          </w:tcPr>
          <w:p w14:paraId="284055EC" w14:textId="77777777" w:rsidR="002C65C0" w:rsidRPr="00AD2F2B" w:rsidRDefault="002C65C0" w:rsidP="00E845C5">
            <w:pPr>
              <w:spacing w:line="360" w:lineRule="auto"/>
              <w:jc w:val="both"/>
              <w:rPr>
                <w:bCs/>
                <w:sz w:val="24"/>
                <w:szCs w:val="24"/>
                <w:lang w:eastAsia="ru-RU"/>
              </w:rPr>
            </w:pPr>
            <w:r w:rsidRPr="00AD2F2B">
              <w:rPr>
                <w:bCs/>
                <w:sz w:val="24"/>
                <w:szCs w:val="24"/>
                <w:lang w:eastAsia="ru-RU"/>
              </w:rPr>
              <w:t>Кредиторская задолженность по уплате налогов и других обязат</w:t>
            </w:r>
            <w:r w:rsidR="00717661" w:rsidRPr="00AD2F2B">
              <w:rPr>
                <w:bCs/>
                <w:sz w:val="24"/>
                <w:szCs w:val="24"/>
                <w:lang w:eastAsia="ru-RU"/>
              </w:rPr>
              <w:t>ельных платежей за счет имущества паевого инвестиционного фонда</w:t>
            </w:r>
            <w:r w:rsidRPr="00AD2F2B">
              <w:rPr>
                <w:bCs/>
                <w:sz w:val="24"/>
                <w:szCs w:val="24"/>
                <w:lang w:eastAsia="ru-RU"/>
              </w:rPr>
              <w:t>.</w:t>
            </w:r>
          </w:p>
        </w:tc>
        <w:tc>
          <w:tcPr>
            <w:tcW w:w="4536" w:type="dxa"/>
            <w:vAlign w:val="center"/>
          </w:tcPr>
          <w:p w14:paraId="472D192C" w14:textId="77777777" w:rsidR="0061437B" w:rsidRPr="00AD2F2B" w:rsidRDefault="0061437B" w:rsidP="00E460D2">
            <w:pPr>
              <w:pStyle w:val="a8"/>
              <w:numPr>
                <w:ilvl w:val="0"/>
                <w:numId w:val="28"/>
              </w:numPr>
              <w:suppressAutoHyphens w:val="0"/>
              <w:autoSpaceDE/>
              <w:spacing w:line="360" w:lineRule="auto"/>
              <w:jc w:val="both"/>
              <w:rPr>
                <w:bCs/>
                <w:sz w:val="24"/>
                <w:szCs w:val="24"/>
                <w:lang w:eastAsia="ru-RU"/>
              </w:rPr>
            </w:pPr>
            <w:r w:rsidRPr="00AD2F2B">
              <w:rPr>
                <w:bCs/>
                <w:sz w:val="24"/>
                <w:szCs w:val="24"/>
                <w:lang w:eastAsia="ru-RU"/>
              </w:rPr>
              <w:t>Дата определения СЧА</w:t>
            </w:r>
          </w:p>
          <w:p w14:paraId="282B900B" w14:textId="77777777" w:rsidR="002C65C0" w:rsidRPr="00AD2F2B" w:rsidRDefault="002C65C0" w:rsidP="00E460D2">
            <w:pPr>
              <w:pStyle w:val="a8"/>
              <w:numPr>
                <w:ilvl w:val="0"/>
                <w:numId w:val="28"/>
              </w:numPr>
              <w:suppressAutoHyphens w:val="0"/>
              <w:autoSpaceDE/>
              <w:spacing w:line="360" w:lineRule="auto"/>
              <w:jc w:val="both"/>
              <w:rPr>
                <w:bCs/>
                <w:sz w:val="24"/>
                <w:szCs w:val="24"/>
                <w:lang w:eastAsia="ru-RU"/>
              </w:rPr>
            </w:pPr>
            <w:r w:rsidRPr="00AD2F2B">
              <w:rPr>
                <w:bCs/>
                <w:sz w:val="24"/>
                <w:szCs w:val="24"/>
                <w:lang w:eastAsia="ru-RU"/>
              </w:rPr>
              <w:t xml:space="preserve">Дата возникновения обязательства по </w:t>
            </w:r>
            <w:r w:rsidR="0061437B" w:rsidRPr="00AD2F2B">
              <w:rPr>
                <w:bCs/>
                <w:sz w:val="24"/>
                <w:szCs w:val="24"/>
                <w:lang w:eastAsia="ru-RU"/>
              </w:rPr>
              <w:t>уплате</w:t>
            </w:r>
            <w:r w:rsidRPr="00AD2F2B">
              <w:rPr>
                <w:bCs/>
                <w:sz w:val="24"/>
                <w:szCs w:val="24"/>
                <w:lang w:eastAsia="ru-RU"/>
              </w:rPr>
              <w:t xml:space="preserve"> земельного налога, налога на имущество, НДС</w:t>
            </w:r>
            <w:r w:rsidR="0061437B" w:rsidRPr="00AD2F2B">
              <w:rPr>
                <w:bCs/>
                <w:sz w:val="24"/>
                <w:szCs w:val="24"/>
                <w:lang w:eastAsia="ru-RU"/>
              </w:rPr>
              <w:t>,</w:t>
            </w:r>
            <w:r w:rsidRPr="00AD2F2B">
              <w:rPr>
                <w:bCs/>
                <w:sz w:val="24"/>
                <w:szCs w:val="24"/>
                <w:lang w:eastAsia="ru-RU"/>
              </w:rPr>
              <w:t xml:space="preserve"> </w:t>
            </w:r>
            <w:r w:rsidR="0061437B" w:rsidRPr="00AD2F2B">
              <w:rPr>
                <w:bCs/>
                <w:sz w:val="24"/>
                <w:szCs w:val="24"/>
                <w:lang w:eastAsia="ru-RU"/>
              </w:rPr>
              <w:t>обязательного платежа</w:t>
            </w:r>
            <w:r w:rsidRPr="00AD2F2B">
              <w:rPr>
                <w:bCs/>
                <w:sz w:val="24"/>
                <w:szCs w:val="24"/>
                <w:lang w:eastAsia="ru-RU"/>
              </w:rPr>
              <w:t xml:space="preserve"> согласно нормативным правовым актам Российской Федерации и (или) договору.</w:t>
            </w:r>
          </w:p>
          <w:p w14:paraId="2A41AE6B" w14:textId="77777777" w:rsidR="00BE540E" w:rsidRPr="00AD2F2B" w:rsidRDefault="00BE540E" w:rsidP="00E845C5">
            <w:pPr>
              <w:pStyle w:val="a8"/>
              <w:numPr>
                <w:ilvl w:val="0"/>
                <w:numId w:val="6"/>
              </w:numPr>
              <w:suppressAutoHyphens w:val="0"/>
              <w:autoSpaceDE/>
              <w:spacing w:line="360" w:lineRule="auto"/>
              <w:ind w:left="0" w:hanging="302"/>
              <w:contextualSpacing w:val="0"/>
              <w:jc w:val="both"/>
              <w:rPr>
                <w:bCs/>
                <w:sz w:val="24"/>
                <w:szCs w:val="24"/>
                <w:lang w:eastAsia="ru-RU"/>
              </w:rPr>
            </w:pPr>
            <w:r w:rsidRPr="00AD2F2B">
              <w:rPr>
                <w:bCs/>
                <w:sz w:val="24"/>
                <w:szCs w:val="24"/>
                <w:lang w:eastAsia="ru-RU"/>
              </w:rPr>
              <w:t xml:space="preserve">       </w:t>
            </w:r>
            <w:r w:rsidR="002C65C0" w:rsidRPr="00AD2F2B">
              <w:rPr>
                <w:bCs/>
                <w:sz w:val="24"/>
                <w:szCs w:val="24"/>
                <w:lang w:eastAsia="ru-RU"/>
              </w:rPr>
              <w:t xml:space="preserve">Для НДФЛ – дата выплаты суммы </w:t>
            </w:r>
            <w:r w:rsidRPr="00AD2F2B">
              <w:rPr>
                <w:bCs/>
                <w:sz w:val="24"/>
                <w:szCs w:val="24"/>
                <w:lang w:eastAsia="ru-RU"/>
              </w:rPr>
              <w:t xml:space="preserve">                </w:t>
            </w:r>
          </w:p>
          <w:p w14:paraId="34CD1018" w14:textId="77777777" w:rsidR="00BE540E" w:rsidRPr="00AD2F2B" w:rsidRDefault="00BE540E" w:rsidP="00E845C5">
            <w:pPr>
              <w:pStyle w:val="a8"/>
              <w:numPr>
                <w:ilvl w:val="0"/>
                <w:numId w:val="6"/>
              </w:numPr>
              <w:suppressAutoHyphens w:val="0"/>
              <w:autoSpaceDE/>
              <w:spacing w:line="360" w:lineRule="auto"/>
              <w:ind w:left="0" w:hanging="302"/>
              <w:contextualSpacing w:val="0"/>
              <w:jc w:val="both"/>
              <w:rPr>
                <w:bCs/>
                <w:sz w:val="24"/>
                <w:szCs w:val="24"/>
                <w:lang w:eastAsia="ru-RU"/>
              </w:rPr>
            </w:pPr>
            <w:r w:rsidRPr="00AD2F2B">
              <w:rPr>
                <w:bCs/>
                <w:sz w:val="24"/>
                <w:szCs w:val="24"/>
                <w:lang w:eastAsia="ru-RU"/>
              </w:rPr>
              <w:t xml:space="preserve">       </w:t>
            </w:r>
            <w:r w:rsidR="002C65C0" w:rsidRPr="00AD2F2B">
              <w:rPr>
                <w:bCs/>
                <w:sz w:val="24"/>
                <w:szCs w:val="24"/>
                <w:lang w:eastAsia="ru-RU"/>
              </w:rPr>
              <w:t xml:space="preserve">денежной компенсации за </w:t>
            </w:r>
          </w:p>
          <w:p w14:paraId="39EF3EAA" w14:textId="77777777" w:rsidR="00BE540E" w:rsidRPr="00AD2F2B" w:rsidRDefault="00BE540E" w:rsidP="00E845C5">
            <w:pPr>
              <w:pStyle w:val="a8"/>
              <w:numPr>
                <w:ilvl w:val="0"/>
                <w:numId w:val="6"/>
              </w:numPr>
              <w:suppressAutoHyphens w:val="0"/>
              <w:autoSpaceDE/>
              <w:spacing w:line="360" w:lineRule="auto"/>
              <w:ind w:left="0" w:hanging="302"/>
              <w:contextualSpacing w:val="0"/>
              <w:jc w:val="both"/>
              <w:rPr>
                <w:bCs/>
                <w:sz w:val="24"/>
                <w:szCs w:val="24"/>
                <w:lang w:eastAsia="ru-RU"/>
              </w:rPr>
            </w:pPr>
            <w:r w:rsidRPr="00AD2F2B">
              <w:rPr>
                <w:bCs/>
                <w:sz w:val="24"/>
                <w:szCs w:val="24"/>
                <w:lang w:eastAsia="ru-RU"/>
              </w:rPr>
              <w:t xml:space="preserve">       </w:t>
            </w:r>
            <w:r w:rsidR="002C65C0" w:rsidRPr="00AD2F2B">
              <w:rPr>
                <w:bCs/>
                <w:sz w:val="24"/>
                <w:szCs w:val="24"/>
                <w:lang w:eastAsia="ru-RU"/>
              </w:rPr>
              <w:t xml:space="preserve">инвестиционные паи </w:t>
            </w:r>
            <w:r w:rsidR="00A70F4A" w:rsidRPr="00AD2F2B">
              <w:rPr>
                <w:bCs/>
                <w:sz w:val="24"/>
                <w:szCs w:val="24"/>
                <w:lang w:eastAsia="ru-RU"/>
              </w:rPr>
              <w:t xml:space="preserve">/ дохода по </w:t>
            </w:r>
          </w:p>
          <w:p w14:paraId="2A43C059" w14:textId="77777777" w:rsidR="00BE540E" w:rsidRPr="00AD2F2B" w:rsidRDefault="00BE540E" w:rsidP="00E845C5">
            <w:pPr>
              <w:pStyle w:val="a8"/>
              <w:numPr>
                <w:ilvl w:val="0"/>
                <w:numId w:val="6"/>
              </w:numPr>
              <w:suppressAutoHyphens w:val="0"/>
              <w:autoSpaceDE/>
              <w:spacing w:line="360" w:lineRule="auto"/>
              <w:ind w:left="0" w:hanging="302"/>
              <w:contextualSpacing w:val="0"/>
              <w:jc w:val="both"/>
              <w:rPr>
                <w:bCs/>
                <w:sz w:val="24"/>
                <w:szCs w:val="24"/>
                <w:lang w:eastAsia="ru-RU"/>
              </w:rPr>
            </w:pPr>
            <w:r w:rsidRPr="00AD2F2B">
              <w:rPr>
                <w:bCs/>
                <w:sz w:val="24"/>
                <w:szCs w:val="24"/>
                <w:lang w:eastAsia="ru-RU"/>
              </w:rPr>
              <w:t xml:space="preserve">       </w:t>
            </w:r>
            <w:r w:rsidR="00A70F4A" w:rsidRPr="00AD2F2B">
              <w:rPr>
                <w:bCs/>
                <w:sz w:val="24"/>
                <w:szCs w:val="24"/>
                <w:lang w:eastAsia="ru-RU"/>
              </w:rPr>
              <w:t>инвестиционным паям</w:t>
            </w:r>
            <w:r w:rsidR="002C65C0" w:rsidRPr="00AD2F2B">
              <w:rPr>
                <w:bCs/>
                <w:sz w:val="24"/>
                <w:szCs w:val="24"/>
                <w:lang w:eastAsia="ru-RU"/>
              </w:rPr>
              <w:t xml:space="preserve"> согласно </w:t>
            </w:r>
          </w:p>
          <w:p w14:paraId="0436DFD7" w14:textId="77777777" w:rsidR="002C65C0" w:rsidRPr="00AD2F2B" w:rsidRDefault="00BE540E" w:rsidP="00E845C5">
            <w:pPr>
              <w:pStyle w:val="a8"/>
              <w:numPr>
                <w:ilvl w:val="0"/>
                <w:numId w:val="6"/>
              </w:numPr>
              <w:suppressAutoHyphens w:val="0"/>
              <w:autoSpaceDE/>
              <w:spacing w:line="360" w:lineRule="auto"/>
              <w:ind w:left="0" w:hanging="302"/>
              <w:contextualSpacing w:val="0"/>
              <w:jc w:val="both"/>
              <w:rPr>
                <w:bCs/>
                <w:sz w:val="24"/>
                <w:szCs w:val="24"/>
                <w:lang w:eastAsia="ru-RU"/>
              </w:rPr>
            </w:pPr>
            <w:r w:rsidRPr="00AD2F2B">
              <w:rPr>
                <w:bCs/>
                <w:sz w:val="24"/>
                <w:szCs w:val="24"/>
                <w:lang w:eastAsia="ru-RU"/>
              </w:rPr>
              <w:t xml:space="preserve">       </w:t>
            </w:r>
            <w:r w:rsidR="002C65C0" w:rsidRPr="00AD2F2B">
              <w:rPr>
                <w:bCs/>
                <w:sz w:val="24"/>
                <w:szCs w:val="24"/>
                <w:lang w:eastAsia="ru-RU"/>
              </w:rPr>
              <w:t>банковской выписке.</w:t>
            </w:r>
          </w:p>
        </w:tc>
        <w:tc>
          <w:tcPr>
            <w:tcW w:w="2977" w:type="dxa"/>
            <w:vAlign w:val="center"/>
          </w:tcPr>
          <w:p w14:paraId="4835F5D9" w14:textId="77777777" w:rsidR="002C65C0" w:rsidRPr="00AD2F2B" w:rsidRDefault="002C65C0" w:rsidP="00E845C5">
            <w:pPr>
              <w:pStyle w:val="a8"/>
              <w:numPr>
                <w:ilvl w:val="0"/>
                <w:numId w:val="6"/>
              </w:numPr>
              <w:suppressAutoHyphens w:val="0"/>
              <w:autoSpaceDE/>
              <w:spacing w:line="360" w:lineRule="auto"/>
              <w:ind w:left="0" w:hanging="302"/>
              <w:contextualSpacing w:val="0"/>
              <w:jc w:val="both"/>
              <w:rPr>
                <w:bCs/>
                <w:sz w:val="24"/>
                <w:szCs w:val="24"/>
                <w:lang w:eastAsia="ru-RU"/>
              </w:rPr>
            </w:pPr>
            <w:r w:rsidRPr="00AD2F2B">
              <w:rPr>
                <w:bCs/>
                <w:sz w:val="24"/>
                <w:szCs w:val="24"/>
                <w:lang w:eastAsia="ru-RU"/>
              </w:rPr>
              <w:t xml:space="preserve">Дата перечисления суммы налогов (обязательных платежей) с </w:t>
            </w:r>
            <w:r w:rsidR="00BE540E" w:rsidRPr="00AD2F2B">
              <w:rPr>
                <w:bCs/>
                <w:sz w:val="24"/>
                <w:szCs w:val="24"/>
                <w:lang w:eastAsia="ru-RU"/>
              </w:rPr>
              <w:t>банковского</w:t>
            </w:r>
            <w:r w:rsidRPr="00AD2F2B">
              <w:rPr>
                <w:bCs/>
                <w:sz w:val="24"/>
                <w:szCs w:val="24"/>
                <w:lang w:eastAsia="ru-RU"/>
              </w:rPr>
              <w:t xml:space="preserve"> счета согласно банковской выписке.</w:t>
            </w:r>
          </w:p>
        </w:tc>
        <w:tc>
          <w:tcPr>
            <w:tcW w:w="2977" w:type="dxa"/>
            <w:vAlign w:val="center"/>
          </w:tcPr>
          <w:p w14:paraId="59256F41" w14:textId="40FD8C27" w:rsidR="0061437B" w:rsidRPr="00AD2F2B" w:rsidRDefault="0061437B" w:rsidP="00F7060D">
            <w:pPr>
              <w:pStyle w:val="a8"/>
              <w:numPr>
                <w:ilvl w:val="0"/>
                <w:numId w:val="6"/>
              </w:numPr>
              <w:suppressAutoHyphens w:val="0"/>
              <w:autoSpaceDE/>
              <w:spacing w:line="360" w:lineRule="auto"/>
              <w:ind w:left="0" w:hanging="302"/>
              <w:contextualSpacing w:val="0"/>
              <w:jc w:val="both"/>
              <w:rPr>
                <w:bCs/>
                <w:sz w:val="24"/>
                <w:szCs w:val="24"/>
                <w:lang w:eastAsia="ru-RU"/>
              </w:rPr>
            </w:pPr>
            <w:r w:rsidRPr="00AD2F2B">
              <w:rPr>
                <w:bCs/>
                <w:sz w:val="24"/>
                <w:szCs w:val="24"/>
                <w:lang w:eastAsia="ru-RU"/>
              </w:rPr>
              <w:t>Справедливая стоимость обязательства включается в расчет СЧА в размере её остатка на дату определения СЧА. Не дисконтируется.</w:t>
            </w:r>
          </w:p>
        </w:tc>
      </w:tr>
      <w:tr w:rsidR="00AD2F2B" w:rsidRPr="00AD2F2B" w14:paraId="0BCD4172" w14:textId="77777777" w:rsidTr="007A1539">
        <w:tc>
          <w:tcPr>
            <w:tcW w:w="3085" w:type="dxa"/>
            <w:vAlign w:val="center"/>
          </w:tcPr>
          <w:p w14:paraId="4258B02E" w14:textId="113B506E" w:rsidR="00062ED1" w:rsidRPr="00AD2F2B" w:rsidRDefault="00062ED1" w:rsidP="000F6CA6">
            <w:pPr>
              <w:spacing w:line="360" w:lineRule="auto"/>
              <w:jc w:val="both"/>
              <w:rPr>
                <w:bCs/>
                <w:sz w:val="24"/>
                <w:szCs w:val="24"/>
                <w:lang w:eastAsia="ru-RU"/>
              </w:rPr>
            </w:pPr>
            <w:r w:rsidRPr="00AD2F2B">
              <w:rPr>
                <w:bCs/>
                <w:sz w:val="24"/>
                <w:szCs w:val="24"/>
                <w:lang w:eastAsia="ru-RU"/>
              </w:rPr>
              <w:t>Кредиторская задолженность по вознаграждениям управляющей компании, специализированному депо</w:t>
            </w:r>
            <w:r w:rsidR="00813982">
              <w:rPr>
                <w:bCs/>
                <w:sz w:val="24"/>
                <w:szCs w:val="24"/>
                <w:lang w:eastAsia="ru-RU"/>
              </w:rPr>
              <w:t xml:space="preserve">зитарию, </w:t>
            </w:r>
            <w:r w:rsidRPr="00AD2F2B">
              <w:rPr>
                <w:bCs/>
                <w:sz w:val="24"/>
                <w:szCs w:val="24"/>
                <w:lang w:eastAsia="ru-RU"/>
              </w:rPr>
              <w:t xml:space="preserve">лицу, осуществляющему ведение реестра владельцев инвестиционных паев, а также обязательствам по оплате прочих расходов, осуществляемых за счет имущества </w:t>
            </w:r>
            <w:r w:rsidR="000F6CA6">
              <w:rPr>
                <w:bCs/>
                <w:sz w:val="24"/>
                <w:szCs w:val="24"/>
                <w:lang w:eastAsia="ru-RU"/>
              </w:rPr>
              <w:t>ПИФ в соответствии с Правила ДУ ПИФ</w:t>
            </w:r>
            <w:r w:rsidRPr="00AD2F2B">
              <w:rPr>
                <w:bCs/>
                <w:sz w:val="24"/>
                <w:szCs w:val="24"/>
                <w:lang w:eastAsia="ru-RU"/>
              </w:rPr>
              <w:t>.</w:t>
            </w:r>
          </w:p>
        </w:tc>
        <w:tc>
          <w:tcPr>
            <w:tcW w:w="4536" w:type="dxa"/>
          </w:tcPr>
          <w:p w14:paraId="5F6BA422" w14:textId="77777777" w:rsidR="00062ED1" w:rsidRPr="00AD2F2B" w:rsidRDefault="00062ED1" w:rsidP="00E460D2">
            <w:pPr>
              <w:pStyle w:val="a8"/>
              <w:numPr>
                <w:ilvl w:val="0"/>
                <w:numId w:val="28"/>
              </w:numPr>
              <w:suppressAutoHyphens w:val="0"/>
              <w:autoSpaceDE/>
              <w:spacing w:line="360" w:lineRule="auto"/>
              <w:jc w:val="both"/>
              <w:rPr>
                <w:bCs/>
                <w:sz w:val="24"/>
                <w:szCs w:val="24"/>
                <w:lang w:eastAsia="ru-RU"/>
              </w:rPr>
            </w:pPr>
            <w:r w:rsidRPr="00AD2F2B">
              <w:rPr>
                <w:bCs/>
                <w:sz w:val="24"/>
                <w:szCs w:val="24"/>
                <w:lang w:eastAsia="ru-RU"/>
              </w:rPr>
              <w:t xml:space="preserve">Дата определения СЧА ПИФ.  </w:t>
            </w:r>
          </w:p>
          <w:p w14:paraId="3F849ADF" w14:textId="77777777" w:rsidR="00062ED1" w:rsidRPr="00AD2F2B" w:rsidRDefault="00062ED1" w:rsidP="00E845C5">
            <w:pPr>
              <w:pStyle w:val="a8"/>
              <w:suppressAutoHyphens w:val="0"/>
              <w:autoSpaceDE/>
              <w:spacing w:line="360" w:lineRule="auto"/>
              <w:ind w:left="418"/>
              <w:jc w:val="both"/>
              <w:rPr>
                <w:bCs/>
                <w:sz w:val="24"/>
                <w:szCs w:val="24"/>
                <w:lang w:eastAsia="ru-RU"/>
              </w:rPr>
            </w:pPr>
            <w:r w:rsidRPr="00AD2F2B">
              <w:rPr>
                <w:bCs/>
                <w:sz w:val="24"/>
                <w:szCs w:val="24"/>
                <w:lang w:eastAsia="ru-RU"/>
              </w:rPr>
              <w:t>Если обязательства по договору не могут быть надежно определены на такую дату, то  применяются методы аппроксимации, при возможности его применения к данному виду расходов</w:t>
            </w:r>
            <w:r w:rsidRPr="00AD2F2B">
              <w:rPr>
                <w:rStyle w:val="afa"/>
                <w:bCs/>
                <w:sz w:val="24"/>
                <w:szCs w:val="24"/>
                <w:lang w:eastAsia="ru-RU"/>
              </w:rPr>
              <w:footnoteReference w:id="32"/>
            </w:r>
          </w:p>
          <w:p w14:paraId="5D3633C7" w14:textId="77777777" w:rsidR="00062ED1" w:rsidRPr="00AD2F2B" w:rsidRDefault="00062ED1" w:rsidP="00E845C5">
            <w:pPr>
              <w:pStyle w:val="a8"/>
              <w:suppressAutoHyphens w:val="0"/>
              <w:autoSpaceDE/>
              <w:spacing w:line="360" w:lineRule="auto"/>
              <w:ind w:left="418"/>
              <w:jc w:val="both"/>
              <w:rPr>
                <w:bCs/>
                <w:lang w:eastAsia="ru-RU"/>
              </w:rPr>
            </w:pPr>
            <w:r w:rsidRPr="00AD2F2B">
              <w:rPr>
                <w:bCs/>
                <w:sz w:val="24"/>
                <w:szCs w:val="24"/>
                <w:lang w:eastAsia="ru-RU"/>
              </w:rPr>
              <w:t xml:space="preserve">    </w:t>
            </w:r>
          </w:p>
          <w:p w14:paraId="036D402C" w14:textId="50529149" w:rsidR="00062ED1" w:rsidRPr="00AD2F2B" w:rsidRDefault="00062ED1" w:rsidP="00E460D2">
            <w:pPr>
              <w:pStyle w:val="a8"/>
              <w:numPr>
                <w:ilvl w:val="0"/>
                <w:numId w:val="28"/>
              </w:numPr>
              <w:suppressAutoHyphens w:val="0"/>
              <w:autoSpaceDE/>
              <w:spacing w:line="360" w:lineRule="auto"/>
              <w:rPr>
                <w:bCs/>
                <w:sz w:val="24"/>
                <w:szCs w:val="24"/>
                <w:lang w:eastAsia="ru-RU"/>
              </w:rPr>
            </w:pPr>
            <w:r w:rsidRPr="00AD2F2B">
              <w:rPr>
                <w:bCs/>
                <w:sz w:val="24"/>
                <w:szCs w:val="24"/>
                <w:lang w:eastAsia="ru-RU"/>
              </w:rPr>
              <w:t>Дата возникновения соответствующего обязательства в соответствии с условиями договоров или в соответствии с правилами доверительного управления.</w:t>
            </w:r>
          </w:p>
          <w:p w14:paraId="11439A86" w14:textId="77777777" w:rsidR="00062ED1" w:rsidRPr="00AD2F2B" w:rsidRDefault="00062ED1" w:rsidP="00E460D2">
            <w:pPr>
              <w:pStyle w:val="a8"/>
              <w:numPr>
                <w:ilvl w:val="0"/>
                <w:numId w:val="28"/>
              </w:numPr>
              <w:suppressAutoHyphens w:val="0"/>
              <w:autoSpaceDE/>
              <w:spacing w:line="360" w:lineRule="auto"/>
              <w:rPr>
                <w:bCs/>
                <w:sz w:val="24"/>
                <w:szCs w:val="24"/>
                <w:lang w:eastAsia="ru-RU"/>
              </w:rPr>
            </w:pPr>
            <w:r w:rsidRPr="00AD2F2B">
              <w:rPr>
                <w:bCs/>
                <w:sz w:val="24"/>
                <w:szCs w:val="24"/>
                <w:lang w:eastAsia="ru-RU"/>
              </w:rPr>
              <w:t>Дата получения документа в случае, если невозможно применить метод аппроксимации в связи с недостаточностью данных за предыдущие периоды  или по вновь заключенным договорам.</w:t>
            </w:r>
          </w:p>
          <w:p w14:paraId="698BC58B" w14:textId="2B8952EB" w:rsidR="00062ED1" w:rsidRPr="00AD2F2B" w:rsidRDefault="000F6CA6" w:rsidP="00E6315C">
            <w:pPr>
              <w:pStyle w:val="a8"/>
              <w:numPr>
                <w:ilvl w:val="0"/>
                <w:numId w:val="28"/>
              </w:numPr>
              <w:suppressAutoHyphens w:val="0"/>
              <w:autoSpaceDE/>
              <w:spacing w:line="360" w:lineRule="auto"/>
              <w:contextualSpacing w:val="0"/>
              <w:jc w:val="both"/>
              <w:rPr>
                <w:bCs/>
                <w:sz w:val="24"/>
                <w:szCs w:val="24"/>
                <w:lang w:eastAsia="ru-RU"/>
              </w:rPr>
            </w:pPr>
            <w:r w:rsidRPr="00031AAB">
              <w:rPr>
                <w:bCs/>
                <w:sz w:val="24"/>
                <w:szCs w:val="24"/>
                <w:lang w:eastAsia="ru-RU"/>
              </w:rPr>
              <w:t xml:space="preserve">Дата, являющаяся рабочим днем, предшествующим дню вступления в силу изменений и дополнений в Правила доверительного управления ПИФ в части передачи прав и обязанностей по договору доверительного управления другой управляющей компании – для вознаграждения управляющей компании, которая передает права </w:t>
            </w:r>
            <w:r w:rsidR="00E6315C">
              <w:rPr>
                <w:bCs/>
                <w:sz w:val="24"/>
                <w:szCs w:val="24"/>
                <w:lang w:eastAsia="ru-RU"/>
              </w:rPr>
              <w:t>по</w:t>
            </w:r>
            <w:r w:rsidRPr="00031AAB">
              <w:rPr>
                <w:bCs/>
                <w:sz w:val="24"/>
                <w:szCs w:val="24"/>
                <w:lang w:eastAsia="ru-RU"/>
              </w:rPr>
              <w:t xml:space="preserve"> договору доверительного управления ПИФ</w:t>
            </w:r>
          </w:p>
        </w:tc>
        <w:tc>
          <w:tcPr>
            <w:tcW w:w="2977" w:type="dxa"/>
            <w:vAlign w:val="center"/>
          </w:tcPr>
          <w:p w14:paraId="32264E8C" w14:textId="77777777" w:rsidR="00062ED1" w:rsidRPr="00AD2F2B" w:rsidRDefault="00062ED1" w:rsidP="00E845C5">
            <w:pPr>
              <w:pStyle w:val="a8"/>
              <w:numPr>
                <w:ilvl w:val="0"/>
                <w:numId w:val="6"/>
              </w:numPr>
              <w:suppressAutoHyphens w:val="0"/>
              <w:autoSpaceDE/>
              <w:spacing w:line="360" w:lineRule="auto"/>
              <w:ind w:left="0" w:hanging="302"/>
              <w:contextualSpacing w:val="0"/>
              <w:jc w:val="both"/>
              <w:rPr>
                <w:bCs/>
                <w:sz w:val="24"/>
                <w:szCs w:val="24"/>
                <w:lang w:eastAsia="ru-RU"/>
              </w:rPr>
            </w:pPr>
            <w:r w:rsidRPr="00AD2F2B">
              <w:rPr>
                <w:bCs/>
                <w:sz w:val="24"/>
                <w:szCs w:val="24"/>
                <w:lang w:eastAsia="ru-RU"/>
              </w:rPr>
              <w:t>Дата перечисления суммы вознаграждений и расходов с банковского счета согласно банковской выписке.</w:t>
            </w:r>
          </w:p>
        </w:tc>
        <w:tc>
          <w:tcPr>
            <w:tcW w:w="2977" w:type="dxa"/>
            <w:vAlign w:val="center"/>
          </w:tcPr>
          <w:p w14:paraId="02A01DAA" w14:textId="77777777" w:rsidR="00062ED1" w:rsidRPr="00AD2F2B" w:rsidRDefault="00062ED1" w:rsidP="00E845C5">
            <w:pPr>
              <w:spacing w:line="360" w:lineRule="auto"/>
              <w:rPr>
                <w:sz w:val="24"/>
                <w:szCs w:val="24"/>
              </w:rPr>
            </w:pPr>
            <w:r w:rsidRPr="00AD2F2B">
              <w:rPr>
                <w:sz w:val="24"/>
                <w:szCs w:val="24"/>
              </w:rPr>
              <w:t>Величина кредиторской задолженности по расходам третьих лиц, оплачиваемых в соответствии  с договором об оказании услуг специализированного депозитария, определяется на основании документов, подтверждающих оказанные услуги.</w:t>
            </w:r>
          </w:p>
          <w:p w14:paraId="539EBD33" w14:textId="3E959235" w:rsidR="00062ED1" w:rsidRPr="00AD2F2B" w:rsidRDefault="00062ED1" w:rsidP="00F7060D">
            <w:pPr>
              <w:pStyle w:val="a8"/>
              <w:numPr>
                <w:ilvl w:val="0"/>
                <w:numId w:val="6"/>
              </w:numPr>
              <w:suppressAutoHyphens w:val="0"/>
              <w:autoSpaceDE/>
              <w:spacing w:line="360" w:lineRule="auto"/>
              <w:ind w:left="0" w:hanging="302"/>
              <w:contextualSpacing w:val="0"/>
              <w:jc w:val="both"/>
              <w:rPr>
                <w:bCs/>
                <w:sz w:val="24"/>
                <w:szCs w:val="24"/>
                <w:lang w:eastAsia="ru-RU"/>
              </w:rPr>
            </w:pPr>
            <w:r w:rsidRPr="00AD2F2B">
              <w:rPr>
                <w:bCs/>
                <w:sz w:val="24"/>
                <w:szCs w:val="24"/>
                <w:lang w:eastAsia="ru-RU"/>
              </w:rPr>
              <w:t>Справедливая стоимость обязательства включается в расчет СЧА в размере её остатка на дату определения СЧА. Не дисконтируется.</w:t>
            </w:r>
          </w:p>
        </w:tc>
      </w:tr>
    </w:tbl>
    <w:p w14:paraId="018B7233" w14:textId="77777777" w:rsidR="00C4184C" w:rsidRPr="00AD2F2B" w:rsidRDefault="00C4184C" w:rsidP="00E845C5">
      <w:pPr>
        <w:spacing w:line="360" w:lineRule="auto"/>
        <w:rPr>
          <w:sz w:val="24"/>
          <w:szCs w:val="24"/>
        </w:rPr>
      </w:pPr>
    </w:p>
    <w:p w14:paraId="5DA8BEB4" w14:textId="77777777" w:rsidR="00062ED1" w:rsidRPr="00AD2F2B" w:rsidRDefault="00062ED1" w:rsidP="00E845C5">
      <w:pPr>
        <w:spacing w:line="360" w:lineRule="auto"/>
        <w:rPr>
          <w:sz w:val="24"/>
          <w:szCs w:val="24"/>
        </w:rPr>
        <w:sectPr w:rsidR="00062ED1" w:rsidRPr="00AD2F2B" w:rsidSect="00062ED1">
          <w:footerReference w:type="default" r:id="rId74"/>
          <w:pgSz w:w="15840" w:h="12240" w:orient="landscape"/>
          <w:pgMar w:top="1276" w:right="1134" w:bottom="851" w:left="1134" w:header="720" w:footer="720" w:gutter="0"/>
          <w:cols w:space="720"/>
          <w:noEndnote/>
          <w:docGrid w:linePitch="299"/>
        </w:sectPr>
      </w:pPr>
    </w:p>
    <w:p w14:paraId="2DA8F7BA" w14:textId="77777777" w:rsidR="00C2162A" w:rsidRPr="00AD2F2B" w:rsidRDefault="00C2162A" w:rsidP="00E845C5">
      <w:pPr>
        <w:spacing w:line="360" w:lineRule="auto"/>
        <w:rPr>
          <w:sz w:val="24"/>
          <w:szCs w:val="24"/>
        </w:rPr>
      </w:pPr>
    </w:p>
    <w:p w14:paraId="463474EF" w14:textId="77777777" w:rsidR="00882F02" w:rsidRPr="00AD2F2B" w:rsidRDefault="00421397" w:rsidP="00E845C5">
      <w:pPr>
        <w:spacing w:line="360" w:lineRule="auto"/>
        <w:jc w:val="right"/>
        <w:rPr>
          <w:b/>
          <w:sz w:val="24"/>
          <w:szCs w:val="24"/>
        </w:rPr>
      </w:pPr>
      <w:r w:rsidRPr="00AD2F2B">
        <w:rPr>
          <w:b/>
          <w:sz w:val="24"/>
          <w:szCs w:val="24"/>
        </w:rPr>
        <w:t xml:space="preserve">Приложение </w:t>
      </w:r>
      <w:r w:rsidR="00342FC9" w:rsidRPr="00AD2F2B">
        <w:rPr>
          <w:b/>
          <w:sz w:val="24"/>
          <w:szCs w:val="24"/>
        </w:rPr>
        <w:t>6</w:t>
      </w:r>
    </w:p>
    <w:p w14:paraId="6576D0E9" w14:textId="77777777" w:rsidR="00882F02" w:rsidRPr="00AD2F2B" w:rsidRDefault="00421397" w:rsidP="00E845C5">
      <w:pPr>
        <w:spacing w:line="360" w:lineRule="auto"/>
        <w:jc w:val="center"/>
        <w:rPr>
          <w:b/>
          <w:sz w:val="24"/>
          <w:szCs w:val="24"/>
        </w:rPr>
      </w:pPr>
      <w:r w:rsidRPr="00AD2F2B">
        <w:rPr>
          <w:b/>
          <w:sz w:val="24"/>
          <w:szCs w:val="24"/>
        </w:rPr>
        <w:t xml:space="preserve">ДЕНЕЖНЫЕ СРЕДСТВА НА </w:t>
      </w:r>
      <w:r w:rsidR="001F31BC" w:rsidRPr="00AD2F2B">
        <w:rPr>
          <w:b/>
          <w:sz w:val="24"/>
          <w:szCs w:val="24"/>
        </w:rPr>
        <w:t xml:space="preserve">РАСЧЕТНЫХ </w:t>
      </w:r>
      <w:r w:rsidRPr="00AD2F2B">
        <w:rPr>
          <w:b/>
          <w:sz w:val="24"/>
          <w:szCs w:val="24"/>
        </w:rPr>
        <w:t xml:space="preserve">СЧЕТАХ, </w:t>
      </w:r>
    </w:p>
    <w:p w14:paraId="1A395D8D" w14:textId="77777777" w:rsidR="00882F02" w:rsidRPr="00AD2F2B" w:rsidRDefault="00421397" w:rsidP="00E845C5">
      <w:pPr>
        <w:spacing w:line="360" w:lineRule="auto"/>
        <w:jc w:val="center"/>
        <w:rPr>
          <w:b/>
          <w:sz w:val="24"/>
          <w:szCs w:val="24"/>
        </w:rPr>
      </w:pPr>
      <w:r w:rsidRPr="00AD2F2B">
        <w:rPr>
          <w:b/>
          <w:sz w:val="24"/>
          <w:szCs w:val="24"/>
        </w:rPr>
        <w:t xml:space="preserve">ОТКРЫТЫХ </w:t>
      </w:r>
      <w:r w:rsidR="00332360" w:rsidRPr="00AD2F2B">
        <w:rPr>
          <w:b/>
          <w:sz w:val="24"/>
          <w:szCs w:val="24"/>
        </w:rPr>
        <w:t>УПРАВЛЯЮЩЕЙ</w:t>
      </w:r>
      <w:r w:rsidRPr="00AD2F2B">
        <w:rPr>
          <w:b/>
          <w:sz w:val="24"/>
          <w:szCs w:val="24"/>
        </w:rPr>
        <w:t xml:space="preserve"> </w:t>
      </w:r>
      <w:r w:rsidR="00332360" w:rsidRPr="00AD2F2B">
        <w:rPr>
          <w:b/>
          <w:sz w:val="24"/>
          <w:szCs w:val="24"/>
        </w:rPr>
        <w:t>КОМПАНИИ</w:t>
      </w:r>
      <w:r w:rsidRPr="00AD2F2B">
        <w:rPr>
          <w:b/>
          <w:sz w:val="24"/>
          <w:szCs w:val="24"/>
        </w:rPr>
        <w:t xml:space="preserve"> Д.У. ПИФ</w:t>
      </w:r>
    </w:p>
    <w:p w14:paraId="25C6BB12" w14:textId="77777777" w:rsidR="00882F02" w:rsidRPr="00AD2F2B" w:rsidRDefault="00882F02" w:rsidP="00E845C5">
      <w:pPr>
        <w:spacing w:line="360" w:lineRule="auto"/>
        <w:jc w:val="both"/>
        <w:rPr>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142"/>
        <w:gridCol w:w="7961"/>
      </w:tblGrid>
      <w:tr w:rsidR="00AD2F2B" w:rsidRPr="00AD2F2B" w14:paraId="29A5F795" w14:textId="77777777" w:rsidTr="006B3AC6">
        <w:trPr>
          <w:trHeight w:val="363"/>
        </w:trPr>
        <w:tc>
          <w:tcPr>
            <w:tcW w:w="1060" w:type="pct"/>
            <w:shd w:val="clear" w:color="auto" w:fill="A6A6A6" w:themeFill="background1" w:themeFillShade="A6"/>
            <w:vAlign w:val="center"/>
          </w:tcPr>
          <w:p w14:paraId="54037B01" w14:textId="77777777" w:rsidR="00882F02" w:rsidRPr="00AD2F2B" w:rsidRDefault="00421397" w:rsidP="00E845C5">
            <w:pPr>
              <w:spacing w:line="360" w:lineRule="auto"/>
              <w:jc w:val="both"/>
              <w:rPr>
                <w:b/>
                <w:bCs/>
                <w:sz w:val="24"/>
                <w:szCs w:val="24"/>
              </w:rPr>
            </w:pPr>
            <w:r w:rsidRPr="00AD2F2B">
              <w:rPr>
                <w:b/>
                <w:bCs/>
                <w:sz w:val="24"/>
                <w:szCs w:val="24"/>
              </w:rPr>
              <w:t>Виды активов</w:t>
            </w:r>
          </w:p>
        </w:tc>
        <w:tc>
          <w:tcPr>
            <w:tcW w:w="3940" w:type="pct"/>
            <w:vAlign w:val="center"/>
          </w:tcPr>
          <w:p w14:paraId="2492AA8F" w14:textId="77777777" w:rsidR="00882F02" w:rsidRPr="00AD2F2B" w:rsidRDefault="00421397" w:rsidP="00E845C5">
            <w:pPr>
              <w:spacing w:line="360" w:lineRule="auto"/>
              <w:ind w:firstLine="717"/>
              <w:jc w:val="both"/>
              <w:rPr>
                <w:iCs/>
                <w:sz w:val="24"/>
                <w:szCs w:val="24"/>
              </w:rPr>
            </w:pPr>
            <w:r w:rsidRPr="00AD2F2B">
              <w:rPr>
                <w:bCs/>
                <w:sz w:val="24"/>
                <w:szCs w:val="24"/>
              </w:rPr>
              <w:t xml:space="preserve">Денежные средства на </w:t>
            </w:r>
            <w:r w:rsidR="001F31BC" w:rsidRPr="00AD2F2B">
              <w:rPr>
                <w:bCs/>
                <w:sz w:val="24"/>
                <w:szCs w:val="24"/>
              </w:rPr>
              <w:t xml:space="preserve">расчётных </w:t>
            </w:r>
            <w:r w:rsidRPr="00AD2F2B">
              <w:rPr>
                <w:bCs/>
                <w:sz w:val="24"/>
                <w:szCs w:val="24"/>
              </w:rPr>
              <w:t xml:space="preserve">счетах, в том числе на валютных счетах, открытых </w:t>
            </w:r>
            <w:r w:rsidR="001F31BC" w:rsidRPr="00AD2F2B">
              <w:rPr>
                <w:bCs/>
                <w:sz w:val="24"/>
                <w:szCs w:val="24"/>
              </w:rPr>
              <w:t>управляющей компании</w:t>
            </w:r>
            <w:r w:rsidRPr="00AD2F2B">
              <w:rPr>
                <w:bCs/>
                <w:sz w:val="24"/>
                <w:szCs w:val="24"/>
              </w:rPr>
              <w:t xml:space="preserve"> Д.У. ПИФ</w:t>
            </w:r>
          </w:p>
        </w:tc>
      </w:tr>
      <w:tr w:rsidR="00AD2F2B" w:rsidRPr="00AD2F2B" w14:paraId="461F1B46" w14:textId="77777777" w:rsidTr="006B3AC6">
        <w:trPr>
          <w:trHeight w:val="572"/>
        </w:trPr>
        <w:tc>
          <w:tcPr>
            <w:tcW w:w="1060" w:type="pct"/>
            <w:shd w:val="clear" w:color="auto" w:fill="A6A6A6" w:themeFill="background1" w:themeFillShade="A6"/>
            <w:vAlign w:val="center"/>
          </w:tcPr>
          <w:p w14:paraId="5F17DB7B" w14:textId="77777777" w:rsidR="00882F02" w:rsidRPr="00AD2F2B" w:rsidRDefault="00421397" w:rsidP="00E845C5">
            <w:pPr>
              <w:spacing w:line="360" w:lineRule="auto"/>
              <w:jc w:val="both"/>
              <w:rPr>
                <w:b/>
                <w:bCs/>
                <w:sz w:val="24"/>
                <w:szCs w:val="24"/>
              </w:rPr>
            </w:pPr>
            <w:r w:rsidRPr="00AD2F2B">
              <w:rPr>
                <w:b/>
                <w:bCs/>
                <w:sz w:val="24"/>
                <w:szCs w:val="24"/>
              </w:rPr>
              <w:t>Критерии признания</w:t>
            </w:r>
          </w:p>
        </w:tc>
        <w:tc>
          <w:tcPr>
            <w:tcW w:w="3940" w:type="pct"/>
            <w:vAlign w:val="center"/>
          </w:tcPr>
          <w:p w14:paraId="314BDB0C" w14:textId="77777777" w:rsidR="00882F02" w:rsidRPr="00AD2F2B" w:rsidRDefault="00252323" w:rsidP="00E845C5">
            <w:pPr>
              <w:spacing w:line="360" w:lineRule="auto"/>
              <w:ind w:firstLine="717"/>
              <w:jc w:val="both"/>
              <w:rPr>
                <w:bCs/>
                <w:sz w:val="24"/>
                <w:szCs w:val="24"/>
              </w:rPr>
            </w:pPr>
            <w:r w:rsidRPr="00AD2F2B">
              <w:rPr>
                <w:bCs/>
                <w:sz w:val="24"/>
                <w:szCs w:val="24"/>
              </w:rPr>
              <w:t xml:space="preserve"> </w:t>
            </w:r>
            <w:r w:rsidR="00421397" w:rsidRPr="00AD2F2B">
              <w:rPr>
                <w:bCs/>
                <w:sz w:val="24"/>
                <w:szCs w:val="24"/>
              </w:rPr>
              <w:t>Дата зачисления денежных средств на соответствующий банковский счет (расчетный, транзитный</w:t>
            </w:r>
            <w:r w:rsidR="001F31BC" w:rsidRPr="00AD2F2B">
              <w:rPr>
                <w:bCs/>
                <w:sz w:val="24"/>
                <w:szCs w:val="24"/>
              </w:rPr>
              <w:t xml:space="preserve"> валютный</w:t>
            </w:r>
            <w:r w:rsidR="00421397" w:rsidRPr="00AD2F2B">
              <w:rPr>
                <w:bCs/>
                <w:sz w:val="24"/>
                <w:szCs w:val="24"/>
              </w:rPr>
              <w:t>, валютный).</w:t>
            </w:r>
          </w:p>
        </w:tc>
      </w:tr>
      <w:tr w:rsidR="00AD2F2B" w:rsidRPr="00AD2F2B" w14:paraId="74C53B97" w14:textId="77777777" w:rsidTr="006B3AC6">
        <w:trPr>
          <w:trHeight w:val="1607"/>
        </w:trPr>
        <w:tc>
          <w:tcPr>
            <w:tcW w:w="1060" w:type="pct"/>
            <w:shd w:val="clear" w:color="auto" w:fill="A6A6A6" w:themeFill="background1" w:themeFillShade="A6"/>
            <w:vAlign w:val="center"/>
          </w:tcPr>
          <w:p w14:paraId="326623F2" w14:textId="77777777" w:rsidR="00882F02" w:rsidRPr="00AD2F2B" w:rsidRDefault="00421397" w:rsidP="00E845C5">
            <w:pPr>
              <w:spacing w:line="360" w:lineRule="auto"/>
              <w:jc w:val="both"/>
              <w:rPr>
                <w:b/>
                <w:sz w:val="24"/>
                <w:szCs w:val="24"/>
              </w:rPr>
            </w:pPr>
            <w:r w:rsidRPr="00AD2F2B">
              <w:rPr>
                <w:b/>
                <w:sz w:val="24"/>
                <w:szCs w:val="24"/>
              </w:rPr>
              <w:t>Критерии прекращения признания</w:t>
            </w:r>
          </w:p>
        </w:tc>
        <w:tc>
          <w:tcPr>
            <w:tcW w:w="3940" w:type="pct"/>
            <w:vAlign w:val="center"/>
          </w:tcPr>
          <w:p w14:paraId="137DDAC0" w14:textId="77777777" w:rsidR="00252323" w:rsidRPr="00AD2F2B" w:rsidRDefault="00421397" w:rsidP="00E845C5">
            <w:pPr>
              <w:numPr>
                <w:ilvl w:val="0"/>
                <w:numId w:val="7"/>
              </w:numPr>
              <w:spacing w:line="360" w:lineRule="auto"/>
              <w:ind w:left="0" w:firstLine="717"/>
              <w:jc w:val="both"/>
              <w:rPr>
                <w:bCs/>
                <w:sz w:val="24"/>
                <w:szCs w:val="24"/>
              </w:rPr>
            </w:pPr>
            <w:r w:rsidRPr="00AD2F2B">
              <w:rPr>
                <w:bCs/>
                <w:sz w:val="24"/>
                <w:szCs w:val="24"/>
              </w:rPr>
              <w:t>Дата исполнения кредитной организацией обязательств по перечислению денежных средств со счета;</w:t>
            </w:r>
          </w:p>
          <w:p w14:paraId="5E3DB770" w14:textId="77777777" w:rsidR="00882F02" w:rsidRPr="00AD2F2B" w:rsidRDefault="00421397" w:rsidP="00E845C5">
            <w:pPr>
              <w:numPr>
                <w:ilvl w:val="0"/>
                <w:numId w:val="7"/>
              </w:numPr>
              <w:spacing w:line="360" w:lineRule="auto"/>
              <w:ind w:left="0" w:firstLine="717"/>
              <w:jc w:val="both"/>
              <w:rPr>
                <w:bCs/>
                <w:sz w:val="24"/>
                <w:szCs w:val="24"/>
              </w:rPr>
            </w:pPr>
            <w:r w:rsidRPr="00AD2F2B">
              <w:rPr>
                <w:bCs/>
                <w:sz w:val="24"/>
                <w:szCs w:val="24"/>
              </w:rPr>
              <w:t xml:space="preserve">Дата решения Банка России об отзыве лицензии банка (денежные средства переходят в </w:t>
            </w:r>
            <w:r w:rsidR="00B54900" w:rsidRPr="00AD2F2B">
              <w:rPr>
                <w:bCs/>
                <w:sz w:val="24"/>
                <w:szCs w:val="24"/>
              </w:rPr>
              <w:t>разряд</w:t>
            </w:r>
            <w:r w:rsidRPr="00AD2F2B">
              <w:rPr>
                <w:bCs/>
                <w:sz w:val="24"/>
                <w:szCs w:val="24"/>
              </w:rPr>
              <w:t xml:space="preserve"> прочей дебиторской задолженности);</w:t>
            </w:r>
          </w:p>
          <w:p w14:paraId="00B32CAB" w14:textId="77777777" w:rsidR="00882F02" w:rsidRPr="00AD2F2B" w:rsidRDefault="00421397" w:rsidP="00E845C5">
            <w:pPr>
              <w:numPr>
                <w:ilvl w:val="0"/>
                <w:numId w:val="7"/>
              </w:numPr>
              <w:spacing w:line="360" w:lineRule="auto"/>
              <w:ind w:left="0" w:firstLine="717"/>
              <w:jc w:val="both"/>
              <w:rPr>
                <w:bCs/>
                <w:sz w:val="24"/>
                <w:szCs w:val="24"/>
              </w:rPr>
            </w:pPr>
            <w:r w:rsidRPr="00AD2F2B">
              <w:rPr>
                <w:bCs/>
                <w:sz w:val="24"/>
                <w:szCs w:val="24"/>
              </w:rPr>
              <w:t>Дата ликвидации банка согласно информации, раскрытой в официальном доступном источнике (в том числе записи в ЕГРЮЛ о ликвидации банка).</w:t>
            </w:r>
          </w:p>
        </w:tc>
      </w:tr>
      <w:tr w:rsidR="00AD2F2B" w:rsidRPr="00AD2F2B" w14:paraId="1C783768" w14:textId="77777777" w:rsidTr="006B3AC6">
        <w:trPr>
          <w:trHeight w:val="709"/>
        </w:trPr>
        <w:tc>
          <w:tcPr>
            <w:tcW w:w="1060" w:type="pct"/>
            <w:shd w:val="clear" w:color="auto" w:fill="A6A6A6" w:themeFill="background1" w:themeFillShade="A6"/>
            <w:vAlign w:val="center"/>
          </w:tcPr>
          <w:p w14:paraId="4D8BF4C9" w14:textId="77777777" w:rsidR="00882F02" w:rsidRPr="00AD2F2B" w:rsidRDefault="00421397" w:rsidP="00E845C5">
            <w:pPr>
              <w:spacing w:line="360" w:lineRule="auto"/>
              <w:jc w:val="both"/>
              <w:rPr>
                <w:b/>
                <w:sz w:val="24"/>
                <w:szCs w:val="24"/>
              </w:rPr>
            </w:pPr>
            <w:r w:rsidRPr="00AD2F2B">
              <w:rPr>
                <w:b/>
                <w:sz w:val="24"/>
                <w:szCs w:val="24"/>
              </w:rPr>
              <w:t>Справедливая стоимость</w:t>
            </w:r>
          </w:p>
        </w:tc>
        <w:tc>
          <w:tcPr>
            <w:tcW w:w="3940" w:type="pct"/>
            <w:vAlign w:val="center"/>
          </w:tcPr>
          <w:p w14:paraId="0D3A9BD0" w14:textId="77777777" w:rsidR="00A100DD" w:rsidRPr="00AD2F2B" w:rsidRDefault="00421397" w:rsidP="00E845C5">
            <w:pPr>
              <w:spacing w:line="360" w:lineRule="auto"/>
              <w:ind w:firstLine="717"/>
              <w:jc w:val="both"/>
              <w:rPr>
                <w:bCs/>
                <w:sz w:val="24"/>
                <w:szCs w:val="24"/>
              </w:rPr>
            </w:pPr>
            <w:r w:rsidRPr="00AD2F2B">
              <w:rPr>
                <w:bCs/>
                <w:sz w:val="24"/>
                <w:szCs w:val="24"/>
              </w:rPr>
              <w:t>Справедливая стои</w:t>
            </w:r>
            <w:r w:rsidR="00B54900" w:rsidRPr="00AD2F2B">
              <w:rPr>
                <w:bCs/>
                <w:sz w:val="24"/>
                <w:szCs w:val="24"/>
              </w:rPr>
              <w:t>мость денежных средств на счете, в том числе на транзитном валютном, валютном счете, открытом</w:t>
            </w:r>
            <w:r w:rsidRPr="00AD2F2B">
              <w:rPr>
                <w:bCs/>
                <w:sz w:val="24"/>
                <w:szCs w:val="24"/>
              </w:rPr>
              <w:t xml:space="preserve"> на управляющую компанию Д.У. ПИФ определ</w:t>
            </w:r>
            <w:r w:rsidR="00B54900" w:rsidRPr="00AD2F2B">
              <w:rPr>
                <w:bCs/>
                <w:sz w:val="24"/>
                <w:szCs w:val="24"/>
              </w:rPr>
              <w:t>яется в сумме остатка денежных средств на счете</w:t>
            </w:r>
            <w:r w:rsidRPr="00AD2F2B">
              <w:rPr>
                <w:bCs/>
                <w:sz w:val="24"/>
                <w:szCs w:val="24"/>
              </w:rPr>
              <w:t xml:space="preserve">. </w:t>
            </w:r>
          </w:p>
        </w:tc>
      </w:tr>
      <w:tr w:rsidR="00AD2F2B" w:rsidRPr="00AD2F2B" w14:paraId="29289792" w14:textId="77777777" w:rsidTr="006B3AC6">
        <w:trPr>
          <w:trHeight w:val="709"/>
        </w:trPr>
        <w:tc>
          <w:tcPr>
            <w:tcW w:w="1060"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4AF25723" w14:textId="77777777" w:rsidR="007E7856" w:rsidRPr="00AD2F2B" w:rsidRDefault="00421397" w:rsidP="00E845C5">
            <w:pPr>
              <w:spacing w:line="360" w:lineRule="auto"/>
              <w:jc w:val="both"/>
              <w:rPr>
                <w:b/>
                <w:sz w:val="24"/>
                <w:szCs w:val="24"/>
              </w:rPr>
            </w:pPr>
            <w:r w:rsidRPr="00AD2F2B">
              <w:rPr>
                <w:b/>
                <w:sz w:val="24"/>
                <w:szCs w:val="24"/>
              </w:rPr>
              <w:t>Порядок корректировки стоимости активов</w:t>
            </w:r>
          </w:p>
        </w:tc>
        <w:tc>
          <w:tcPr>
            <w:tcW w:w="3940" w:type="pct"/>
            <w:tcBorders>
              <w:top w:val="single" w:sz="4" w:space="0" w:color="auto"/>
              <w:left w:val="single" w:sz="4" w:space="0" w:color="auto"/>
              <w:bottom w:val="single" w:sz="4" w:space="0" w:color="auto"/>
              <w:right w:val="single" w:sz="4" w:space="0" w:color="auto"/>
            </w:tcBorders>
            <w:vAlign w:val="center"/>
          </w:tcPr>
          <w:p w14:paraId="4E05C90F" w14:textId="77777777" w:rsidR="00A100DD" w:rsidRPr="00AD2F2B" w:rsidRDefault="00A100DD" w:rsidP="00E845C5">
            <w:pPr>
              <w:spacing w:line="360" w:lineRule="auto"/>
              <w:ind w:firstLine="717"/>
              <w:jc w:val="both"/>
              <w:rPr>
                <w:bCs/>
                <w:sz w:val="24"/>
                <w:szCs w:val="24"/>
              </w:rPr>
            </w:pPr>
            <w:r w:rsidRPr="00AD2F2B">
              <w:rPr>
                <w:bCs/>
                <w:sz w:val="24"/>
                <w:szCs w:val="24"/>
              </w:rPr>
              <w:t xml:space="preserve">При переводе денежных средств между счетами, в случае возникновения временного </w:t>
            </w:r>
            <w:r w:rsidR="00B54900" w:rsidRPr="00AD2F2B">
              <w:rPr>
                <w:bCs/>
                <w:sz w:val="24"/>
                <w:szCs w:val="24"/>
              </w:rPr>
              <w:t>промежутка</w:t>
            </w:r>
            <w:r w:rsidRPr="00AD2F2B">
              <w:rPr>
                <w:bCs/>
                <w:sz w:val="24"/>
                <w:szCs w:val="24"/>
              </w:rPr>
              <w:t xml:space="preserve"> между датой списанием денежных средств со счета списания и датой зачисления денежных средств на счет зачисления, такая дебиторская задолженность признается операционной и не корре</w:t>
            </w:r>
            <w:r w:rsidR="00B54900" w:rsidRPr="00AD2F2B">
              <w:rPr>
                <w:bCs/>
                <w:sz w:val="24"/>
                <w:szCs w:val="24"/>
              </w:rPr>
              <w:t>ктируется в течение не более 3-</w:t>
            </w:r>
            <w:r w:rsidRPr="00AD2F2B">
              <w:rPr>
                <w:bCs/>
                <w:sz w:val="24"/>
                <w:szCs w:val="24"/>
              </w:rPr>
              <w:t xml:space="preserve">х рабочих дней с момента ее возникновения. </w:t>
            </w:r>
          </w:p>
          <w:p w14:paraId="4EFF1B24" w14:textId="77777777" w:rsidR="007E7856" w:rsidRPr="00AD2F2B" w:rsidRDefault="00A100DD" w:rsidP="00E845C5">
            <w:pPr>
              <w:spacing w:line="360" w:lineRule="auto"/>
              <w:ind w:firstLine="717"/>
              <w:jc w:val="both"/>
              <w:rPr>
                <w:bCs/>
                <w:sz w:val="24"/>
                <w:szCs w:val="24"/>
              </w:rPr>
            </w:pPr>
            <w:r w:rsidRPr="00AD2F2B">
              <w:rPr>
                <w:bCs/>
                <w:sz w:val="24"/>
                <w:szCs w:val="24"/>
              </w:rPr>
              <w:t xml:space="preserve">Превышение указанных сроков по независящим от Управляющей компании причинам, ведет к необходимости корректировки справедливой стоимости (Приложение </w:t>
            </w:r>
            <w:hyperlink w:anchor="приложение_6" w:history="1">
              <w:r w:rsidR="00BB2CCF" w:rsidRPr="00AD2F2B">
                <w:rPr>
                  <w:bCs/>
                  <w:sz w:val="24"/>
                  <w:szCs w:val="24"/>
                </w:rPr>
                <w:t>4</w:t>
              </w:r>
            </w:hyperlink>
            <w:r w:rsidRPr="00AD2F2B">
              <w:rPr>
                <w:bCs/>
                <w:sz w:val="24"/>
                <w:szCs w:val="24"/>
              </w:rPr>
              <w:t>)</w:t>
            </w:r>
          </w:p>
          <w:p w14:paraId="2BC113FD" w14:textId="77777777" w:rsidR="00DC15D9" w:rsidRPr="00AD2F2B" w:rsidRDefault="00DC15D9" w:rsidP="00E845C5">
            <w:pPr>
              <w:spacing w:line="360" w:lineRule="auto"/>
              <w:ind w:firstLine="717"/>
              <w:jc w:val="both"/>
              <w:rPr>
                <w:bCs/>
                <w:sz w:val="24"/>
                <w:szCs w:val="24"/>
              </w:rPr>
            </w:pPr>
            <w:r w:rsidRPr="00AD2F2B">
              <w:rPr>
                <w:sz w:val="24"/>
                <w:szCs w:val="24"/>
              </w:rPr>
              <w:t>Справедливая стоимость денежных средств в случае возникновения событий по обесценению корректируется в соответствии с порядком, предусмотренным Приложением 4.</w:t>
            </w:r>
          </w:p>
        </w:tc>
      </w:tr>
    </w:tbl>
    <w:p w14:paraId="154B7A88" w14:textId="77777777" w:rsidR="00C4184C" w:rsidRPr="00AD2F2B" w:rsidRDefault="00C4184C" w:rsidP="00E845C5">
      <w:pPr>
        <w:spacing w:line="360" w:lineRule="auto"/>
        <w:jc w:val="both"/>
        <w:rPr>
          <w:sz w:val="24"/>
          <w:szCs w:val="24"/>
        </w:rPr>
        <w:sectPr w:rsidR="00C4184C" w:rsidRPr="00AD2F2B" w:rsidSect="00882F02">
          <w:pgSz w:w="12240" w:h="15840"/>
          <w:pgMar w:top="1134" w:right="851" w:bottom="1134" w:left="1276" w:header="720" w:footer="720" w:gutter="0"/>
          <w:cols w:space="720"/>
          <w:noEndnote/>
          <w:docGrid w:linePitch="299"/>
        </w:sectPr>
      </w:pPr>
    </w:p>
    <w:p w14:paraId="0BA8799E" w14:textId="77777777" w:rsidR="00371B7F" w:rsidRPr="00AD2F2B" w:rsidRDefault="00421397" w:rsidP="00E845C5">
      <w:pPr>
        <w:autoSpaceDN w:val="0"/>
        <w:adjustRightInd w:val="0"/>
        <w:spacing w:line="360" w:lineRule="auto"/>
        <w:ind w:firstLine="709"/>
        <w:jc w:val="right"/>
        <w:rPr>
          <w:b/>
          <w:bCs/>
          <w:sz w:val="24"/>
          <w:szCs w:val="24"/>
          <w:lang w:eastAsia="ru-RU"/>
        </w:rPr>
      </w:pPr>
      <w:r w:rsidRPr="00AD2F2B">
        <w:rPr>
          <w:b/>
          <w:bCs/>
          <w:sz w:val="24"/>
          <w:szCs w:val="24"/>
          <w:lang w:eastAsia="ru-RU"/>
        </w:rPr>
        <w:t xml:space="preserve">Приложение </w:t>
      </w:r>
      <w:r w:rsidR="00342FC9" w:rsidRPr="00AD2F2B">
        <w:rPr>
          <w:b/>
          <w:bCs/>
          <w:sz w:val="24"/>
          <w:szCs w:val="24"/>
          <w:lang w:eastAsia="ru-RU"/>
        </w:rPr>
        <w:t>7</w:t>
      </w:r>
    </w:p>
    <w:p w14:paraId="594E5D71" w14:textId="77777777" w:rsidR="00371B7F" w:rsidRPr="00AD2F2B" w:rsidRDefault="00421397" w:rsidP="00E845C5">
      <w:pPr>
        <w:autoSpaceDN w:val="0"/>
        <w:adjustRightInd w:val="0"/>
        <w:spacing w:line="360" w:lineRule="auto"/>
        <w:ind w:firstLine="709"/>
        <w:jc w:val="center"/>
        <w:rPr>
          <w:b/>
          <w:bCs/>
          <w:sz w:val="24"/>
          <w:szCs w:val="24"/>
          <w:lang w:eastAsia="ru-RU"/>
        </w:rPr>
      </w:pPr>
      <w:r w:rsidRPr="00AD2F2B">
        <w:rPr>
          <w:b/>
          <w:bCs/>
          <w:sz w:val="24"/>
          <w:szCs w:val="24"/>
          <w:lang w:eastAsia="ru-RU"/>
        </w:rPr>
        <w:t>ДЕНЕЖНЫЕ СРЕДСТВА ВО ВКЛАДАХ</w:t>
      </w:r>
    </w:p>
    <w:p w14:paraId="2E6396FC" w14:textId="77777777" w:rsidR="00371B7F" w:rsidRPr="00AD2F2B" w:rsidRDefault="00371B7F" w:rsidP="00E845C5">
      <w:pPr>
        <w:autoSpaceDN w:val="0"/>
        <w:adjustRightInd w:val="0"/>
        <w:spacing w:line="360" w:lineRule="auto"/>
        <w:ind w:firstLine="709"/>
        <w:jc w:val="both"/>
        <w:rPr>
          <w:b/>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101"/>
        <w:gridCol w:w="7810"/>
      </w:tblGrid>
      <w:tr w:rsidR="00AD2F2B" w:rsidRPr="00AD2F2B" w14:paraId="574A82D7" w14:textId="77777777" w:rsidTr="006B3AC6">
        <w:trPr>
          <w:trHeight w:val="601"/>
        </w:trPr>
        <w:tc>
          <w:tcPr>
            <w:tcW w:w="1060" w:type="pct"/>
            <w:shd w:val="clear" w:color="auto" w:fill="A6A6A6" w:themeFill="background1" w:themeFillShade="A6"/>
            <w:vAlign w:val="center"/>
          </w:tcPr>
          <w:p w14:paraId="3DA420B5" w14:textId="77777777" w:rsidR="00371B7F" w:rsidRPr="00AD2F2B" w:rsidRDefault="00421397" w:rsidP="00E845C5">
            <w:pPr>
              <w:autoSpaceDN w:val="0"/>
              <w:adjustRightInd w:val="0"/>
              <w:spacing w:line="360" w:lineRule="auto"/>
              <w:rPr>
                <w:b/>
                <w:bCs/>
                <w:sz w:val="24"/>
                <w:szCs w:val="24"/>
                <w:lang w:eastAsia="ru-RU"/>
              </w:rPr>
            </w:pPr>
            <w:r w:rsidRPr="00AD2F2B">
              <w:rPr>
                <w:b/>
                <w:bCs/>
                <w:sz w:val="24"/>
                <w:szCs w:val="24"/>
                <w:lang w:eastAsia="ru-RU"/>
              </w:rPr>
              <w:t>Виды активов</w:t>
            </w:r>
          </w:p>
        </w:tc>
        <w:tc>
          <w:tcPr>
            <w:tcW w:w="3940" w:type="pct"/>
            <w:vAlign w:val="center"/>
          </w:tcPr>
          <w:p w14:paraId="5C878D74" w14:textId="77777777" w:rsidR="00371B7F" w:rsidRPr="00AD2F2B" w:rsidRDefault="00421397" w:rsidP="00E845C5">
            <w:pPr>
              <w:autoSpaceDN w:val="0"/>
              <w:adjustRightInd w:val="0"/>
              <w:spacing w:line="360" w:lineRule="auto"/>
              <w:ind w:firstLine="767"/>
              <w:jc w:val="both"/>
              <w:rPr>
                <w:iCs/>
                <w:sz w:val="24"/>
                <w:szCs w:val="24"/>
                <w:lang w:eastAsia="ru-RU"/>
              </w:rPr>
            </w:pPr>
            <w:r w:rsidRPr="00AD2F2B">
              <w:rPr>
                <w:bCs/>
                <w:sz w:val="24"/>
                <w:szCs w:val="24"/>
                <w:lang w:eastAsia="ru-RU"/>
              </w:rPr>
              <w:t xml:space="preserve">Денежные средства во вкладах, в том числе </w:t>
            </w:r>
            <w:r w:rsidR="00A83767" w:rsidRPr="00AD2F2B">
              <w:rPr>
                <w:bCs/>
                <w:sz w:val="24"/>
                <w:szCs w:val="24"/>
                <w:lang w:eastAsia="ru-RU"/>
              </w:rPr>
              <w:t>валютных</w:t>
            </w:r>
            <w:r w:rsidRPr="00AD2F2B">
              <w:rPr>
                <w:bCs/>
                <w:sz w:val="24"/>
                <w:szCs w:val="24"/>
                <w:lang w:eastAsia="ru-RU"/>
              </w:rPr>
              <w:t>, открытых на управляющую компанию Д.У. ПИФ</w:t>
            </w:r>
          </w:p>
        </w:tc>
      </w:tr>
      <w:tr w:rsidR="00AD2F2B" w:rsidRPr="00AD2F2B" w14:paraId="484A6FE1" w14:textId="77777777" w:rsidTr="006B3AC6">
        <w:trPr>
          <w:trHeight w:val="1120"/>
        </w:trPr>
        <w:tc>
          <w:tcPr>
            <w:tcW w:w="1060" w:type="pct"/>
            <w:shd w:val="clear" w:color="auto" w:fill="A6A6A6" w:themeFill="background1" w:themeFillShade="A6"/>
            <w:vAlign w:val="center"/>
          </w:tcPr>
          <w:p w14:paraId="608A5AEE" w14:textId="77777777" w:rsidR="00371B7F" w:rsidRPr="00AD2F2B" w:rsidRDefault="00421397" w:rsidP="00E845C5">
            <w:pPr>
              <w:autoSpaceDN w:val="0"/>
              <w:adjustRightInd w:val="0"/>
              <w:spacing w:line="360" w:lineRule="auto"/>
              <w:rPr>
                <w:b/>
                <w:bCs/>
                <w:sz w:val="24"/>
                <w:szCs w:val="24"/>
                <w:lang w:eastAsia="ru-RU"/>
              </w:rPr>
            </w:pPr>
            <w:r w:rsidRPr="00AD2F2B">
              <w:rPr>
                <w:b/>
                <w:bCs/>
                <w:sz w:val="24"/>
                <w:szCs w:val="24"/>
                <w:lang w:eastAsia="ru-RU"/>
              </w:rPr>
              <w:t>Критерии признания</w:t>
            </w:r>
          </w:p>
        </w:tc>
        <w:tc>
          <w:tcPr>
            <w:tcW w:w="3940" w:type="pct"/>
            <w:vAlign w:val="center"/>
          </w:tcPr>
          <w:p w14:paraId="36CF3AB9" w14:textId="77777777" w:rsidR="00371B7F" w:rsidRPr="00AD2F2B" w:rsidRDefault="00421397" w:rsidP="00E845C5">
            <w:pPr>
              <w:numPr>
                <w:ilvl w:val="0"/>
                <w:numId w:val="8"/>
              </w:numPr>
              <w:autoSpaceDN w:val="0"/>
              <w:adjustRightInd w:val="0"/>
              <w:spacing w:line="360" w:lineRule="auto"/>
              <w:ind w:left="0" w:firstLine="767"/>
              <w:jc w:val="both"/>
              <w:rPr>
                <w:bCs/>
                <w:sz w:val="24"/>
                <w:szCs w:val="24"/>
                <w:lang w:eastAsia="ru-RU"/>
              </w:rPr>
            </w:pPr>
            <w:r w:rsidRPr="00AD2F2B">
              <w:rPr>
                <w:bCs/>
                <w:sz w:val="24"/>
                <w:szCs w:val="24"/>
                <w:lang w:eastAsia="ru-RU"/>
              </w:rPr>
              <w:t>Дата зачисления денежных средств на соответствующий депозитный счет;</w:t>
            </w:r>
          </w:p>
          <w:p w14:paraId="470C9204" w14:textId="77777777" w:rsidR="00371B7F" w:rsidRPr="00AD2F2B" w:rsidRDefault="00421397" w:rsidP="00E845C5">
            <w:pPr>
              <w:numPr>
                <w:ilvl w:val="0"/>
                <w:numId w:val="8"/>
              </w:numPr>
              <w:autoSpaceDN w:val="0"/>
              <w:adjustRightInd w:val="0"/>
              <w:spacing w:line="360" w:lineRule="auto"/>
              <w:ind w:left="0" w:firstLine="767"/>
              <w:jc w:val="both"/>
              <w:rPr>
                <w:bCs/>
                <w:sz w:val="24"/>
                <w:szCs w:val="24"/>
                <w:lang w:eastAsia="ru-RU"/>
              </w:rPr>
            </w:pPr>
            <w:r w:rsidRPr="00AD2F2B">
              <w:rPr>
                <w:bCs/>
                <w:sz w:val="24"/>
                <w:szCs w:val="24"/>
                <w:lang w:eastAsia="ru-RU"/>
              </w:rPr>
              <w:t xml:space="preserve">Дата переуступки права требования </w:t>
            </w:r>
            <w:r w:rsidR="006346DA" w:rsidRPr="00AD2F2B">
              <w:rPr>
                <w:bCs/>
                <w:sz w:val="24"/>
                <w:szCs w:val="24"/>
                <w:lang w:eastAsia="ru-RU"/>
              </w:rPr>
              <w:t>выплаты</w:t>
            </w:r>
            <w:r w:rsidRPr="00AD2F2B">
              <w:rPr>
                <w:bCs/>
                <w:sz w:val="24"/>
                <w:szCs w:val="24"/>
                <w:lang w:eastAsia="ru-RU"/>
              </w:rPr>
              <w:t xml:space="preserve"> </w:t>
            </w:r>
            <w:r w:rsidR="00A83767" w:rsidRPr="00AD2F2B">
              <w:rPr>
                <w:bCs/>
                <w:sz w:val="24"/>
                <w:szCs w:val="24"/>
                <w:lang w:eastAsia="ru-RU"/>
              </w:rPr>
              <w:t xml:space="preserve">суммы </w:t>
            </w:r>
            <w:r w:rsidR="00F13883" w:rsidRPr="00AD2F2B">
              <w:rPr>
                <w:bCs/>
                <w:sz w:val="24"/>
                <w:szCs w:val="24"/>
                <w:lang w:eastAsia="ru-RU"/>
              </w:rPr>
              <w:t>вклада и начисленных процентов</w:t>
            </w:r>
            <w:r w:rsidRPr="00AD2F2B">
              <w:rPr>
                <w:bCs/>
                <w:sz w:val="24"/>
                <w:szCs w:val="24"/>
                <w:lang w:eastAsia="ru-RU"/>
              </w:rPr>
              <w:t xml:space="preserve"> на основании договора.</w:t>
            </w:r>
          </w:p>
        </w:tc>
      </w:tr>
      <w:tr w:rsidR="00AD2F2B" w:rsidRPr="00AD2F2B" w14:paraId="7BA422AE" w14:textId="77777777" w:rsidTr="006B3AC6">
        <w:trPr>
          <w:trHeight w:val="983"/>
        </w:trPr>
        <w:tc>
          <w:tcPr>
            <w:tcW w:w="1060" w:type="pct"/>
            <w:shd w:val="clear" w:color="auto" w:fill="A6A6A6" w:themeFill="background1" w:themeFillShade="A6"/>
            <w:vAlign w:val="center"/>
          </w:tcPr>
          <w:p w14:paraId="6AB2EF11" w14:textId="77777777" w:rsidR="00371B7F" w:rsidRPr="00AD2F2B" w:rsidRDefault="00421397" w:rsidP="00E845C5">
            <w:pPr>
              <w:autoSpaceDN w:val="0"/>
              <w:adjustRightInd w:val="0"/>
              <w:spacing w:line="360" w:lineRule="auto"/>
              <w:rPr>
                <w:b/>
                <w:sz w:val="24"/>
                <w:szCs w:val="24"/>
                <w:lang w:eastAsia="ru-RU"/>
              </w:rPr>
            </w:pPr>
            <w:r w:rsidRPr="00AD2F2B">
              <w:rPr>
                <w:b/>
                <w:sz w:val="24"/>
                <w:szCs w:val="24"/>
                <w:lang w:eastAsia="ru-RU"/>
              </w:rPr>
              <w:t>Критерии прекращения признания</w:t>
            </w:r>
          </w:p>
        </w:tc>
        <w:tc>
          <w:tcPr>
            <w:tcW w:w="3940" w:type="pct"/>
            <w:vAlign w:val="center"/>
          </w:tcPr>
          <w:p w14:paraId="6D8A4154" w14:textId="77777777" w:rsidR="00371B7F" w:rsidRPr="00AD2F2B" w:rsidRDefault="00421397" w:rsidP="00E845C5">
            <w:pPr>
              <w:pStyle w:val="a8"/>
              <w:numPr>
                <w:ilvl w:val="0"/>
                <w:numId w:val="9"/>
              </w:numPr>
              <w:autoSpaceDN w:val="0"/>
              <w:adjustRightInd w:val="0"/>
              <w:spacing w:line="360" w:lineRule="auto"/>
              <w:ind w:left="0" w:firstLine="767"/>
              <w:jc w:val="both"/>
              <w:rPr>
                <w:bCs/>
                <w:sz w:val="24"/>
                <w:szCs w:val="24"/>
                <w:lang w:eastAsia="ru-RU"/>
              </w:rPr>
            </w:pPr>
            <w:r w:rsidRPr="00AD2F2B">
              <w:rPr>
                <w:bCs/>
                <w:sz w:val="24"/>
                <w:szCs w:val="24"/>
                <w:lang w:eastAsia="ru-RU"/>
              </w:rPr>
              <w:t>Дата исполнения кредитной организацией обязательств</w:t>
            </w:r>
            <w:r w:rsidR="00F13883" w:rsidRPr="00AD2F2B">
              <w:rPr>
                <w:bCs/>
                <w:sz w:val="24"/>
                <w:szCs w:val="24"/>
                <w:lang w:eastAsia="ru-RU"/>
              </w:rPr>
              <w:t>а</w:t>
            </w:r>
            <w:r w:rsidRPr="00AD2F2B">
              <w:rPr>
                <w:bCs/>
                <w:sz w:val="24"/>
                <w:szCs w:val="24"/>
                <w:lang w:eastAsia="ru-RU"/>
              </w:rPr>
              <w:t xml:space="preserve"> по возврату вклада;</w:t>
            </w:r>
          </w:p>
          <w:p w14:paraId="6BF931C4" w14:textId="77777777" w:rsidR="00371B7F" w:rsidRPr="00AD2F2B" w:rsidRDefault="00421397" w:rsidP="00E845C5">
            <w:pPr>
              <w:numPr>
                <w:ilvl w:val="0"/>
                <w:numId w:val="9"/>
              </w:numPr>
              <w:autoSpaceDN w:val="0"/>
              <w:adjustRightInd w:val="0"/>
              <w:spacing w:line="360" w:lineRule="auto"/>
              <w:ind w:left="0" w:firstLine="767"/>
              <w:jc w:val="both"/>
              <w:rPr>
                <w:bCs/>
                <w:sz w:val="24"/>
                <w:szCs w:val="24"/>
                <w:lang w:eastAsia="ru-RU"/>
              </w:rPr>
            </w:pPr>
            <w:r w:rsidRPr="00AD2F2B">
              <w:rPr>
                <w:bCs/>
                <w:sz w:val="24"/>
                <w:szCs w:val="24"/>
                <w:lang w:eastAsia="ru-RU"/>
              </w:rPr>
              <w:t xml:space="preserve">Дата переуступки права требования </w:t>
            </w:r>
            <w:r w:rsidR="00F13883" w:rsidRPr="00AD2F2B">
              <w:rPr>
                <w:bCs/>
                <w:sz w:val="24"/>
                <w:szCs w:val="24"/>
                <w:lang w:eastAsia="ru-RU"/>
              </w:rPr>
              <w:t>выплаты вклада и начисленных процентов</w:t>
            </w:r>
            <w:r w:rsidRPr="00AD2F2B">
              <w:rPr>
                <w:bCs/>
                <w:sz w:val="24"/>
                <w:szCs w:val="24"/>
                <w:lang w:eastAsia="ru-RU"/>
              </w:rPr>
              <w:t xml:space="preserve"> на основании договора;</w:t>
            </w:r>
          </w:p>
          <w:p w14:paraId="51F72EF4" w14:textId="77777777" w:rsidR="00371B7F" w:rsidRPr="00AD2F2B" w:rsidRDefault="00421397" w:rsidP="00E845C5">
            <w:pPr>
              <w:numPr>
                <w:ilvl w:val="0"/>
                <w:numId w:val="9"/>
              </w:numPr>
              <w:autoSpaceDN w:val="0"/>
              <w:adjustRightInd w:val="0"/>
              <w:spacing w:line="360" w:lineRule="auto"/>
              <w:ind w:left="0" w:firstLine="767"/>
              <w:jc w:val="both"/>
              <w:rPr>
                <w:bCs/>
                <w:sz w:val="24"/>
                <w:szCs w:val="24"/>
                <w:lang w:eastAsia="ru-RU"/>
              </w:rPr>
            </w:pPr>
            <w:r w:rsidRPr="00AD2F2B">
              <w:rPr>
                <w:bCs/>
                <w:sz w:val="24"/>
                <w:szCs w:val="24"/>
                <w:lang w:eastAsia="ru-RU"/>
              </w:rPr>
              <w:t>Дата решения Банка России об отзыве лицензии банка (денежные средства во вкладах переходят в статус дебиторской задолженности);</w:t>
            </w:r>
          </w:p>
          <w:p w14:paraId="12D11F22" w14:textId="77777777" w:rsidR="00371B7F" w:rsidRPr="00AD2F2B" w:rsidRDefault="00421397" w:rsidP="00E845C5">
            <w:pPr>
              <w:numPr>
                <w:ilvl w:val="0"/>
                <w:numId w:val="9"/>
              </w:numPr>
              <w:autoSpaceDN w:val="0"/>
              <w:adjustRightInd w:val="0"/>
              <w:spacing w:line="360" w:lineRule="auto"/>
              <w:ind w:left="0" w:firstLine="767"/>
              <w:jc w:val="both"/>
              <w:rPr>
                <w:bCs/>
                <w:sz w:val="24"/>
                <w:szCs w:val="24"/>
                <w:lang w:eastAsia="ru-RU"/>
              </w:rPr>
            </w:pPr>
            <w:r w:rsidRPr="00AD2F2B">
              <w:rPr>
                <w:bCs/>
                <w:sz w:val="24"/>
                <w:szCs w:val="24"/>
                <w:lang w:eastAsia="ru-RU"/>
              </w:rPr>
              <w:t>Дата ликвидации банка согласно информации, раскрытой в официальном доступном источнике (в том числе записи в ЕГРЮЛ о ликвидации банка).</w:t>
            </w:r>
          </w:p>
        </w:tc>
      </w:tr>
      <w:tr w:rsidR="00AD2F2B" w:rsidRPr="00AD2F2B" w14:paraId="66DF9538" w14:textId="77777777" w:rsidTr="006B3AC6">
        <w:trPr>
          <w:trHeight w:val="558"/>
        </w:trPr>
        <w:tc>
          <w:tcPr>
            <w:tcW w:w="1060" w:type="pct"/>
            <w:shd w:val="clear" w:color="auto" w:fill="A6A6A6" w:themeFill="background1" w:themeFillShade="A6"/>
            <w:vAlign w:val="center"/>
          </w:tcPr>
          <w:p w14:paraId="62D36A6A" w14:textId="77777777" w:rsidR="00371B7F" w:rsidRPr="00AD2F2B" w:rsidRDefault="00421397" w:rsidP="00E845C5">
            <w:pPr>
              <w:autoSpaceDN w:val="0"/>
              <w:adjustRightInd w:val="0"/>
              <w:spacing w:line="360" w:lineRule="auto"/>
              <w:rPr>
                <w:b/>
                <w:sz w:val="24"/>
                <w:szCs w:val="24"/>
                <w:lang w:eastAsia="ru-RU"/>
              </w:rPr>
            </w:pPr>
            <w:r w:rsidRPr="00AD2F2B">
              <w:rPr>
                <w:b/>
                <w:sz w:val="24"/>
                <w:szCs w:val="24"/>
                <w:lang w:eastAsia="ru-RU"/>
              </w:rPr>
              <w:t>Справедливая стоимость</w:t>
            </w:r>
          </w:p>
        </w:tc>
        <w:tc>
          <w:tcPr>
            <w:tcW w:w="3940" w:type="pct"/>
            <w:vAlign w:val="center"/>
          </w:tcPr>
          <w:p w14:paraId="63A6526D" w14:textId="77777777" w:rsidR="00371B7F" w:rsidRPr="00AD2F2B" w:rsidRDefault="00426863" w:rsidP="00E845C5">
            <w:pPr>
              <w:autoSpaceDN w:val="0"/>
              <w:adjustRightInd w:val="0"/>
              <w:spacing w:line="360" w:lineRule="auto"/>
              <w:ind w:firstLine="767"/>
              <w:jc w:val="both"/>
              <w:rPr>
                <w:bCs/>
                <w:sz w:val="24"/>
                <w:szCs w:val="24"/>
                <w:lang w:eastAsia="ru-RU"/>
              </w:rPr>
            </w:pPr>
            <w:r w:rsidRPr="00AD2F2B">
              <w:rPr>
                <w:bCs/>
                <w:sz w:val="24"/>
                <w:szCs w:val="24"/>
                <w:lang w:eastAsia="ru-RU"/>
              </w:rPr>
              <w:t xml:space="preserve">           </w:t>
            </w:r>
            <w:r w:rsidR="00421397" w:rsidRPr="00AD2F2B">
              <w:rPr>
                <w:bCs/>
                <w:sz w:val="24"/>
                <w:szCs w:val="24"/>
                <w:lang w:eastAsia="ru-RU"/>
              </w:rPr>
              <w:t xml:space="preserve">Справедливая стоимость денежных средств во вкладах, </w:t>
            </w:r>
            <w:r w:rsidR="00421397" w:rsidRPr="00AD2F2B">
              <w:rPr>
                <w:sz w:val="24"/>
                <w:szCs w:val="24"/>
                <w:lang w:eastAsia="ru-RU"/>
              </w:rPr>
              <w:t>в течение максимального срока, предусмотренного договором,</w:t>
            </w:r>
            <w:r w:rsidR="00421397" w:rsidRPr="00AD2F2B">
              <w:rPr>
                <w:bCs/>
                <w:sz w:val="24"/>
                <w:szCs w:val="24"/>
                <w:lang w:eastAsia="ru-RU"/>
              </w:rPr>
              <w:t xml:space="preserve"> определяется:</w:t>
            </w:r>
          </w:p>
          <w:p w14:paraId="7EB50B57" w14:textId="77777777" w:rsidR="00371B7F" w:rsidRPr="00AD2F2B" w:rsidRDefault="00421397" w:rsidP="00E845C5">
            <w:pPr>
              <w:numPr>
                <w:ilvl w:val="0"/>
                <w:numId w:val="10"/>
              </w:numPr>
              <w:autoSpaceDN w:val="0"/>
              <w:adjustRightInd w:val="0"/>
              <w:spacing w:line="360" w:lineRule="auto"/>
              <w:ind w:left="0" w:firstLine="767"/>
              <w:jc w:val="both"/>
              <w:rPr>
                <w:bCs/>
                <w:sz w:val="24"/>
                <w:szCs w:val="24"/>
                <w:lang w:eastAsia="ru-RU"/>
              </w:rPr>
            </w:pPr>
            <w:r w:rsidRPr="00AD2F2B">
              <w:rPr>
                <w:bCs/>
                <w:sz w:val="24"/>
                <w:szCs w:val="24"/>
                <w:lang w:eastAsia="ru-RU"/>
              </w:rPr>
              <w:t xml:space="preserve">в сумме остатка денежных средств во вкладе, увеличенной на сумму процентов, рассчитанных на дату определения СЧА по ставке, предусмотренной договором, </w:t>
            </w:r>
            <w:r w:rsidRPr="00AD2F2B">
              <w:rPr>
                <w:b/>
                <w:bCs/>
                <w:sz w:val="24"/>
                <w:szCs w:val="24"/>
                <w:lang w:eastAsia="ru-RU"/>
              </w:rPr>
              <w:t>если срок погашения вклада «до востребования»</w:t>
            </w:r>
            <w:r w:rsidRPr="00AD2F2B">
              <w:rPr>
                <w:bCs/>
                <w:sz w:val="24"/>
                <w:szCs w:val="24"/>
                <w:lang w:eastAsia="ru-RU"/>
              </w:rPr>
              <w:t>;</w:t>
            </w:r>
          </w:p>
          <w:p w14:paraId="02811074" w14:textId="77777777" w:rsidR="00371B7F" w:rsidRPr="00AD2F2B" w:rsidRDefault="00421397" w:rsidP="00E845C5">
            <w:pPr>
              <w:numPr>
                <w:ilvl w:val="0"/>
                <w:numId w:val="10"/>
              </w:numPr>
              <w:autoSpaceDN w:val="0"/>
              <w:adjustRightInd w:val="0"/>
              <w:spacing w:line="360" w:lineRule="auto"/>
              <w:ind w:left="0" w:firstLine="767"/>
              <w:jc w:val="both"/>
              <w:rPr>
                <w:bCs/>
                <w:sz w:val="24"/>
                <w:szCs w:val="24"/>
                <w:lang w:eastAsia="ru-RU"/>
              </w:rPr>
            </w:pPr>
            <w:r w:rsidRPr="00AD2F2B">
              <w:rPr>
                <w:bCs/>
                <w:sz w:val="24"/>
                <w:szCs w:val="24"/>
                <w:lang w:eastAsia="ru-RU"/>
              </w:rPr>
              <w:t>в сумме остатка денежных средств во вкладе, увеличенной на сумму процентов, рассчитанных на дату определения СЧА по ставке, предусмотренной договором для удержания денежных средств во вкладе в течение максимального срока  предусмотренного договором</w:t>
            </w:r>
            <w:r w:rsidRPr="00AD2F2B">
              <w:rPr>
                <w:b/>
                <w:bCs/>
                <w:sz w:val="24"/>
                <w:szCs w:val="24"/>
                <w:lang w:eastAsia="ru-RU"/>
              </w:rPr>
              <w:t xml:space="preserve">, если срок </w:t>
            </w:r>
            <w:r w:rsidR="00F13883" w:rsidRPr="00AD2F2B">
              <w:rPr>
                <w:b/>
                <w:bCs/>
                <w:sz w:val="24"/>
                <w:szCs w:val="24"/>
                <w:lang w:eastAsia="ru-RU"/>
              </w:rPr>
              <w:t>возврата вклада не более 1 (Одного</w:t>
            </w:r>
            <w:r w:rsidRPr="00AD2F2B">
              <w:rPr>
                <w:b/>
                <w:bCs/>
                <w:sz w:val="24"/>
                <w:szCs w:val="24"/>
                <w:lang w:eastAsia="ru-RU"/>
              </w:rPr>
              <w:t>) года и ставка по договору соответствует рыночной</w:t>
            </w:r>
            <w:r w:rsidRPr="00AD2F2B">
              <w:rPr>
                <w:rFonts w:eastAsia="Batang"/>
                <w:sz w:val="24"/>
                <w:szCs w:val="24"/>
              </w:rPr>
              <w:t xml:space="preserve"> на дату определения справедливой стоимости</w:t>
            </w:r>
            <w:r w:rsidRPr="00AD2F2B">
              <w:rPr>
                <w:b/>
                <w:bCs/>
                <w:sz w:val="24"/>
                <w:szCs w:val="24"/>
                <w:lang w:eastAsia="ru-RU"/>
              </w:rPr>
              <w:t>.</w:t>
            </w:r>
            <w:r w:rsidRPr="00AD2F2B">
              <w:rPr>
                <w:bCs/>
                <w:sz w:val="24"/>
                <w:szCs w:val="24"/>
                <w:lang w:eastAsia="ru-RU"/>
              </w:rPr>
              <w:t xml:space="preserve"> Ставка по договору соответствует рыночной, если </w:t>
            </w:r>
            <w:r w:rsidR="00892D29" w:rsidRPr="00AD2F2B">
              <w:rPr>
                <w:bCs/>
                <w:sz w:val="24"/>
                <w:szCs w:val="24"/>
                <w:lang w:eastAsia="ru-RU"/>
              </w:rPr>
              <w:t xml:space="preserve">она </w:t>
            </w:r>
            <w:r w:rsidR="003F5160" w:rsidRPr="00AD2F2B">
              <w:rPr>
                <w:bCs/>
                <w:sz w:val="24"/>
                <w:szCs w:val="24"/>
                <w:lang w:eastAsia="ru-RU"/>
              </w:rPr>
              <w:t>удовлетворяет требованиям для ставки дисконтирования</w:t>
            </w:r>
            <w:r w:rsidRPr="00AD2F2B">
              <w:rPr>
                <w:bCs/>
                <w:sz w:val="24"/>
                <w:szCs w:val="24"/>
                <w:lang w:eastAsia="ru-RU"/>
              </w:rPr>
              <w:t xml:space="preserve">, </w:t>
            </w:r>
            <w:r w:rsidR="003F5160" w:rsidRPr="00AD2F2B">
              <w:rPr>
                <w:bCs/>
                <w:sz w:val="24"/>
                <w:szCs w:val="24"/>
                <w:lang w:eastAsia="ru-RU"/>
              </w:rPr>
              <w:t xml:space="preserve">содержащиеся в </w:t>
            </w:r>
            <w:r w:rsidRPr="00AD2F2B">
              <w:rPr>
                <w:bCs/>
                <w:sz w:val="24"/>
                <w:szCs w:val="24"/>
                <w:lang w:eastAsia="ru-RU"/>
              </w:rPr>
              <w:t xml:space="preserve"> Приложени</w:t>
            </w:r>
            <w:r w:rsidR="003F5160" w:rsidRPr="00AD2F2B">
              <w:rPr>
                <w:bCs/>
                <w:sz w:val="24"/>
                <w:szCs w:val="24"/>
                <w:lang w:eastAsia="ru-RU"/>
              </w:rPr>
              <w:t>и</w:t>
            </w:r>
            <w:r w:rsidRPr="00AD2F2B">
              <w:rPr>
                <w:bCs/>
                <w:sz w:val="24"/>
                <w:szCs w:val="24"/>
                <w:lang w:eastAsia="ru-RU"/>
              </w:rPr>
              <w:t xml:space="preserve"> </w:t>
            </w:r>
            <w:r w:rsidR="00F97391" w:rsidRPr="00AD2F2B">
              <w:rPr>
                <w:bCs/>
                <w:sz w:val="24"/>
                <w:szCs w:val="24"/>
                <w:lang w:eastAsia="ru-RU"/>
              </w:rPr>
              <w:t>3</w:t>
            </w:r>
            <w:r w:rsidR="003F5160" w:rsidRPr="00AD2F2B">
              <w:rPr>
                <w:bCs/>
                <w:sz w:val="24"/>
                <w:szCs w:val="24"/>
                <w:lang w:eastAsia="ru-RU"/>
              </w:rPr>
              <w:t>;</w:t>
            </w:r>
            <w:r w:rsidRPr="00AD2F2B">
              <w:rPr>
                <w:bCs/>
                <w:sz w:val="24"/>
                <w:szCs w:val="24"/>
                <w:lang w:eastAsia="ru-RU"/>
              </w:rPr>
              <w:t xml:space="preserve"> </w:t>
            </w:r>
          </w:p>
          <w:p w14:paraId="2C60F1C2" w14:textId="77777777" w:rsidR="00371B7F" w:rsidRPr="00AD2F2B" w:rsidRDefault="00421397" w:rsidP="00E845C5">
            <w:pPr>
              <w:numPr>
                <w:ilvl w:val="0"/>
                <w:numId w:val="10"/>
              </w:numPr>
              <w:autoSpaceDN w:val="0"/>
              <w:adjustRightInd w:val="0"/>
              <w:spacing w:line="360" w:lineRule="auto"/>
              <w:ind w:left="0" w:firstLine="767"/>
              <w:jc w:val="both"/>
              <w:rPr>
                <w:bCs/>
                <w:sz w:val="24"/>
                <w:szCs w:val="24"/>
                <w:lang w:eastAsia="ru-RU"/>
              </w:rPr>
            </w:pPr>
            <w:r w:rsidRPr="00AD2F2B">
              <w:rPr>
                <w:bCs/>
                <w:sz w:val="24"/>
                <w:szCs w:val="24"/>
                <w:lang w:eastAsia="ru-RU"/>
              </w:rPr>
              <w:t xml:space="preserve">в сумме </w:t>
            </w:r>
            <w:r w:rsidRPr="00AD2F2B">
              <w:rPr>
                <w:sz w:val="24"/>
                <w:szCs w:val="24"/>
                <w:lang w:eastAsia="ru-RU"/>
              </w:rPr>
              <w:t xml:space="preserve">определенной с использованием метода приведенной стоимости будущих денежных потоков на весь срок вклада (Приложение </w:t>
            </w:r>
            <w:r w:rsidR="00F97391" w:rsidRPr="00AD2F2B">
              <w:rPr>
                <w:sz w:val="24"/>
                <w:szCs w:val="24"/>
                <w:lang w:eastAsia="ru-RU"/>
              </w:rPr>
              <w:t>3</w:t>
            </w:r>
            <w:r w:rsidRPr="00AD2F2B">
              <w:rPr>
                <w:sz w:val="24"/>
                <w:szCs w:val="24"/>
                <w:lang w:eastAsia="ru-RU"/>
              </w:rPr>
              <w:t xml:space="preserve">) </w:t>
            </w:r>
            <w:r w:rsidRPr="00AD2F2B">
              <w:rPr>
                <w:b/>
                <w:sz w:val="24"/>
                <w:szCs w:val="24"/>
                <w:lang w:eastAsia="ru-RU"/>
              </w:rPr>
              <w:t>в иных случаях.</w:t>
            </w:r>
          </w:p>
          <w:p w14:paraId="1E275B20" w14:textId="77777777" w:rsidR="00371B7F" w:rsidRPr="00AD2F2B" w:rsidRDefault="00426863" w:rsidP="00E845C5">
            <w:pPr>
              <w:autoSpaceDN w:val="0"/>
              <w:adjustRightInd w:val="0"/>
              <w:spacing w:line="360" w:lineRule="auto"/>
              <w:ind w:firstLine="767"/>
              <w:jc w:val="both"/>
              <w:rPr>
                <w:bCs/>
                <w:sz w:val="24"/>
                <w:szCs w:val="24"/>
                <w:lang w:eastAsia="ru-RU"/>
              </w:rPr>
            </w:pPr>
            <w:r w:rsidRPr="00AD2F2B">
              <w:t xml:space="preserve">                </w:t>
            </w:r>
            <w:r w:rsidR="00421397" w:rsidRPr="00AD2F2B">
              <w:rPr>
                <w:bCs/>
                <w:sz w:val="24"/>
                <w:szCs w:val="24"/>
                <w:lang w:eastAsia="ru-RU"/>
              </w:rPr>
              <w:t xml:space="preserve">В случае внесения изменения в </w:t>
            </w:r>
            <w:r w:rsidR="00421397" w:rsidRPr="00AD2F2B">
              <w:rPr>
                <w:sz w:val="24"/>
                <w:szCs w:val="24"/>
                <w:lang w:eastAsia="ru-RU"/>
              </w:rPr>
              <w:t>условия определения срока</w:t>
            </w:r>
            <w:r w:rsidR="00421397" w:rsidRPr="00AD2F2B">
              <w:rPr>
                <w:bCs/>
                <w:sz w:val="24"/>
                <w:szCs w:val="24"/>
                <w:lang w:eastAsia="ru-RU"/>
              </w:rPr>
              <w:t xml:space="preserve"> договора </w:t>
            </w:r>
            <w:r w:rsidR="00421397" w:rsidRPr="00AD2F2B">
              <w:rPr>
                <w:sz w:val="24"/>
                <w:szCs w:val="24"/>
                <w:lang w:eastAsia="ru-RU"/>
              </w:rPr>
              <w:t xml:space="preserve">максимальный срок определяется в соответствии с изменённым сроком вклада, действующим на дату определения </w:t>
            </w:r>
            <w:r w:rsidR="00252323" w:rsidRPr="00AD2F2B">
              <w:rPr>
                <w:sz w:val="24"/>
                <w:szCs w:val="24"/>
                <w:lang w:eastAsia="ru-RU"/>
              </w:rPr>
              <w:t xml:space="preserve">справедливой стоимости </w:t>
            </w:r>
            <w:r w:rsidR="00421397" w:rsidRPr="00AD2F2B">
              <w:rPr>
                <w:sz w:val="24"/>
                <w:szCs w:val="24"/>
                <w:lang w:eastAsia="ru-RU"/>
              </w:rPr>
              <w:t>причем накопление срока вклада не происходит.</w:t>
            </w:r>
          </w:p>
        </w:tc>
      </w:tr>
      <w:tr w:rsidR="00AD2F2B" w:rsidRPr="00AD2F2B" w14:paraId="104F1560" w14:textId="77777777" w:rsidTr="006B3AC6">
        <w:trPr>
          <w:trHeight w:val="944"/>
        </w:trPr>
        <w:tc>
          <w:tcPr>
            <w:tcW w:w="1060" w:type="pct"/>
            <w:shd w:val="clear" w:color="auto" w:fill="A6A6A6" w:themeFill="background1" w:themeFillShade="A6"/>
            <w:vAlign w:val="center"/>
          </w:tcPr>
          <w:p w14:paraId="2A6C60D5" w14:textId="77777777" w:rsidR="00371B7F" w:rsidRPr="00AD2F2B" w:rsidRDefault="00421397" w:rsidP="00E845C5">
            <w:pPr>
              <w:autoSpaceDN w:val="0"/>
              <w:adjustRightInd w:val="0"/>
              <w:spacing w:line="360" w:lineRule="auto"/>
              <w:rPr>
                <w:b/>
                <w:bCs/>
                <w:sz w:val="24"/>
                <w:szCs w:val="24"/>
                <w:lang w:eastAsia="ru-RU"/>
              </w:rPr>
            </w:pPr>
            <w:r w:rsidRPr="00AD2F2B">
              <w:rPr>
                <w:b/>
                <w:sz w:val="24"/>
                <w:szCs w:val="24"/>
                <w:lang w:eastAsia="ru-RU"/>
              </w:rPr>
              <w:t>Порядок корректировки стоимости активов</w:t>
            </w:r>
          </w:p>
        </w:tc>
        <w:tc>
          <w:tcPr>
            <w:tcW w:w="3940" w:type="pct"/>
            <w:vAlign w:val="center"/>
          </w:tcPr>
          <w:p w14:paraId="1ACB9CE7" w14:textId="77777777" w:rsidR="00371B7F" w:rsidRPr="00AD2F2B" w:rsidRDefault="00755E1E" w:rsidP="00E845C5">
            <w:pPr>
              <w:spacing w:line="360" w:lineRule="auto"/>
              <w:ind w:firstLine="767"/>
              <w:jc w:val="both"/>
              <w:rPr>
                <w:bCs/>
                <w:sz w:val="24"/>
                <w:szCs w:val="24"/>
              </w:rPr>
            </w:pPr>
            <w:r w:rsidRPr="00AD2F2B">
              <w:rPr>
                <w:bCs/>
                <w:sz w:val="24"/>
                <w:szCs w:val="24"/>
              </w:rPr>
              <w:t>При возникновении признаков обесценения справедливая стоимость д</w:t>
            </w:r>
            <w:r w:rsidRPr="00AD2F2B">
              <w:rPr>
                <w:bCs/>
                <w:sz w:val="24"/>
                <w:szCs w:val="24"/>
                <w:lang w:eastAsia="ru-RU"/>
              </w:rPr>
              <w:t>енежных средств во вкладах</w:t>
            </w:r>
            <w:r w:rsidRPr="00AD2F2B">
              <w:rPr>
                <w:bCs/>
                <w:sz w:val="24"/>
                <w:szCs w:val="24"/>
              </w:rPr>
              <w:t xml:space="preserve"> корректируется в соответствии с  Приложением </w:t>
            </w:r>
            <w:r w:rsidR="00F97391" w:rsidRPr="00AD2F2B">
              <w:rPr>
                <w:bCs/>
                <w:sz w:val="24"/>
                <w:szCs w:val="24"/>
              </w:rPr>
              <w:t>4</w:t>
            </w:r>
            <w:r w:rsidRPr="00AD2F2B">
              <w:rPr>
                <w:bCs/>
                <w:sz w:val="24"/>
                <w:szCs w:val="24"/>
              </w:rPr>
              <w:t>.</w:t>
            </w:r>
          </w:p>
        </w:tc>
      </w:tr>
    </w:tbl>
    <w:p w14:paraId="44F3B3FB" w14:textId="77777777" w:rsidR="005846E4" w:rsidRPr="00AD2F2B" w:rsidRDefault="005846E4" w:rsidP="00E845C5">
      <w:pPr>
        <w:autoSpaceDN w:val="0"/>
        <w:adjustRightInd w:val="0"/>
        <w:spacing w:line="360" w:lineRule="auto"/>
        <w:ind w:firstLine="709"/>
        <w:jc w:val="both"/>
        <w:rPr>
          <w:sz w:val="24"/>
          <w:szCs w:val="24"/>
          <w:lang w:eastAsia="ru-RU"/>
        </w:rPr>
      </w:pPr>
    </w:p>
    <w:p w14:paraId="544C6F30" w14:textId="77777777" w:rsidR="005E5BED" w:rsidRPr="00AD2F2B" w:rsidRDefault="005E5BED" w:rsidP="00E845C5">
      <w:pPr>
        <w:autoSpaceDN w:val="0"/>
        <w:adjustRightInd w:val="0"/>
        <w:spacing w:line="360" w:lineRule="auto"/>
        <w:rPr>
          <w:b/>
          <w:bCs/>
          <w:sz w:val="24"/>
          <w:szCs w:val="24"/>
          <w:lang w:eastAsia="ru-RU"/>
        </w:rPr>
      </w:pPr>
    </w:p>
    <w:p w14:paraId="13525776" w14:textId="77777777" w:rsidR="006B3AC6" w:rsidRPr="00AD2F2B" w:rsidRDefault="006B3AC6" w:rsidP="00E845C5">
      <w:pPr>
        <w:suppressAutoHyphens w:val="0"/>
        <w:autoSpaceDE/>
        <w:spacing w:line="360" w:lineRule="auto"/>
        <w:rPr>
          <w:b/>
          <w:bCs/>
          <w:sz w:val="24"/>
          <w:szCs w:val="24"/>
          <w:lang w:eastAsia="ru-RU"/>
        </w:rPr>
      </w:pPr>
      <w:r w:rsidRPr="00AD2F2B">
        <w:rPr>
          <w:b/>
          <w:bCs/>
          <w:sz w:val="24"/>
          <w:szCs w:val="24"/>
          <w:lang w:eastAsia="ru-RU"/>
        </w:rPr>
        <w:br w:type="page"/>
      </w:r>
    </w:p>
    <w:p w14:paraId="58F2073B" w14:textId="77777777" w:rsidR="005846E4" w:rsidRPr="00AD2F2B" w:rsidRDefault="00421397" w:rsidP="00E845C5">
      <w:pPr>
        <w:autoSpaceDN w:val="0"/>
        <w:adjustRightInd w:val="0"/>
        <w:spacing w:line="360" w:lineRule="auto"/>
        <w:ind w:firstLine="709"/>
        <w:jc w:val="right"/>
        <w:rPr>
          <w:b/>
          <w:bCs/>
          <w:sz w:val="24"/>
          <w:szCs w:val="24"/>
          <w:lang w:eastAsia="ru-RU"/>
        </w:rPr>
      </w:pPr>
      <w:r w:rsidRPr="00AD2F2B">
        <w:rPr>
          <w:b/>
          <w:bCs/>
          <w:sz w:val="24"/>
          <w:szCs w:val="24"/>
          <w:lang w:eastAsia="ru-RU"/>
        </w:rPr>
        <w:t xml:space="preserve">Приложение </w:t>
      </w:r>
      <w:r w:rsidR="00342FC9" w:rsidRPr="00AD2F2B">
        <w:rPr>
          <w:b/>
          <w:bCs/>
          <w:sz w:val="24"/>
          <w:szCs w:val="24"/>
          <w:lang w:eastAsia="ru-RU"/>
        </w:rPr>
        <w:t>8</w:t>
      </w:r>
    </w:p>
    <w:p w14:paraId="580C5992" w14:textId="77777777" w:rsidR="00A100DD" w:rsidRPr="00AD2F2B" w:rsidRDefault="00067362" w:rsidP="00E845C5">
      <w:pPr>
        <w:autoSpaceDN w:val="0"/>
        <w:adjustRightInd w:val="0"/>
        <w:spacing w:line="360" w:lineRule="auto"/>
        <w:ind w:firstLine="709"/>
        <w:jc w:val="center"/>
        <w:rPr>
          <w:b/>
          <w:bCs/>
          <w:sz w:val="24"/>
          <w:szCs w:val="24"/>
          <w:lang w:eastAsia="ru-RU"/>
        </w:rPr>
      </w:pPr>
      <w:r w:rsidRPr="00AD2F2B">
        <w:rPr>
          <w:b/>
          <w:bCs/>
          <w:sz w:val="24"/>
          <w:szCs w:val="24"/>
          <w:lang w:eastAsia="ru-RU"/>
        </w:rPr>
        <w:t>ФИНАНСОВЫЕ АКТИВЫ (</w:t>
      </w:r>
      <w:r w:rsidR="00421397" w:rsidRPr="00AD2F2B">
        <w:rPr>
          <w:b/>
          <w:bCs/>
          <w:sz w:val="24"/>
          <w:szCs w:val="24"/>
          <w:lang w:eastAsia="ru-RU"/>
        </w:rPr>
        <w:t>ЦЕННЫЕ БУМАГИ</w:t>
      </w:r>
      <w:r w:rsidRPr="00AD2F2B">
        <w:rPr>
          <w:b/>
          <w:bCs/>
          <w:sz w:val="24"/>
          <w:szCs w:val="24"/>
          <w:lang w:eastAsia="ru-RU"/>
        </w:rPr>
        <w:t>/ВАЛЮТА)</w:t>
      </w:r>
      <w:r w:rsidR="00C9709B" w:rsidRPr="00AD2F2B">
        <w:rPr>
          <w:b/>
          <w:bCs/>
          <w:sz w:val="24"/>
          <w:szCs w:val="24"/>
          <w:lang w:eastAsia="ru-RU"/>
        </w:rPr>
        <w:t xml:space="preserve"> </w:t>
      </w:r>
    </w:p>
    <w:p w14:paraId="6CD50888" w14:textId="77777777" w:rsidR="00342FC9" w:rsidRPr="00AD2F2B" w:rsidRDefault="00342FC9" w:rsidP="00E845C5">
      <w:pPr>
        <w:autoSpaceDN w:val="0"/>
        <w:adjustRightInd w:val="0"/>
        <w:spacing w:line="360" w:lineRule="auto"/>
        <w:ind w:firstLine="709"/>
        <w:jc w:val="center"/>
        <w:rPr>
          <w:b/>
          <w:bCs/>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101"/>
        <w:gridCol w:w="7810"/>
      </w:tblGrid>
      <w:tr w:rsidR="00AD2F2B" w:rsidRPr="00AD2F2B" w14:paraId="49FA9F20" w14:textId="77777777" w:rsidTr="006B3AC6">
        <w:trPr>
          <w:trHeight w:val="363"/>
        </w:trPr>
        <w:tc>
          <w:tcPr>
            <w:tcW w:w="1060" w:type="pct"/>
            <w:shd w:val="clear" w:color="auto" w:fill="A6A6A6" w:themeFill="background1" w:themeFillShade="A6"/>
            <w:vAlign w:val="center"/>
          </w:tcPr>
          <w:p w14:paraId="43B54916" w14:textId="77777777" w:rsidR="007E7856" w:rsidRPr="00AD2F2B" w:rsidRDefault="00421397" w:rsidP="00E845C5">
            <w:pPr>
              <w:autoSpaceDN w:val="0"/>
              <w:adjustRightInd w:val="0"/>
              <w:spacing w:line="360" w:lineRule="auto"/>
              <w:jc w:val="both"/>
              <w:rPr>
                <w:b/>
                <w:bCs/>
                <w:sz w:val="24"/>
                <w:szCs w:val="24"/>
                <w:lang w:eastAsia="ru-RU"/>
              </w:rPr>
            </w:pPr>
            <w:r w:rsidRPr="00AD2F2B">
              <w:rPr>
                <w:b/>
                <w:bCs/>
                <w:sz w:val="24"/>
                <w:szCs w:val="24"/>
                <w:lang w:eastAsia="ru-RU"/>
              </w:rPr>
              <w:t>Виды активов</w:t>
            </w:r>
          </w:p>
        </w:tc>
        <w:tc>
          <w:tcPr>
            <w:tcW w:w="3940" w:type="pct"/>
            <w:vAlign w:val="center"/>
          </w:tcPr>
          <w:p w14:paraId="1CC19840" w14:textId="77777777" w:rsidR="007E7856" w:rsidRPr="00AD2F2B" w:rsidRDefault="00421397" w:rsidP="00E845C5">
            <w:pPr>
              <w:autoSpaceDN w:val="0"/>
              <w:adjustRightInd w:val="0"/>
              <w:spacing w:line="360" w:lineRule="auto"/>
              <w:ind w:firstLine="625"/>
              <w:jc w:val="both"/>
              <w:rPr>
                <w:iCs/>
                <w:sz w:val="24"/>
                <w:szCs w:val="24"/>
                <w:lang w:eastAsia="ru-RU"/>
              </w:rPr>
            </w:pPr>
            <w:r w:rsidRPr="00AD2F2B">
              <w:rPr>
                <w:bCs/>
                <w:sz w:val="24"/>
                <w:szCs w:val="24"/>
                <w:lang w:eastAsia="ru-RU"/>
              </w:rPr>
              <w:t>Ценные бумаги</w:t>
            </w:r>
            <w:r w:rsidR="006B0554" w:rsidRPr="00AD2F2B" w:rsidDel="006B0554">
              <w:rPr>
                <w:bCs/>
                <w:sz w:val="24"/>
                <w:szCs w:val="24"/>
                <w:lang w:eastAsia="ru-RU"/>
              </w:rPr>
              <w:t xml:space="preserve"> </w:t>
            </w:r>
            <w:r w:rsidR="00A824EE" w:rsidRPr="00AD2F2B">
              <w:rPr>
                <w:bCs/>
                <w:sz w:val="24"/>
                <w:szCs w:val="24"/>
                <w:lang w:eastAsia="ru-RU"/>
              </w:rPr>
              <w:t>/валюта</w:t>
            </w:r>
          </w:p>
        </w:tc>
      </w:tr>
      <w:tr w:rsidR="00AD2F2B" w:rsidRPr="00AD2F2B" w14:paraId="5D1620C7" w14:textId="77777777" w:rsidTr="006B3AC6">
        <w:tc>
          <w:tcPr>
            <w:tcW w:w="1060" w:type="pct"/>
            <w:shd w:val="clear" w:color="auto" w:fill="A6A6A6" w:themeFill="background1" w:themeFillShade="A6"/>
            <w:vAlign w:val="center"/>
          </w:tcPr>
          <w:p w14:paraId="2EB75A3B" w14:textId="77777777" w:rsidR="007E7856" w:rsidRPr="00AD2F2B" w:rsidRDefault="00421397" w:rsidP="00E845C5">
            <w:pPr>
              <w:autoSpaceDN w:val="0"/>
              <w:adjustRightInd w:val="0"/>
              <w:spacing w:line="360" w:lineRule="auto"/>
              <w:jc w:val="both"/>
              <w:rPr>
                <w:b/>
                <w:bCs/>
                <w:sz w:val="24"/>
                <w:szCs w:val="24"/>
                <w:lang w:eastAsia="ru-RU"/>
              </w:rPr>
            </w:pPr>
            <w:r w:rsidRPr="00AD2F2B">
              <w:rPr>
                <w:b/>
                <w:bCs/>
                <w:sz w:val="24"/>
                <w:szCs w:val="24"/>
                <w:lang w:eastAsia="ru-RU"/>
              </w:rPr>
              <w:t>Критерии признания</w:t>
            </w:r>
          </w:p>
          <w:p w14:paraId="4B0D4779" w14:textId="77777777" w:rsidR="00535308" w:rsidRPr="00AD2F2B" w:rsidRDefault="00535308" w:rsidP="00E845C5">
            <w:pPr>
              <w:autoSpaceDN w:val="0"/>
              <w:adjustRightInd w:val="0"/>
              <w:spacing w:line="360" w:lineRule="auto"/>
              <w:jc w:val="both"/>
              <w:rPr>
                <w:b/>
                <w:sz w:val="24"/>
                <w:szCs w:val="24"/>
                <w:lang w:eastAsia="ru-RU"/>
              </w:rPr>
            </w:pPr>
            <w:r w:rsidRPr="00AD2F2B">
              <w:rPr>
                <w:b/>
                <w:bCs/>
                <w:sz w:val="24"/>
                <w:szCs w:val="24"/>
                <w:lang w:eastAsia="ru-RU"/>
              </w:rPr>
              <w:t>(за исключением сделок РЕПО)</w:t>
            </w:r>
          </w:p>
        </w:tc>
        <w:tc>
          <w:tcPr>
            <w:tcW w:w="3940" w:type="pct"/>
            <w:vAlign w:val="center"/>
          </w:tcPr>
          <w:p w14:paraId="577BD615" w14:textId="77777777" w:rsidR="007E7856" w:rsidRPr="00AD2F2B" w:rsidRDefault="00A824EE" w:rsidP="00E845C5">
            <w:pPr>
              <w:autoSpaceDN w:val="0"/>
              <w:adjustRightInd w:val="0"/>
              <w:spacing w:line="360" w:lineRule="auto"/>
              <w:ind w:firstLine="625"/>
              <w:jc w:val="both"/>
              <w:rPr>
                <w:bCs/>
                <w:sz w:val="24"/>
                <w:szCs w:val="24"/>
                <w:lang w:eastAsia="ru-RU"/>
              </w:rPr>
            </w:pPr>
            <w:r w:rsidRPr="00AD2F2B">
              <w:rPr>
                <w:bCs/>
                <w:sz w:val="24"/>
                <w:szCs w:val="24"/>
                <w:lang w:eastAsia="ru-RU"/>
              </w:rPr>
              <w:t xml:space="preserve">1. </w:t>
            </w:r>
            <w:r w:rsidR="00421397" w:rsidRPr="00AD2F2B">
              <w:rPr>
                <w:bCs/>
                <w:sz w:val="24"/>
                <w:szCs w:val="24"/>
                <w:lang w:eastAsia="ru-RU"/>
              </w:rPr>
              <w:t xml:space="preserve">Дата </w:t>
            </w:r>
            <w:r w:rsidR="00C9709B" w:rsidRPr="00AD2F2B">
              <w:rPr>
                <w:bCs/>
                <w:sz w:val="24"/>
                <w:szCs w:val="24"/>
                <w:lang w:eastAsia="ru-RU"/>
              </w:rPr>
              <w:t>возникновения</w:t>
            </w:r>
            <w:r w:rsidR="00421397" w:rsidRPr="00AD2F2B">
              <w:rPr>
                <w:bCs/>
                <w:sz w:val="24"/>
                <w:szCs w:val="24"/>
                <w:lang w:eastAsia="ru-RU"/>
              </w:rPr>
              <w:t xml:space="preserve"> прав</w:t>
            </w:r>
            <w:r w:rsidR="00C9709B" w:rsidRPr="00AD2F2B">
              <w:rPr>
                <w:bCs/>
                <w:sz w:val="24"/>
                <w:szCs w:val="24"/>
                <w:lang w:eastAsia="ru-RU"/>
              </w:rPr>
              <w:t>а</w:t>
            </w:r>
            <w:r w:rsidR="00421397" w:rsidRPr="00AD2F2B">
              <w:rPr>
                <w:bCs/>
                <w:sz w:val="24"/>
                <w:szCs w:val="24"/>
                <w:lang w:eastAsia="ru-RU"/>
              </w:rPr>
              <w:t xml:space="preserve"> собственности на ценные бумаги:</w:t>
            </w:r>
          </w:p>
          <w:p w14:paraId="44D0B766" w14:textId="77777777" w:rsidR="007E7856" w:rsidRPr="00AD2F2B" w:rsidRDefault="00421397" w:rsidP="00E845C5">
            <w:pPr>
              <w:pStyle w:val="a8"/>
              <w:numPr>
                <w:ilvl w:val="0"/>
                <w:numId w:val="11"/>
              </w:numPr>
              <w:autoSpaceDN w:val="0"/>
              <w:adjustRightInd w:val="0"/>
              <w:spacing w:line="360" w:lineRule="auto"/>
              <w:ind w:left="0" w:firstLine="625"/>
              <w:contextualSpacing w:val="0"/>
              <w:jc w:val="both"/>
              <w:rPr>
                <w:bCs/>
                <w:sz w:val="24"/>
                <w:szCs w:val="24"/>
                <w:lang w:eastAsia="ru-RU"/>
              </w:rPr>
            </w:pPr>
            <w:r w:rsidRPr="00AD2F2B">
              <w:rPr>
                <w:bCs/>
                <w:sz w:val="24"/>
                <w:szCs w:val="24"/>
                <w:lang w:eastAsia="ru-RU"/>
              </w:rPr>
              <w:t>если ценная бумага подлежит учету на счете депо - дата зачисления ценной бумаги на счет депо, открытый управляющей компании Д.У. ПИФ в специализированном депозитарии, если документарные ценные бумаги не подлежат учету на счетах депо  - с даты п</w:t>
            </w:r>
            <w:r w:rsidR="00F86BE5" w:rsidRPr="00AD2F2B">
              <w:rPr>
                <w:bCs/>
                <w:sz w:val="24"/>
                <w:szCs w:val="24"/>
                <w:lang w:eastAsia="ru-RU"/>
              </w:rPr>
              <w:t>оступления</w:t>
            </w:r>
            <w:r w:rsidRPr="00AD2F2B">
              <w:rPr>
                <w:bCs/>
                <w:sz w:val="24"/>
                <w:szCs w:val="24"/>
                <w:lang w:eastAsia="ru-RU"/>
              </w:rPr>
              <w:t xml:space="preserve"> ценной бумаги </w:t>
            </w:r>
            <w:r w:rsidR="00F86BE5" w:rsidRPr="00AD2F2B">
              <w:rPr>
                <w:bCs/>
                <w:sz w:val="24"/>
                <w:szCs w:val="24"/>
                <w:lang w:eastAsia="ru-RU"/>
              </w:rPr>
              <w:t xml:space="preserve">в имущества </w:t>
            </w:r>
            <w:r w:rsidRPr="00AD2F2B">
              <w:rPr>
                <w:bCs/>
                <w:sz w:val="24"/>
                <w:szCs w:val="24"/>
                <w:lang w:eastAsia="ru-RU"/>
              </w:rPr>
              <w:t>ПИФ в соответствии с условиями договор</w:t>
            </w:r>
            <w:r w:rsidR="00C9709B" w:rsidRPr="00AD2F2B">
              <w:rPr>
                <w:bCs/>
                <w:sz w:val="24"/>
                <w:szCs w:val="24"/>
                <w:lang w:eastAsia="ru-RU"/>
              </w:rPr>
              <w:t>а</w:t>
            </w:r>
            <w:r w:rsidRPr="00AD2F2B">
              <w:rPr>
                <w:bCs/>
                <w:sz w:val="24"/>
                <w:szCs w:val="24"/>
                <w:lang w:eastAsia="ru-RU"/>
              </w:rPr>
              <w:t>;</w:t>
            </w:r>
          </w:p>
          <w:p w14:paraId="1618A0BE" w14:textId="77777777" w:rsidR="007E7856" w:rsidRPr="00AD2F2B" w:rsidRDefault="00421397" w:rsidP="00E845C5">
            <w:pPr>
              <w:numPr>
                <w:ilvl w:val="0"/>
                <w:numId w:val="11"/>
              </w:numPr>
              <w:autoSpaceDN w:val="0"/>
              <w:adjustRightInd w:val="0"/>
              <w:spacing w:line="360" w:lineRule="auto"/>
              <w:ind w:left="0" w:firstLine="625"/>
              <w:jc w:val="both"/>
              <w:rPr>
                <w:bCs/>
                <w:strike/>
                <w:sz w:val="24"/>
                <w:szCs w:val="24"/>
                <w:lang w:eastAsia="ru-RU"/>
              </w:rPr>
            </w:pPr>
            <w:r w:rsidRPr="00AD2F2B">
              <w:rPr>
                <w:bCs/>
                <w:sz w:val="24"/>
                <w:szCs w:val="24"/>
                <w:lang w:eastAsia="ru-RU"/>
              </w:rPr>
              <w:t>по депозитным сертификатам - дата зачисления во в</w:t>
            </w:r>
            <w:r w:rsidR="00F86BE5" w:rsidRPr="00AD2F2B">
              <w:rPr>
                <w:bCs/>
                <w:sz w:val="24"/>
                <w:szCs w:val="24"/>
                <w:lang w:eastAsia="ru-RU"/>
              </w:rPr>
              <w:t>клад (депозит) денежных средств</w:t>
            </w:r>
            <w:r w:rsidRPr="00AD2F2B">
              <w:rPr>
                <w:bCs/>
                <w:sz w:val="24"/>
                <w:szCs w:val="24"/>
                <w:lang w:eastAsia="ru-RU"/>
              </w:rPr>
              <w:t xml:space="preserve"> </w:t>
            </w:r>
            <w:r w:rsidR="00F86BE5" w:rsidRPr="00AD2F2B">
              <w:rPr>
                <w:bCs/>
                <w:sz w:val="24"/>
                <w:szCs w:val="24"/>
                <w:lang w:eastAsia="ru-RU"/>
              </w:rPr>
              <w:t>или с даты поступления в имущество ПИФ</w:t>
            </w:r>
            <w:r w:rsidRPr="00AD2F2B">
              <w:rPr>
                <w:bCs/>
                <w:sz w:val="24"/>
                <w:szCs w:val="24"/>
                <w:lang w:eastAsia="ru-RU"/>
              </w:rPr>
              <w:t xml:space="preserve"> такого сертификата</w:t>
            </w:r>
            <w:r w:rsidR="00F86BE5" w:rsidRPr="00AD2F2B">
              <w:rPr>
                <w:bCs/>
                <w:sz w:val="24"/>
                <w:szCs w:val="24"/>
                <w:lang w:eastAsia="ru-RU"/>
              </w:rPr>
              <w:t xml:space="preserve"> в результате его приобретения по договору</w:t>
            </w:r>
            <w:r w:rsidR="00A824EE" w:rsidRPr="00AD2F2B">
              <w:rPr>
                <w:bCs/>
                <w:sz w:val="24"/>
                <w:szCs w:val="24"/>
                <w:lang w:eastAsia="ru-RU"/>
              </w:rPr>
              <w:t>.</w:t>
            </w:r>
          </w:p>
          <w:p w14:paraId="49DB66F3" w14:textId="77777777" w:rsidR="00EE4466" w:rsidRPr="00AD2F2B" w:rsidRDefault="00EE4466" w:rsidP="00E845C5">
            <w:pPr>
              <w:autoSpaceDN w:val="0"/>
              <w:adjustRightInd w:val="0"/>
              <w:spacing w:line="360" w:lineRule="auto"/>
              <w:ind w:firstLine="625"/>
              <w:jc w:val="both"/>
              <w:rPr>
                <w:bCs/>
                <w:sz w:val="24"/>
                <w:szCs w:val="24"/>
                <w:lang w:eastAsia="ru-RU"/>
              </w:rPr>
            </w:pPr>
          </w:p>
          <w:p w14:paraId="01094E86" w14:textId="77777777" w:rsidR="00E4541D" w:rsidRPr="00AD2F2B" w:rsidRDefault="006B0554" w:rsidP="00E845C5">
            <w:pPr>
              <w:autoSpaceDN w:val="0"/>
              <w:adjustRightInd w:val="0"/>
              <w:spacing w:line="360" w:lineRule="auto"/>
              <w:ind w:firstLine="625"/>
              <w:jc w:val="both"/>
              <w:rPr>
                <w:bCs/>
                <w:strike/>
                <w:sz w:val="24"/>
                <w:szCs w:val="24"/>
                <w:lang w:eastAsia="ru-RU"/>
              </w:rPr>
            </w:pPr>
            <w:r w:rsidRPr="00AD2F2B">
              <w:rPr>
                <w:bCs/>
                <w:sz w:val="24"/>
                <w:szCs w:val="24"/>
                <w:lang w:eastAsia="ru-RU"/>
              </w:rPr>
              <w:t>2</w:t>
            </w:r>
            <w:r w:rsidR="00E4541D" w:rsidRPr="00AD2F2B">
              <w:rPr>
                <w:bCs/>
                <w:sz w:val="24"/>
                <w:szCs w:val="24"/>
                <w:lang w:eastAsia="ru-RU"/>
              </w:rPr>
              <w:t>.Дата зачисления валюты на банковский или брокерский счет.</w:t>
            </w:r>
          </w:p>
        </w:tc>
      </w:tr>
      <w:tr w:rsidR="00AD2F2B" w:rsidRPr="00AD2F2B" w14:paraId="5F8EBC7C" w14:textId="77777777" w:rsidTr="006B3AC6">
        <w:tc>
          <w:tcPr>
            <w:tcW w:w="1060" w:type="pct"/>
            <w:shd w:val="clear" w:color="auto" w:fill="A6A6A6" w:themeFill="background1" w:themeFillShade="A6"/>
            <w:vAlign w:val="center"/>
          </w:tcPr>
          <w:p w14:paraId="34F451AE" w14:textId="77777777" w:rsidR="007E7856" w:rsidRPr="00AD2F2B" w:rsidRDefault="00421397" w:rsidP="00E845C5">
            <w:pPr>
              <w:autoSpaceDN w:val="0"/>
              <w:adjustRightInd w:val="0"/>
              <w:spacing w:line="360" w:lineRule="auto"/>
              <w:jc w:val="both"/>
              <w:rPr>
                <w:b/>
                <w:sz w:val="24"/>
                <w:szCs w:val="24"/>
                <w:lang w:eastAsia="ru-RU"/>
              </w:rPr>
            </w:pPr>
            <w:r w:rsidRPr="00AD2F2B">
              <w:rPr>
                <w:b/>
                <w:sz w:val="24"/>
                <w:szCs w:val="24"/>
                <w:lang w:eastAsia="ru-RU"/>
              </w:rPr>
              <w:t>Критерии прекращения признания</w:t>
            </w:r>
          </w:p>
          <w:p w14:paraId="1BEE47EB" w14:textId="77777777" w:rsidR="00535308" w:rsidRPr="00AD2F2B" w:rsidRDefault="00535308" w:rsidP="00E845C5">
            <w:pPr>
              <w:autoSpaceDN w:val="0"/>
              <w:adjustRightInd w:val="0"/>
              <w:spacing w:line="360" w:lineRule="auto"/>
              <w:jc w:val="both"/>
              <w:rPr>
                <w:b/>
                <w:sz w:val="24"/>
                <w:szCs w:val="24"/>
                <w:lang w:eastAsia="ru-RU"/>
              </w:rPr>
            </w:pPr>
            <w:r w:rsidRPr="00AD2F2B">
              <w:rPr>
                <w:b/>
                <w:sz w:val="24"/>
                <w:szCs w:val="24"/>
                <w:lang w:eastAsia="ru-RU"/>
              </w:rPr>
              <w:t>(за исключением сделок РЕПО)</w:t>
            </w:r>
          </w:p>
        </w:tc>
        <w:tc>
          <w:tcPr>
            <w:tcW w:w="3940" w:type="pct"/>
            <w:vAlign w:val="center"/>
          </w:tcPr>
          <w:p w14:paraId="1F49D5B2" w14:textId="77777777" w:rsidR="007E7856" w:rsidRPr="00AD2F2B" w:rsidRDefault="00E4541D" w:rsidP="00E845C5">
            <w:pPr>
              <w:autoSpaceDN w:val="0"/>
              <w:adjustRightInd w:val="0"/>
              <w:spacing w:line="360" w:lineRule="auto"/>
              <w:ind w:firstLine="625"/>
              <w:jc w:val="both"/>
              <w:rPr>
                <w:bCs/>
                <w:sz w:val="24"/>
                <w:szCs w:val="24"/>
                <w:lang w:eastAsia="ru-RU"/>
              </w:rPr>
            </w:pPr>
            <w:r w:rsidRPr="00AD2F2B">
              <w:rPr>
                <w:bCs/>
                <w:sz w:val="24"/>
                <w:szCs w:val="24"/>
                <w:lang w:eastAsia="ru-RU"/>
              </w:rPr>
              <w:t xml:space="preserve">1. </w:t>
            </w:r>
            <w:r w:rsidR="00421397" w:rsidRPr="00AD2F2B">
              <w:rPr>
                <w:bCs/>
                <w:sz w:val="24"/>
                <w:szCs w:val="24"/>
                <w:lang w:eastAsia="ru-RU"/>
              </w:rPr>
              <w:t xml:space="preserve">Дата </w:t>
            </w:r>
            <w:r w:rsidR="0043325E" w:rsidRPr="00AD2F2B">
              <w:rPr>
                <w:bCs/>
                <w:sz w:val="24"/>
                <w:szCs w:val="24"/>
                <w:lang w:eastAsia="ru-RU"/>
              </w:rPr>
              <w:t>прекращения права соб</w:t>
            </w:r>
            <w:r w:rsidR="00C9709B" w:rsidRPr="00AD2F2B">
              <w:rPr>
                <w:bCs/>
                <w:sz w:val="24"/>
                <w:szCs w:val="24"/>
                <w:lang w:eastAsia="ru-RU"/>
              </w:rPr>
              <w:t>ственности</w:t>
            </w:r>
            <w:r w:rsidR="00421397" w:rsidRPr="00AD2F2B">
              <w:rPr>
                <w:bCs/>
                <w:sz w:val="24"/>
                <w:szCs w:val="24"/>
                <w:lang w:eastAsia="ru-RU"/>
              </w:rPr>
              <w:t xml:space="preserve"> на ценные бумаги:</w:t>
            </w:r>
          </w:p>
          <w:p w14:paraId="6E97C08A" w14:textId="77777777" w:rsidR="0043325E" w:rsidRPr="00AD2F2B" w:rsidRDefault="0043325E" w:rsidP="00E845C5">
            <w:pPr>
              <w:autoSpaceDN w:val="0"/>
              <w:adjustRightInd w:val="0"/>
              <w:spacing w:line="360" w:lineRule="auto"/>
              <w:ind w:firstLine="625"/>
              <w:jc w:val="both"/>
              <w:rPr>
                <w:bCs/>
                <w:sz w:val="24"/>
                <w:szCs w:val="24"/>
                <w:lang w:eastAsia="ru-RU"/>
              </w:rPr>
            </w:pPr>
            <w:r w:rsidRPr="00AD2F2B">
              <w:rPr>
                <w:bCs/>
                <w:sz w:val="24"/>
                <w:szCs w:val="24"/>
                <w:lang w:eastAsia="ru-RU"/>
              </w:rPr>
              <w:t xml:space="preserve">-      </w:t>
            </w:r>
            <w:r w:rsidR="00421397" w:rsidRPr="00AD2F2B">
              <w:rPr>
                <w:bCs/>
                <w:sz w:val="24"/>
                <w:szCs w:val="24"/>
                <w:lang w:eastAsia="ru-RU"/>
              </w:rPr>
              <w:t>если ценная бумага, подлежит учет</w:t>
            </w:r>
            <w:r w:rsidR="00C9709B" w:rsidRPr="00AD2F2B">
              <w:rPr>
                <w:bCs/>
                <w:sz w:val="24"/>
                <w:szCs w:val="24"/>
                <w:lang w:eastAsia="ru-RU"/>
              </w:rPr>
              <w:t xml:space="preserve">у на счете депо - дата списания </w:t>
            </w:r>
            <w:r w:rsidR="00421397" w:rsidRPr="00AD2F2B">
              <w:rPr>
                <w:bCs/>
                <w:sz w:val="24"/>
                <w:szCs w:val="24"/>
                <w:lang w:eastAsia="ru-RU"/>
              </w:rPr>
              <w:t>ценной бумаги со счета депо, открытого управляющей компании Д.У. ПИФ в специализированном депозитарии, если документарные ценные бумаги не под</w:t>
            </w:r>
            <w:r w:rsidR="008C06D0" w:rsidRPr="00AD2F2B">
              <w:rPr>
                <w:bCs/>
                <w:sz w:val="24"/>
                <w:szCs w:val="24"/>
                <w:lang w:eastAsia="ru-RU"/>
              </w:rPr>
              <w:t>лежат учету на счетах депо  - дата</w:t>
            </w:r>
            <w:r w:rsidR="00421397" w:rsidRPr="00AD2F2B">
              <w:rPr>
                <w:bCs/>
                <w:sz w:val="24"/>
                <w:szCs w:val="24"/>
                <w:lang w:eastAsia="ru-RU"/>
              </w:rPr>
              <w:t xml:space="preserve"> </w:t>
            </w:r>
            <w:r w:rsidR="00F86BE5" w:rsidRPr="00AD2F2B">
              <w:rPr>
                <w:bCs/>
                <w:sz w:val="24"/>
                <w:szCs w:val="24"/>
                <w:lang w:eastAsia="ru-RU"/>
              </w:rPr>
              <w:t>выбытия</w:t>
            </w:r>
            <w:r w:rsidR="00421397" w:rsidRPr="00AD2F2B">
              <w:rPr>
                <w:bCs/>
                <w:sz w:val="24"/>
                <w:szCs w:val="24"/>
                <w:lang w:eastAsia="ru-RU"/>
              </w:rPr>
              <w:t xml:space="preserve"> ценной бумаги </w:t>
            </w:r>
            <w:r w:rsidR="00F86BE5" w:rsidRPr="00AD2F2B">
              <w:rPr>
                <w:bCs/>
                <w:sz w:val="24"/>
                <w:szCs w:val="24"/>
                <w:lang w:eastAsia="ru-RU"/>
              </w:rPr>
              <w:t xml:space="preserve">из имущества </w:t>
            </w:r>
            <w:r w:rsidR="00421397" w:rsidRPr="00AD2F2B">
              <w:rPr>
                <w:bCs/>
                <w:sz w:val="24"/>
                <w:szCs w:val="24"/>
                <w:lang w:eastAsia="ru-RU"/>
              </w:rPr>
              <w:t>ПИФ, определенной в соответствии с условиями договора;</w:t>
            </w:r>
          </w:p>
          <w:p w14:paraId="4EC254C9" w14:textId="77777777" w:rsidR="007E7856" w:rsidRPr="00AD2F2B" w:rsidRDefault="0043325E" w:rsidP="00E845C5">
            <w:pPr>
              <w:autoSpaceDN w:val="0"/>
              <w:adjustRightInd w:val="0"/>
              <w:spacing w:line="360" w:lineRule="auto"/>
              <w:ind w:firstLine="625"/>
              <w:jc w:val="both"/>
              <w:rPr>
                <w:bCs/>
                <w:sz w:val="24"/>
                <w:szCs w:val="24"/>
                <w:lang w:eastAsia="ru-RU"/>
              </w:rPr>
            </w:pPr>
            <w:r w:rsidRPr="00AD2F2B">
              <w:rPr>
                <w:bCs/>
                <w:sz w:val="24"/>
                <w:szCs w:val="24"/>
                <w:lang w:eastAsia="ru-RU"/>
              </w:rPr>
              <w:t xml:space="preserve">-     </w:t>
            </w:r>
            <w:r w:rsidR="00421397" w:rsidRPr="00AD2F2B">
              <w:rPr>
                <w:bCs/>
                <w:sz w:val="24"/>
                <w:szCs w:val="24"/>
                <w:lang w:eastAsia="ru-RU"/>
              </w:rPr>
              <w:t>по депозитным сертификатам - дата списания с вкл</w:t>
            </w:r>
            <w:r w:rsidR="00F86BE5" w:rsidRPr="00AD2F2B">
              <w:rPr>
                <w:bCs/>
                <w:sz w:val="24"/>
                <w:szCs w:val="24"/>
                <w:lang w:eastAsia="ru-RU"/>
              </w:rPr>
              <w:t>ада (депозита) денежных средств</w:t>
            </w:r>
            <w:r w:rsidR="00421397" w:rsidRPr="00AD2F2B">
              <w:rPr>
                <w:bCs/>
                <w:sz w:val="24"/>
                <w:szCs w:val="24"/>
                <w:lang w:eastAsia="ru-RU"/>
              </w:rPr>
              <w:t xml:space="preserve"> или с даты </w:t>
            </w:r>
            <w:r w:rsidR="00F86BE5" w:rsidRPr="00AD2F2B">
              <w:rPr>
                <w:bCs/>
                <w:sz w:val="24"/>
                <w:szCs w:val="24"/>
                <w:lang w:eastAsia="ru-RU"/>
              </w:rPr>
              <w:t>выбытия</w:t>
            </w:r>
            <w:r w:rsidR="00421397" w:rsidRPr="00AD2F2B">
              <w:rPr>
                <w:bCs/>
                <w:sz w:val="24"/>
                <w:szCs w:val="24"/>
                <w:lang w:eastAsia="ru-RU"/>
              </w:rPr>
              <w:t xml:space="preserve"> такого серти</w:t>
            </w:r>
            <w:r w:rsidR="00F86BE5" w:rsidRPr="00AD2F2B">
              <w:rPr>
                <w:bCs/>
                <w:sz w:val="24"/>
                <w:szCs w:val="24"/>
                <w:lang w:eastAsia="ru-RU"/>
              </w:rPr>
              <w:t>фиката из имущества ПИФ в результате его продажи по договору</w:t>
            </w:r>
            <w:r w:rsidR="00421397" w:rsidRPr="00AD2F2B">
              <w:rPr>
                <w:bCs/>
                <w:sz w:val="24"/>
                <w:szCs w:val="24"/>
                <w:lang w:eastAsia="ru-RU"/>
              </w:rPr>
              <w:t>;</w:t>
            </w:r>
          </w:p>
          <w:p w14:paraId="103B772B" w14:textId="77777777" w:rsidR="007E7856" w:rsidRPr="00AD2F2B" w:rsidRDefault="0043325E" w:rsidP="00E845C5">
            <w:pPr>
              <w:autoSpaceDN w:val="0"/>
              <w:adjustRightInd w:val="0"/>
              <w:spacing w:line="360" w:lineRule="auto"/>
              <w:ind w:firstLine="625"/>
              <w:jc w:val="both"/>
              <w:rPr>
                <w:bCs/>
                <w:sz w:val="24"/>
                <w:szCs w:val="24"/>
                <w:lang w:eastAsia="ru-RU"/>
              </w:rPr>
            </w:pPr>
            <w:r w:rsidRPr="00AD2F2B">
              <w:rPr>
                <w:bCs/>
                <w:sz w:val="24"/>
                <w:szCs w:val="24"/>
                <w:lang w:eastAsia="ru-RU"/>
              </w:rPr>
              <w:t xml:space="preserve">-    </w:t>
            </w:r>
            <w:r w:rsidR="008C06D0" w:rsidRPr="00AD2F2B">
              <w:rPr>
                <w:bCs/>
                <w:sz w:val="24"/>
                <w:szCs w:val="24"/>
                <w:lang w:eastAsia="ru-RU"/>
              </w:rPr>
              <w:t>дата ликвидации эмитента ценной</w:t>
            </w:r>
            <w:r w:rsidR="00421397" w:rsidRPr="00AD2F2B">
              <w:rPr>
                <w:bCs/>
                <w:sz w:val="24"/>
                <w:szCs w:val="24"/>
                <w:lang w:eastAsia="ru-RU"/>
              </w:rPr>
              <w:t xml:space="preserve"> бумаг</w:t>
            </w:r>
            <w:r w:rsidR="008C06D0" w:rsidRPr="00AD2F2B">
              <w:rPr>
                <w:bCs/>
                <w:sz w:val="24"/>
                <w:szCs w:val="24"/>
                <w:lang w:eastAsia="ru-RU"/>
              </w:rPr>
              <w:t>и</w:t>
            </w:r>
            <w:r w:rsidR="00421397" w:rsidRPr="00AD2F2B">
              <w:rPr>
                <w:bCs/>
                <w:sz w:val="24"/>
                <w:szCs w:val="24"/>
                <w:lang w:eastAsia="ru-RU"/>
              </w:rPr>
              <w:t>;</w:t>
            </w:r>
          </w:p>
          <w:p w14:paraId="54575F6C" w14:textId="77777777" w:rsidR="00EE4466" w:rsidRPr="00AD2F2B" w:rsidRDefault="00E4541D" w:rsidP="00E845C5">
            <w:pPr>
              <w:autoSpaceDN w:val="0"/>
              <w:adjustRightInd w:val="0"/>
              <w:spacing w:line="360" w:lineRule="auto"/>
              <w:ind w:firstLine="625"/>
              <w:jc w:val="both"/>
              <w:rPr>
                <w:bCs/>
                <w:sz w:val="24"/>
                <w:szCs w:val="24"/>
                <w:lang w:eastAsia="ru-RU"/>
              </w:rPr>
            </w:pPr>
            <w:r w:rsidRPr="00AD2F2B">
              <w:rPr>
                <w:bCs/>
                <w:sz w:val="24"/>
                <w:szCs w:val="24"/>
                <w:lang w:eastAsia="ru-RU"/>
              </w:rPr>
              <w:t>2. Д</w:t>
            </w:r>
            <w:r w:rsidR="00B457DA" w:rsidRPr="00AD2F2B">
              <w:rPr>
                <w:bCs/>
                <w:sz w:val="24"/>
                <w:szCs w:val="24"/>
                <w:lang w:eastAsia="ru-RU"/>
              </w:rPr>
              <w:t xml:space="preserve">ата отчета брокера, содержащего информацию о </w:t>
            </w:r>
            <w:r w:rsidR="00F86BE5" w:rsidRPr="00AD2F2B">
              <w:rPr>
                <w:bCs/>
                <w:sz w:val="24"/>
                <w:szCs w:val="24"/>
                <w:lang w:eastAsia="ru-RU"/>
              </w:rPr>
              <w:t>списании</w:t>
            </w:r>
            <w:r w:rsidRPr="00AD2F2B">
              <w:rPr>
                <w:bCs/>
                <w:sz w:val="24"/>
                <w:szCs w:val="24"/>
                <w:lang w:eastAsia="ru-RU"/>
              </w:rPr>
              <w:t>.</w:t>
            </w:r>
          </w:p>
          <w:p w14:paraId="36F491EB" w14:textId="77777777" w:rsidR="00E4541D" w:rsidRPr="00AD2F2B" w:rsidRDefault="00E4541D" w:rsidP="00E845C5">
            <w:pPr>
              <w:autoSpaceDN w:val="0"/>
              <w:adjustRightInd w:val="0"/>
              <w:spacing w:line="360" w:lineRule="auto"/>
              <w:ind w:firstLine="625"/>
              <w:jc w:val="both"/>
              <w:rPr>
                <w:bCs/>
                <w:strike/>
                <w:sz w:val="24"/>
                <w:szCs w:val="24"/>
                <w:lang w:eastAsia="ru-RU"/>
              </w:rPr>
            </w:pPr>
            <w:r w:rsidRPr="00AD2F2B">
              <w:rPr>
                <w:bCs/>
                <w:sz w:val="24"/>
                <w:szCs w:val="24"/>
                <w:lang w:eastAsia="ru-RU"/>
              </w:rPr>
              <w:t xml:space="preserve">3. Дата списания валюты с банковского или брокерского счета. </w:t>
            </w:r>
          </w:p>
        </w:tc>
      </w:tr>
      <w:tr w:rsidR="00AD2F2B" w:rsidRPr="00AD2F2B" w14:paraId="29282A73" w14:textId="77777777" w:rsidTr="006B3AC6">
        <w:tc>
          <w:tcPr>
            <w:tcW w:w="1060" w:type="pct"/>
            <w:shd w:val="clear" w:color="auto" w:fill="A6A6A6" w:themeFill="background1" w:themeFillShade="A6"/>
            <w:vAlign w:val="center"/>
          </w:tcPr>
          <w:p w14:paraId="01E1D245" w14:textId="77777777" w:rsidR="007E7856" w:rsidRPr="00AD2F2B" w:rsidRDefault="00421397" w:rsidP="00E845C5">
            <w:pPr>
              <w:autoSpaceDN w:val="0"/>
              <w:adjustRightInd w:val="0"/>
              <w:spacing w:line="360" w:lineRule="auto"/>
              <w:jc w:val="both"/>
              <w:rPr>
                <w:b/>
                <w:sz w:val="24"/>
                <w:szCs w:val="24"/>
                <w:lang w:eastAsia="ru-RU"/>
              </w:rPr>
            </w:pPr>
            <w:r w:rsidRPr="00AD2F2B">
              <w:rPr>
                <w:b/>
                <w:sz w:val="24"/>
                <w:szCs w:val="24"/>
                <w:lang w:eastAsia="ru-RU"/>
              </w:rPr>
              <w:t>Справедливая стоимость</w:t>
            </w:r>
          </w:p>
        </w:tc>
        <w:tc>
          <w:tcPr>
            <w:tcW w:w="3940" w:type="pct"/>
            <w:vAlign w:val="center"/>
          </w:tcPr>
          <w:p w14:paraId="4F4C3FC9" w14:textId="77777777" w:rsidR="007E7856" w:rsidRPr="00AD2F2B" w:rsidRDefault="00C81FF6" w:rsidP="00E845C5">
            <w:pPr>
              <w:autoSpaceDN w:val="0"/>
              <w:adjustRightInd w:val="0"/>
              <w:spacing w:line="360" w:lineRule="auto"/>
              <w:ind w:firstLine="625"/>
              <w:jc w:val="both"/>
              <w:rPr>
                <w:bCs/>
                <w:sz w:val="24"/>
                <w:szCs w:val="24"/>
                <w:lang w:eastAsia="ru-RU"/>
              </w:rPr>
            </w:pPr>
            <w:r w:rsidRPr="00AD2F2B">
              <w:rPr>
                <w:bCs/>
                <w:sz w:val="24"/>
                <w:szCs w:val="24"/>
                <w:lang w:eastAsia="ru-RU"/>
              </w:rPr>
              <w:t xml:space="preserve">            </w:t>
            </w:r>
            <w:r w:rsidR="00421397" w:rsidRPr="00AD2F2B">
              <w:rPr>
                <w:bCs/>
                <w:sz w:val="24"/>
                <w:szCs w:val="24"/>
                <w:lang w:eastAsia="ru-RU"/>
              </w:rPr>
              <w:t xml:space="preserve">Справедливая стоимость ценной бумаги </w:t>
            </w:r>
            <w:r w:rsidR="00535308" w:rsidRPr="00AD2F2B">
              <w:rPr>
                <w:bCs/>
                <w:sz w:val="24"/>
                <w:szCs w:val="24"/>
                <w:lang w:eastAsia="ru-RU"/>
              </w:rPr>
              <w:t>определяется</w:t>
            </w:r>
            <w:r w:rsidR="005047F0" w:rsidRPr="00AD2F2B">
              <w:rPr>
                <w:bCs/>
                <w:sz w:val="24"/>
                <w:szCs w:val="24"/>
                <w:lang w:eastAsia="ru-RU"/>
              </w:rPr>
              <w:t xml:space="preserve"> в соответствии с Приложением</w:t>
            </w:r>
            <w:r w:rsidR="00421397" w:rsidRPr="00AD2F2B">
              <w:rPr>
                <w:bCs/>
                <w:sz w:val="24"/>
                <w:szCs w:val="24"/>
                <w:lang w:eastAsia="ru-RU"/>
              </w:rPr>
              <w:t xml:space="preserve"> </w:t>
            </w:r>
            <w:r w:rsidR="00777DD6" w:rsidRPr="00AD2F2B">
              <w:rPr>
                <w:bCs/>
                <w:sz w:val="24"/>
                <w:szCs w:val="24"/>
                <w:lang w:eastAsia="ru-RU"/>
              </w:rPr>
              <w:t>1</w:t>
            </w:r>
            <w:r w:rsidR="00421397" w:rsidRPr="00AD2F2B">
              <w:rPr>
                <w:bCs/>
                <w:sz w:val="24"/>
                <w:szCs w:val="24"/>
                <w:lang w:eastAsia="ru-RU"/>
              </w:rPr>
              <w:t xml:space="preserve">. </w:t>
            </w:r>
          </w:p>
          <w:p w14:paraId="4D617907" w14:textId="4E3EDBBC" w:rsidR="004E14F6" w:rsidRDefault="004E14F6" w:rsidP="00E845C5">
            <w:pPr>
              <w:autoSpaceDN w:val="0"/>
              <w:adjustRightInd w:val="0"/>
              <w:spacing w:line="360" w:lineRule="auto"/>
              <w:ind w:firstLine="625"/>
              <w:jc w:val="both"/>
              <w:rPr>
                <w:bCs/>
                <w:sz w:val="24"/>
                <w:szCs w:val="24"/>
                <w:lang w:eastAsia="ru-RU"/>
              </w:rPr>
            </w:pPr>
            <w:r w:rsidRPr="00AD2F2B">
              <w:rPr>
                <w:bCs/>
                <w:sz w:val="24"/>
                <w:szCs w:val="24"/>
                <w:lang w:eastAsia="ru-RU"/>
              </w:rPr>
              <w:t xml:space="preserve">             </w:t>
            </w:r>
            <w:r w:rsidR="00535308" w:rsidRPr="00AD2F2B">
              <w:rPr>
                <w:bCs/>
                <w:sz w:val="24"/>
                <w:szCs w:val="24"/>
                <w:lang w:eastAsia="ru-RU"/>
              </w:rPr>
              <w:t xml:space="preserve">             Справедливая стоимость валюты определяется в соответствии с Приложением </w:t>
            </w:r>
            <w:r w:rsidR="00142A58" w:rsidRPr="00AD2F2B">
              <w:rPr>
                <w:bCs/>
                <w:sz w:val="24"/>
                <w:szCs w:val="24"/>
                <w:lang w:eastAsia="ru-RU"/>
              </w:rPr>
              <w:t>6</w:t>
            </w:r>
            <w:r w:rsidR="00535308" w:rsidRPr="00AD2F2B">
              <w:rPr>
                <w:bCs/>
                <w:sz w:val="24"/>
                <w:szCs w:val="24"/>
                <w:lang w:eastAsia="ru-RU"/>
              </w:rPr>
              <w:t>.</w:t>
            </w:r>
          </w:p>
          <w:p w14:paraId="6BB2104C" w14:textId="7A378A66" w:rsidR="00DA6EC1" w:rsidRPr="00AD2F2B" w:rsidRDefault="00DA6EC1" w:rsidP="00E845C5">
            <w:pPr>
              <w:autoSpaceDN w:val="0"/>
              <w:adjustRightInd w:val="0"/>
              <w:spacing w:line="360" w:lineRule="auto"/>
              <w:ind w:firstLine="625"/>
              <w:jc w:val="both"/>
              <w:rPr>
                <w:bCs/>
                <w:sz w:val="24"/>
                <w:szCs w:val="24"/>
                <w:lang w:eastAsia="ru-RU"/>
              </w:rPr>
            </w:pPr>
            <w:r w:rsidRPr="00031AAB">
              <w:rPr>
                <w:bCs/>
                <w:sz w:val="24"/>
                <w:szCs w:val="24"/>
                <w:lang w:eastAsia="ru-RU"/>
              </w:rPr>
              <w:t>В случае фактической передачи (уступки) всех имущественных и иных прав по еврооблигациям российским юридическим лицам в процессе замещения облигаций и признании в составе имущества ПИФ дебиторской задолженности в результате такой передачи, справедливая стоимость таких переданных еврооблигаций признается равной 0 (Ноль) с даты передачи прав до даты прекращения уступки имущественных и иных прав по еврооблигациям (до даты возврата ранее уступленных имущественных и иных прав по еврооблигациям).</w:t>
            </w:r>
          </w:p>
        </w:tc>
      </w:tr>
      <w:tr w:rsidR="00AD2F2B" w:rsidRPr="00AD2F2B" w14:paraId="7D93CA0F" w14:textId="77777777" w:rsidTr="006B3AC6">
        <w:trPr>
          <w:trHeight w:val="1801"/>
        </w:trPr>
        <w:tc>
          <w:tcPr>
            <w:tcW w:w="1060" w:type="pct"/>
            <w:shd w:val="clear" w:color="auto" w:fill="A6A6A6" w:themeFill="background1" w:themeFillShade="A6"/>
            <w:vAlign w:val="center"/>
          </w:tcPr>
          <w:p w14:paraId="04F1348E" w14:textId="77777777" w:rsidR="000E1BEB" w:rsidRPr="00AD2F2B" w:rsidRDefault="00421397" w:rsidP="00E845C5">
            <w:pPr>
              <w:autoSpaceDN w:val="0"/>
              <w:adjustRightInd w:val="0"/>
              <w:spacing w:line="360" w:lineRule="auto"/>
              <w:jc w:val="both"/>
              <w:rPr>
                <w:b/>
                <w:bCs/>
                <w:sz w:val="24"/>
                <w:szCs w:val="24"/>
                <w:lang w:eastAsia="ru-RU"/>
              </w:rPr>
            </w:pPr>
            <w:r w:rsidRPr="00AD2F2B">
              <w:rPr>
                <w:b/>
                <w:sz w:val="24"/>
                <w:szCs w:val="24"/>
                <w:lang w:eastAsia="ru-RU"/>
              </w:rPr>
              <w:t>Порядок корректировки стоимости активов</w:t>
            </w:r>
          </w:p>
        </w:tc>
        <w:tc>
          <w:tcPr>
            <w:tcW w:w="3940" w:type="pct"/>
            <w:vAlign w:val="center"/>
          </w:tcPr>
          <w:p w14:paraId="3479D699" w14:textId="77777777" w:rsidR="000E1BEB" w:rsidRPr="00AD2F2B" w:rsidRDefault="00421397" w:rsidP="00E845C5">
            <w:pPr>
              <w:numPr>
                <w:ilvl w:val="0"/>
                <w:numId w:val="12"/>
              </w:numPr>
              <w:autoSpaceDN w:val="0"/>
              <w:adjustRightInd w:val="0"/>
              <w:spacing w:line="360" w:lineRule="auto"/>
              <w:ind w:left="0" w:firstLine="625"/>
              <w:jc w:val="both"/>
              <w:rPr>
                <w:bCs/>
                <w:sz w:val="24"/>
                <w:szCs w:val="24"/>
                <w:lang w:eastAsia="ru-RU"/>
              </w:rPr>
            </w:pPr>
            <w:r w:rsidRPr="00AD2F2B">
              <w:rPr>
                <w:bCs/>
                <w:sz w:val="24"/>
                <w:szCs w:val="24"/>
                <w:lang w:eastAsia="ru-RU"/>
              </w:rPr>
              <w:t xml:space="preserve">Справедливая стоимость </w:t>
            </w:r>
            <w:r w:rsidRPr="00AD2F2B">
              <w:rPr>
                <w:sz w:val="24"/>
                <w:szCs w:val="24"/>
                <w:lang w:eastAsia="ru-RU"/>
              </w:rPr>
              <w:t>долговых ценных б</w:t>
            </w:r>
            <w:r w:rsidR="005047F0" w:rsidRPr="00AD2F2B">
              <w:rPr>
                <w:sz w:val="24"/>
                <w:szCs w:val="24"/>
                <w:lang w:eastAsia="ru-RU"/>
              </w:rPr>
              <w:t>умаг признается равной 0 (Ноль)</w:t>
            </w:r>
            <w:r w:rsidR="00F139BA" w:rsidRPr="00AD2F2B">
              <w:rPr>
                <w:sz w:val="24"/>
                <w:szCs w:val="24"/>
                <w:lang w:eastAsia="ru-RU"/>
              </w:rPr>
              <w:t xml:space="preserve"> </w:t>
            </w:r>
            <w:r w:rsidRPr="00AD2F2B">
              <w:rPr>
                <w:sz w:val="24"/>
                <w:szCs w:val="24"/>
                <w:lang w:eastAsia="ru-RU"/>
              </w:rPr>
              <w:t xml:space="preserve">с даты полного погашения номинала в соответствии с условиями выпуска ценных бумаг; </w:t>
            </w:r>
          </w:p>
          <w:p w14:paraId="412A6919" w14:textId="77777777" w:rsidR="005047F0" w:rsidRPr="00AD2F2B" w:rsidRDefault="005047F0" w:rsidP="00E845C5">
            <w:pPr>
              <w:numPr>
                <w:ilvl w:val="0"/>
                <w:numId w:val="12"/>
              </w:numPr>
              <w:autoSpaceDN w:val="0"/>
              <w:adjustRightInd w:val="0"/>
              <w:spacing w:line="360" w:lineRule="auto"/>
              <w:ind w:left="0" w:firstLine="625"/>
              <w:jc w:val="both"/>
              <w:rPr>
                <w:bCs/>
                <w:sz w:val="24"/>
                <w:szCs w:val="24"/>
                <w:lang w:eastAsia="ru-RU"/>
              </w:rPr>
            </w:pPr>
            <w:r w:rsidRPr="00AD2F2B">
              <w:rPr>
                <w:bCs/>
                <w:sz w:val="24"/>
                <w:szCs w:val="24"/>
                <w:lang w:eastAsia="ru-RU"/>
              </w:rPr>
              <w:t xml:space="preserve">Справедливая стоимость </w:t>
            </w:r>
            <w:r w:rsidRPr="00AD2F2B">
              <w:rPr>
                <w:sz w:val="24"/>
                <w:szCs w:val="24"/>
                <w:lang w:eastAsia="ru-RU"/>
              </w:rPr>
              <w:t>долговых ценных бумаг признается равной 0 (Ноль)</w:t>
            </w:r>
            <w:r w:rsidR="00F139BA" w:rsidRPr="00AD2F2B">
              <w:rPr>
                <w:sz w:val="24"/>
                <w:szCs w:val="24"/>
                <w:lang w:eastAsia="ru-RU"/>
              </w:rPr>
              <w:t xml:space="preserve"> </w:t>
            </w:r>
            <w:r w:rsidRPr="00AD2F2B">
              <w:rPr>
                <w:sz w:val="24"/>
                <w:szCs w:val="24"/>
                <w:lang w:eastAsia="ru-RU"/>
              </w:rPr>
              <w:t xml:space="preserve">с даты </w:t>
            </w:r>
            <w:r w:rsidR="000542F5" w:rsidRPr="00AD2F2B">
              <w:rPr>
                <w:sz w:val="24"/>
                <w:szCs w:val="24"/>
                <w:lang w:eastAsia="ru-RU"/>
              </w:rPr>
              <w:t>получения денежных средств в счет полного исполнения обязательств по досрочному погашению ценной бумаги;</w:t>
            </w:r>
          </w:p>
          <w:p w14:paraId="130EC2CB" w14:textId="77777777" w:rsidR="00837CE6" w:rsidRPr="00AD2F2B" w:rsidRDefault="00837CE6" w:rsidP="00E845C5">
            <w:pPr>
              <w:spacing w:line="360" w:lineRule="auto"/>
              <w:ind w:firstLine="625"/>
              <w:jc w:val="both"/>
              <w:rPr>
                <w:bCs/>
                <w:sz w:val="24"/>
                <w:szCs w:val="24"/>
              </w:rPr>
            </w:pPr>
          </w:p>
          <w:p w14:paraId="3853B000" w14:textId="0BFDE35F" w:rsidR="000E1BEB" w:rsidRPr="00AD2F2B" w:rsidRDefault="00FB201E" w:rsidP="00FB201E">
            <w:pPr>
              <w:spacing w:line="360" w:lineRule="auto"/>
              <w:ind w:firstLine="625"/>
              <w:jc w:val="both"/>
              <w:rPr>
                <w:bCs/>
                <w:sz w:val="24"/>
                <w:szCs w:val="24"/>
              </w:rPr>
            </w:pPr>
            <w:r>
              <w:rPr>
                <w:bCs/>
                <w:sz w:val="24"/>
                <w:szCs w:val="24"/>
              </w:rPr>
              <w:t>Справедливая стоимость долговых ценных бумаг п</w:t>
            </w:r>
            <w:r w:rsidR="00313C49" w:rsidRPr="00AD2F2B">
              <w:rPr>
                <w:bCs/>
                <w:sz w:val="24"/>
                <w:szCs w:val="24"/>
              </w:rPr>
              <w:t xml:space="preserve">ри возникновении признаков обесценения </w:t>
            </w:r>
            <w:r w:rsidR="008159DF">
              <w:rPr>
                <w:bCs/>
                <w:sz w:val="24"/>
                <w:szCs w:val="24"/>
              </w:rPr>
              <w:t xml:space="preserve">и </w:t>
            </w:r>
            <w:r>
              <w:rPr>
                <w:bCs/>
                <w:sz w:val="24"/>
                <w:szCs w:val="24"/>
              </w:rPr>
              <w:t xml:space="preserve">в </w:t>
            </w:r>
            <w:r w:rsidR="008159DF" w:rsidRPr="001253EE">
              <w:rPr>
                <w:rFonts w:ascii="Verdana" w:hAnsi="Verdana"/>
                <w:bCs/>
                <w:color w:val="000000"/>
                <w:lang w:eastAsia="ru-RU"/>
              </w:rPr>
              <w:t>отсутстви</w:t>
            </w:r>
            <w:r>
              <w:rPr>
                <w:rFonts w:ascii="Verdana" w:hAnsi="Verdana"/>
                <w:bCs/>
                <w:color w:val="000000"/>
                <w:lang w:eastAsia="ru-RU"/>
              </w:rPr>
              <w:t>е</w:t>
            </w:r>
            <w:r w:rsidR="008159DF" w:rsidRPr="001253EE">
              <w:rPr>
                <w:rFonts w:ascii="Verdana" w:hAnsi="Verdana"/>
                <w:bCs/>
                <w:color w:val="000000"/>
                <w:lang w:eastAsia="ru-RU"/>
              </w:rPr>
              <w:t xml:space="preserve"> цен первого уровня</w:t>
            </w:r>
            <w:r w:rsidR="008159DF">
              <w:rPr>
                <w:rFonts w:ascii="Verdana" w:hAnsi="Verdana"/>
                <w:bCs/>
                <w:color w:val="000000"/>
                <w:lang w:eastAsia="ru-RU"/>
              </w:rPr>
              <w:t xml:space="preserve"> </w:t>
            </w:r>
            <w:r w:rsidR="008159DF" w:rsidRPr="00031AAB">
              <w:rPr>
                <w:rFonts w:ascii="Verdana" w:hAnsi="Verdana"/>
                <w:bCs/>
                <w:color w:val="000000"/>
                <w:lang w:eastAsia="ru-RU"/>
              </w:rPr>
              <w:t xml:space="preserve">и иных применяемых цен информационных </w:t>
            </w:r>
            <w:r w:rsidR="008159DF">
              <w:rPr>
                <w:rFonts w:ascii="Verdana" w:hAnsi="Verdana"/>
                <w:bCs/>
                <w:color w:val="000000"/>
                <w:lang w:eastAsia="ru-RU"/>
              </w:rPr>
              <w:t>систем</w:t>
            </w:r>
            <w:r w:rsidR="008159DF" w:rsidRPr="001253EE">
              <w:rPr>
                <w:rFonts w:ascii="Verdana" w:hAnsi="Verdana"/>
                <w:bCs/>
                <w:color w:val="000000"/>
                <w:lang w:eastAsia="ru-RU"/>
              </w:rPr>
              <w:t xml:space="preserve"> на дату определения </w:t>
            </w:r>
            <w:r w:rsidR="008159DF">
              <w:rPr>
                <w:rFonts w:ascii="Verdana" w:hAnsi="Verdana"/>
                <w:bCs/>
                <w:color w:val="000000"/>
                <w:lang w:eastAsia="ru-RU"/>
              </w:rPr>
              <w:t>справедливой стоимости</w:t>
            </w:r>
            <w:r w:rsidR="008159DF" w:rsidRPr="001253EE">
              <w:rPr>
                <w:rFonts w:ascii="Verdana" w:hAnsi="Verdana"/>
                <w:bCs/>
                <w:color w:val="000000"/>
                <w:lang w:eastAsia="ru-RU"/>
              </w:rPr>
              <w:t xml:space="preserve"> рассчитывается</w:t>
            </w:r>
            <w:r w:rsidR="00313C49" w:rsidRPr="00AD2F2B">
              <w:rPr>
                <w:bCs/>
                <w:sz w:val="24"/>
                <w:szCs w:val="24"/>
              </w:rPr>
              <w:t xml:space="preserve"> в соответствии с  Приложением </w:t>
            </w:r>
            <w:r w:rsidR="00BD3C9C" w:rsidRPr="00AD2F2B">
              <w:rPr>
                <w:bCs/>
                <w:sz w:val="24"/>
                <w:szCs w:val="24"/>
              </w:rPr>
              <w:t>4</w:t>
            </w:r>
            <w:r w:rsidR="00313C49" w:rsidRPr="00AD2F2B">
              <w:rPr>
                <w:bCs/>
                <w:sz w:val="24"/>
                <w:szCs w:val="24"/>
              </w:rPr>
              <w:t>.</w:t>
            </w:r>
          </w:p>
        </w:tc>
      </w:tr>
    </w:tbl>
    <w:p w14:paraId="29BBAE64" w14:textId="77777777" w:rsidR="005E5BED" w:rsidRPr="00AD2F2B" w:rsidRDefault="005E5BED" w:rsidP="00E845C5">
      <w:pPr>
        <w:autoSpaceDN w:val="0"/>
        <w:adjustRightInd w:val="0"/>
        <w:spacing w:line="360" w:lineRule="auto"/>
        <w:rPr>
          <w:b/>
          <w:bCs/>
          <w:sz w:val="24"/>
          <w:szCs w:val="24"/>
          <w:lang w:eastAsia="ru-RU"/>
        </w:rPr>
      </w:pPr>
    </w:p>
    <w:p w14:paraId="201DFF6E" w14:textId="77777777" w:rsidR="006B3AC6" w:rsidRPr="00AD2F2B" w:rsidRDefault="006B3AC6" w:rsidP="00E845C5">
      <w:pPr>
        <w:suppressAutoHyphens w:val="0"/>
        <w:autoSpaceDE/>
        <w:spacing w:line="360" w:lineRule="auto"/>
        <w:rPr>
          <w:b/>
          <w:bCs/>
          <w:sz w:val="24"/>
          <w:szCs w:val="24"/>
          <w:lang w:eastAsia="ru-RU"/>
        </w:rPr>
      </w:pPr>
      <w:r w:rsidRPr="00AD2F2B">
        <w:rPr>
          <w:b/>
          <w:bCs/>
          <w:sz w:val="24"/>
          <w:szCs w:val="24"/>
          <w:lang w:eastAsia="ru-RU"/>
        </w:rPr>
        <w:br w:type="page"/>
      </w:r>
    </w:p>
    <w:p w14:paraId="39DCF547" w14:textId="77777777" w:rsidR="00A900F1" w:rsidRPr="00AD2F2B" w:rsidRDefault="00421397" w:rsidP="00E845C5">
      <w:pPr>
        <w:suppressAutoHyphens w:val="0"/>
        <w:autoSpaceDE/>
        <w:spacing w:line="360" w:lineRule="auto"/>
        <w:jc w:val="right"/>
        <w:rPr>
          <w:b/>
          <w:bCs/>
          <w:sz w:val="24"/>
          <w:szCs w:val="24"/>
          <w:lang w:eastAsia="ru-RU"/>
        </w:rPr>
      </w:pPr>
      <w:r w:rsidRPr="00AD2F2B">
        <w:rPr>
          <w:b/>
          <w:bCs/>
          <w:sz w:val="24"/>
          <w:szCs w:val="24"/>
          <w:lang w:eastAsia="ru-RU"/>
        </w:rPr>
        <w:t xml:space="preserve">Приложение </w:t>
      </w:r>
      <w:r w:rsidR="00342FC9" w:rsidRPr="00AD2F2B">
        <w:rPr>
          <w:b/>
          <w:bCs/>
          <w:sz w:val="24"/>
          <w:szCs w:val="24"/>
          <w:lang w:eastAsia="ru-RU"/>
        </w:rPr>
        <w:t>9</w:t>
      </w:r>
    </w:p>
    <w:p w14:paraId="6CBA8838" w14:textId="77777777" w:rsidR="00A900F1" w:rsidRPr="00AD2F2B" w:rsidRDefault="00421397" w:rsidP="00E845C5">
      <w:pPr>
        <w:autoSpaceDN w:val="0"/>
        <w:adjustRightInd w:val="0"/>
        <w:spacing w:line="360" w:lineRule="auto"/>
        <w:ind w:firstLine="709"/>
        <w:jc w:val="center"/>
        <w:rPr>
          <w:b/>
          <w:bCs/>
          <w:sz w:val="24"/>
          <w:szCs w:val="24"/>
          <w:lang w:eastAsia="ru-RU"/>
        </w:rPr>
      </w:pPr>
      <w:r w:rsidRPr="00AD2F2B">
        <w:rPr>
          <w:b/>
          <w:bCs/>
          <w:sz w:val="24"/>
          <w:szCs w:val="24"/>
          <w:lang w:eastAsia="ru-RU"/>
        </w:rPr>
        <w:t>ДЕБИТОРСКАЯ ЗАДОЛЖЕННОСТЬ ПО ПРОЦЕНТНОМУ (КУПОННОМУ) ДОХОДУ, ЧАСТИЧНОМУ/ПОЛНОМУ ПОГАШЕНИЮ ЭМИТЕНТОМ ОСНОВНОГО ДОЛГА ПО ДОЛГОВЫМ ЦЕННЫМ БУМАГАМ</w:t>
      </w:r>
    </w:p>
    <w:p w14:paraId="4B08CDF8" w14:textId="77777777" w:rsidR="008814F9" w:rsidRPr="00AD2F2B" w:rsidRDefault="008814F9" w:rsidP="00E845C5">
      <w:pPr>
        <w:autoSpaceDN w:val="0"/>
        <w:adjustRightInd w:val="0"/>
        <w:spacing w:line="360" w:lineRule="auto"/>
        <w:ind w:firstLine="709"/>
        <w:jc w:val="center"/>
        <w:rPr>
          <w:b/>
          <w:bCs/>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101"/>
        <w:gridCol w:w="7810"/>
      </w:tblGrid>
      <w:tr w:rsidR="00AD2F2B" w:rsidRPr="00AD2F2B" w14:paraId="68D83D69" w14:textId="77777777" w:rsidTr="006B3AC6">
        <w:trPr>
          <w:trHeight w:val="1102"/>
        </w:trPr>
        <w:tc>
          <w:tcPr>
            <w:tcW w:w="1060" w:type="pct"/>
            <w:shd w:val="clear" w:color="auto" w:fill="A6A6A6" w:themeFill="background1" w:themeFillShade="A6"/>
            <w:vAlign w:val="center"/>
          </w:tcPr>
          <w:p w14:paraId="2BD2863A" w14:textId="77777777" w:rsidR="00A900F1" w:rsidRPr="00AD2F2B" w:rsidRDefault="00421397" w:rsidP="00E845C5">
            <w:pPr>
              <w:autoSpaceDN w:val="0"/>
              <w:adjustRightInd w:val="0"/>
              <w:spacing w:line="360" w:lineRule="auto"/>
              <w:rPr>
                <w:b/>
                <w:bCs/>
                <w:sz w:val="24"/>
                <w:szCs w:val="24"/>
                <w:lang w:eastAsia="ru-RU"/>
              </w:rPr>
            </w:pPr>
            <w:r w:rsidRPr="00AD2F2B">
              <w:rPr>
                <w:b/>
                <w:bCs/>
                <w:sz w:val="24"/>
                <w:szCs w:val="24"/>
                <w:lang w:eastAsia="ru-RU"/>
              </w:rPr>
              <w:t>Виды активов</w:t>
            </w:r>
          </w:p>
        </w:tc>
        <w:tc>
          <w:tcPr>
            <w:tcW w:w="3940" w:type="pct"/>
            <w:vAlign w:val="center"/>
          </w:tcPr>
          <w:p w14:paraId="46741E76" w14:textId="77777777" w:rsidR="00A900F1" w:rsidRPr="00AD2F2B" w:rsidRDefault="00421397" w:rsidP="00E845C5">
            <w:pPr>
              <w:numPr>
                <w:ilvl w:val="0"/>
                <w:numId w:val="15"/>
              </w:numPr>
              <w:autoSpaceDN w:val="0"/>
              <w:adjustRightInd w:val="0"/>
              <w:spacing w:line="360" w:lineRule="auto"/>
              <w:ind w:left="0" w:firstLine="625"/>
              <w:jc w:val="both"/>
              <w:rPr>
                <w:sz w:val="24"/>
                <w:szCs w:val="24"/>
                <w:lang w:eastAsia="ru-RU"/>
              </w:rPr>
            </w:pPr>
            <w:r w:rsidRPr="00AD2F2B">
              <w:rPr>
                <w:sz w:val="24"/>
                <w:szCs w:val="24"/>
                <w:lang w:eastAsia="ru-RU"/>
              </w:rPr>
              <w:t xml:space="preserve">Дебиторская задолженность по процентному (купонному) доходу по долговым ценным бумагам; </w:t>
            </w:r>
          </w:p>
          <w:p w14:paraId="6FC161F7" w14:textId="77777777" w:rsidR="00A900F1" w:rsidRPr="00AD2F2B" w:rsidRDefault="00421397" w:rsidP="00E845C5">
            <w:pPr>
              <w:numPr>
                <w:ilvl w:val="0"/>
                <w:numId w:val="15"/>
              </w:numPr>
              <w:autoSpaceDN w:val="0"/>
              <w:adjustRightInd w:val="0"/>
              <w:spacing w:line="360" w:lineRule="auto"/>
              <w:ind w:left="0" w:firstLine="625"/>
              <w:jc w:val="both"/>
              <w:rPr>
                <w:sz w:val="24"/>
                <w:szCs w:val="24"/>
                <w:lang w:eastAsia="ru-RU"/>
              </w:rPr>
            </w:pPr>
            <w:r w:rsidRPr="00AD2F2B">
              <w:rPr>
                <w:sz w:val="24"/>
                <w:szCs w:val="24"/>
                <w:lang w:eastAsia="ru-RU"/>
              </w:rPr>
              <w:t xml:space="preserve">Дебиторская задолженность по частичному/полному погашению эмитентом основного долга по долговым ценным бумагам. </w:t>
            </w:r>
          </w:p>
        </w:tc>
      </w:tr>
      <w:tr w:rsidR="00AD2F2B" w:rsidRPr="00AD2F2B" w14:paraId="00D9F07B" w14:textId="77777777" w:rsidTr="006B3AC6">
        <w:trPr>
          <w:trHeight w:val="1869"/>
        </w:trPr>
        <w:tc>
          <w:tcPr>
            <w:tcW w:w="1060" w:type="pct"/>
            <w:shd w:val="clear" w:color="auto" w:fill="A6A6A6" w:themeFill="background1" w:themeFillShade="A6"/>
            <w:vAlign w:val="center"/>
          </w:tcPr>
          <w:p w14:paraId="4AB8C893" w14:textId="77777777" w:rsidR="00A900F1" w:rsidRPr="00AD2F2B" w:rsidRDefault="00421397" w:rsidP="00E845C5">
            <w:pPr>
              <w:autoSpaceDN w:val="0"/>
              <w:adjustRightInd w:val="0"/>
              <w:spacing w:line="360" w:lineRule="auto"/>
              <w:rPr>
                <w:b/>
                <w:bCs/>
                <w:sz w:val="24"/>
                <w:szCs w:val="24"/>
                <w:lang w:eastAsia="ru-RU"/>
              </w:rPr>
            </w:pPr>
            <w:r w:rsidRPr="00AD2F2B">
              <w:rPr>
                <w:b/>
                <w:bCs/>
                <w:sz w:val="24"/>
                <w:szCs w:val="24"/>
                <w:lang w:eastAsia="ru-RU"/>
              </w:rPr>
              <w:t>Критерии признания</w:t>
            </w:r>
          </w:p>
        </w:tc>
        <w:tc>
          <w:tcPr>
            <w:tcW w:w="3940" w:type="pct"/>
            <w:vAlign w:val="center"/>
          </w:tcPr>
          <w:p w14:paraId="2DF38AAB" w14:textId="77777777" w:rsidR="003B5705" w:rsidRPr="00AD2F2B" w:rsidRDefault="00421397" w:rsidP="00E845C5">
            <w:pPr>
              <w:pStyle w:val="12"/>
              <w:tabs>
                <w:tab w:val="left" w:pos="993"/>
              </w:tabs>
              <w:spacing w:line="360" w:lineRule="auto"/>
              <w:ind w:left="0" w:firstLine="625"/>
              <w:jc w:val="both"/>
              <w:rPr>
                <w:rFonts w:eastAsia="Batang"/>
                <w:szCs w:val="24"/>
              </w:rPr>
            </w:pPr>
            <w:r w:rsidRPr="00AD2F2B">
              <w:rPr>
                <w:b/>
                <w:bCs/>
                <w:szCs w:val="24"/>
              </w:rPr>
              <w:t xml:space="preserve">-  Для </w:t>
            </w:r>
            <w:r w:rsidRPr="00AD2F2B">
              <w:rPr>
                <w:b/>
                <w:szCs w:val="24"/>
              </w:rPr>
              <w:t>дебиторской задолженности по процентном</w:t>
            </w:r>
            <w:r w:rsidR="00915432" w:rsidRPr="00AD2F2B">
              <w:rPr>
                <w:b/>
                <w:szCs w:val="24"/>
              </w:rPr>
              <w:t>у (купонному) доходу по долговой ценной бумаге</w:t>
            </w:r>
            <w:r w:rsidRPr="00AD2F2B">
              <w:rPr>
                <w:b/>
                <w:bCs/>
                <w:szCs w:val="24"/>
              </w:rPr>
              <w:t xml:space="preserve"> </w:t>
            </w:r>
            <w:r w:rsidR="00915432" w:rsidRPr="00AD2F2B">
              <w:rPr>
                <w:bCs/>
                <w:szCs w:val="24"/>
              </w:rPr>
              <w:t>–</w:t>
            </w:r>
            <w:r w:rsidRPr="00AD2F2B">
              <w:rPr>
                <w:bCs/>
                <w:szCs w:val="24"/>
              </w:rPr>
              <w:t xml:space="preserve"> </w:t>
            </w:r>
            <w:r w:rsidR="00915432" w:rsidRPr="00AD2F2B">
              <w:rPr>
                <w:rFonts w:eastAsia="Batang"/>
                <w:szCs w:val="24"/>
              </w:rPr>
              <w:t>первый день срока исполнения обязательства по выплате</w:t>
            </w:r>
            <w:r w:rsidRPr="00AD2F2B">
              <w:rPr>
                <w:rFonts w:eastAsia="Batang"/>
                <w:szCs w:val="24"/>
              </w:rPr>
              <w:t xml:space="preserve"> процентного (купонного) дохода </w:t>
            </w:r>
            <w:r w:rsidR="00915432" w:rsidRPr="00AD2F2B">
              <w:rPr>
                <w:rFonts w:eastAsia="Batang"/>
                <w:szCs w:val="24"/>
              </w:rPr>
              <w:t>(дата окончания купонного периода) в соответствии с условиями выпуска ценной бумаги</w:t>
            </w:r>
            <w:r w:rsidRPr="00AD2F2B">
              <w:rPr>
                <w:rFonts w:eastAsia="Batang"/>
                <w:szCs w:val="24"/>
              </w:rPr>
              <w:t xml:space="preserve">; </w:t>
            </w:r>
          </w:p>
          <w:p w14:paraId="731B7EBC" w14:textId="77777777" w:rsidR="00063843" w:rsidRPr="00AD2F2B" w:rsidRDefault="00421397" w:rsidP="00E845C5">
            <w:pPr>
              <w:numPr>
                <w:ilvl w:val="0"/>
                <w:numId w:val="14"/>
              </w:numPr>
              <w:autoSpaceDN w:val="0"/>
              <w:adjustRightInd w:val="0"/>
              <w:spacing w:line="360" w:lineRule="auto"/>
              <w:ind w:left="0" w:firstLine="625"/>
              <w:jc w:val="both"/>
              <w:rPr>
                <w:bCs/>
                <w:sz w:val="24"/>
                <w:szCs w:val="24"/>
                <w:lang w:eastAsia="ru-RU"/>
              </w:rPr>
            </w:pPr>
            <w:r w:rsidRPr="00AD2F2B">
              <w:rPr>
                <w:b/>
                <w:sz w:val="24"/>
                <w:szCs w:val="24"/>
                <w:lang w:eastAsia="ru-RU"/>
              </w:rPr>
              <w:t>Для дебиторской задолженности по частичному/полному погашению эмитентом основного долга по долговым ценным бумагам</w:t>
            </w:r>
            <w:r w:rsidRPr="00AD2F2B">
              <w:rPr>
                <w:bCs/>
                <w:sz w:val="24"/>
                <w:szCs w:val="24"/>
                <w:lang w:eastAsia="ru-RU"/>
              </w:rPr>
              <w:t xml:space="preserve">– дата частичного или полного погашения номинала </w:t>
            </w:r>
            <w:r w:rsidR="00915432" w:rsidRPr="00AD2F2B">
              <w:rPr>
                <w:bCs/>
                <w:sz w:val="24"/>
                <w:szCs w:val="24"/>
                <w:lang w:eastAsia="ru-RU"/>
              </w:rPr>
              <w:t>в соответствии с условиями выпуска ценной бумаги</w:t>
            </w:r>
            <w:r w:rsidRPr="00AD2F2B">
              <w:rPr>
                <w:bCs/>
                <w:sz w:val="24"/>
                <w:szCs w:val="24"/>
                <w:lang w:eastAsia="ru-RU"/>
              </w:rPr>
              <w:t>.</w:t>
            </w:r>
          </w:p>
        </w:tc>
      </w:tr>
      <w:tr w:rsidR="00AD2F2B" w:rsidRPr="00AD2F2B" w14:paraId="6195DE72" w14:textId="77777777" w:rsidTr="006B3AC6">
        <w:trPr>
          <w:trHeight w:val="1243"/>
        </w:trPr>
        <w:tc>
          <w:tcPr>
            <w:tcW w:w="1060" w:type="pct"/>
            <w:shd w:val="clear" w:color="auto" w:fill="A6A6A6" w:themeFill="background1" w:themeFillShade="A6"/>
            <w:vAlign w:val="center"/>
          </w:tcPr>
          <w:p w14:paraId="43EB4DAA" w14:textId="77777777" w:rsidR="00A900F1" w:rsidRPr="00AD2F2B" w:rsidRDefault="00421397" w:rsidP="00E845C5">
            <w:pPr>
              <w:autoSpaceDN w:val="0"/>
              <w:adjustRightInd w:val="0"/>
              <w:spacing w:line="360" w:lineRule="auto"/>
              <w:rPr>
                <w:b/>
                <w:bCs/>
                <w:sz w:val="24"/>
                <w:szCs w:val="24"/>
                <w:lang w:eastAsia="ru-RU"/>
              </w:rPr>
            </w:pPr>
            <w:r w:rsidRPr="00AD2F2B">
              <w:rPr>
                <w:b/>
                <w:sz w:val="24"/>
                <w:szCs w:val="24"/>
                <w:lang w:eastAsia="ru-RU"/>
              </w:rPr>
              <w:t>Критерии прекращения признания</w:t>
            </w:r>
          </w:p>
        </w:tc>
        <w:tc>
          <w:tcPr>
            <w:tcW w:w="3940" w:type="pct"/>
            <w:vAlign w:val="center"/>
          </w:tcPr>
          <w:p w14:paraId="350F4854" w14:textId="77777777" w:rsidR="00A900F1" w:rsidRPr="00AD2F2B" w:rsidRDefault="00421397" w:rsidP="00E845C5">
            <w:pPr>
              <w:numPr>
                <w:ilvl w:val="0"/>
                <w:numId w:val="13"/>
              </w:numPr>
              <w:autoSpaceDN w:val="0"/>
              <w:adjustRightInd w:val="0"/>
              <w:spacing w:line="360" w:lineRule="auto"/>
              <w:ind w:left="0" w:firstLine="625"/>
              <w:jc w:val="both"/>
              <w:rPr>
                <w:bCs/>
                <w:sz w:val="24"/>
                <w:szCs w:val="24"/>
                <w:lang w:eastAsia="ru-RU"/>
              </w:rPr>
            </w:pPr>
            <w:r w:rsidRPr="00AD2F2B">
              <w:rPr>
                <w:bCs/>
                <w:sz w:val="24"/>
                <w:szCs w:val="24"/>
                <w:lang w:eastAsia="ru-RU"/>
              </w:rPr>
              <w:t xml:space="preserve">Дата исполнения обязательств эмитентом, подтвержденной банковской выпиской с </w:t>
            </w:r>
            <w:r w:rsidRPr="00AD2F2B">
              <w:rPr>
                <w:sz w:val="24"/>
                <w:szCs w:val="24"/>
                <w:lang w:eastAsia="ru-RU"/>
              </w:rPr>
              <w:t>расчетного счета управляющей компании Д.У. ПИФ</w:t>
            </w:r>
            <w:r w:rsidR="00915432" w:rsidRPr="00AD2F2B">
              <w:rPr>
                <w:bCs/>
                <w:sz w:val="24"/>
                <w:szCs w:val="24"/>
                <w:lang w:eastAsia="ru-RU"/>
              </w:rPr>
              <w:t xml:space="preserve"> или отчетом брокера;</w:t>
            </w:r>
          </w:p>
          <w:p w14:paraId="26568E17" w14:textId="77777777" w:rsidR="00A900F1" w:rsidRPr="00AD2F2B" w:rsidRDefault="00421397" w:rsidP="00E845C5">
            <w:pPr>
              <w:numPr>
                <w:ilvl w:val="0"/>
                <w:numId w:val="13"/>
              </w:numPr>
              <w:autoSpaceDN w:val="0"/>
              <w:adjustRightInd w:val="0"/>
              <w:spacing w:line="360" w:lineRule="auto"/>
              <w:ind w:left="0" w:firstLine="625"/>
              <w:jc w:val="both"/>
              <w:rPr>
                <w:bCs/>
                <w:sz w:val="24"/>
                <w:szCs w:val="24"/>
                <w:lang w:eastAsia="ru-RU"/>
              </w:rPr>
            </w:pPr>
            <w:r w:rsidRPr="00AD2F2B">
              <w:rPr>
                <w:bCs/>
                <w:sz w:val="24"/>
                <w:szCs w:val="24"/>
                <w:lang w:eastAsia="ru-RU"/>
              </w:rPr>
              <w:t>Дата ликвидации эмитента, согласно выписке из ЕГРЮЛ (или выписки из соответствующего уполномоченного органа иностранного государства).</w:t>
            </w:r>
          </w:p>
        </w:tc>
      </w:tr>
      <w:tr w:rsidR="00AD2F2B" w:rsidRPr="00AD2F2B" w14:paraId="133E040D" w14:textId="77777777" w:rsidTr="006B3AC6">
        <w:tc>
          <w:tcPr>
            <w:tcW w:w="1060" w:type="pct"/>
            <w:shd w:val="clear" w:color="auto" w:fill="A6A6A6" w:themeFill="background1" w:themeFillShade="A6"/>
            <w:vAlign w:val="center"/>
          </w:tcPr>
          <w:p w14:paraId="4D83B04D" w14:textId="77777777" w:rsidR="00A900F1" w:rsidRPr="00AD2F2B" w:rsidRDefault="00421397" w:rsidP="00E845C5">
            <w:pPr>
              <w:autoSpaceDN w:val="0"/>
              <w:adjustRightInd w:val="0"/>
              <w:spacing w:line="360" w:lineRule="auto"/>
              <w:rPr>
                <w:b/>
                <w:sz w:val="24"/>
                <w:szCs w:val="24"/>
                <w:lang w:eastAsia="ru-RU"/>
              </w:rPr>
            </w:pPr>
            <w:r w:rsidRPr="00AD2F2B">
              <w:rPr>
                <w:b/>
                <w:sz w:val="24"/>
                <w:szCs w:val="24"/>
                <w:lang w:eastAsia="ru-RU"/>
              </w:rPr>
              <w:t>Справедливая стоимость</w:t>
            </w:r>
          </w:p>
        </w:tc>
        <w:tc>
          <w:tcPr>
            <w:tcW w:w="3940" w:type="pct"/>
            <w:vAlign w:val="center"/>
          </w:tcPr>
          <w:p w14:paraId="500F6199" w14:textId="6FC40A1F" w:rsidR="00867C41" w:rsidRPr="00AD2F2B" w:rsidRDefault="00867C41" w:rsidP="00E845C5">
            <w:pPr>
              <w:autoSpaceDN w:val="0"/>
              <w:adjustRightInd w:val="0"/>
              <w:spacing w:line="360" w:lineRule="auto"/>
              <w:ind w:firstLine="625"/>
              <w:jc w:val="both"/>
              <w:rPr>
                <w:sz w:val="24"/>
                <w:szCs w:val="24"/>
                <w:lang w:eastAsia="ru-RU"/>
              </w:rPr>
            </w:pPr>
            <w:r w:rsidRPr="00AD2F2B">
              <w:rPr>
                <w:sz w:val="24"/>
                <w:szCs w:val="24"/>
                <w:lang w:eastAsia="ru-RU"/>
              </w:rPr>
              <w:t xml:space="preserve"> Дебиторская задолженность является операционной</w:t>
            </w:r>
            <w:r w:rsidR="00053F49" w:rsidRPr="00AD2F2B">
              <w:rPr>
                <w:sz w:val="24"/>
                <w:szCs w:val="24"/>
                <w:lang w:eastAsia="ru-RU"/>
              </w:rPr>
              <w:t xml:space="preserve"> в </w:t>
            </w:r>
            <w:r w:rsidR="009E3951" w:rsidRPr="00AD2F2B">
              <w:rPr>
                <w:sz w:val="24"/>
                <w:szCs w:val="24"/>
                <w:lang w:eastAsia="ru-RU"/>
              </w:rPr>
              <w:t>отсутствие признаков</w:t>
            </w:r>
            <w:r w:rsidR="00053F49" w:rsidRPr="00AD2F2B">
              <w:rPr>
                <w:sz w:val="24"/>
                <w:szCs w:val="24"/>
                <w:lang w:eastAsia="ru-RU"/>
              </w:rPr>
              <w:t xml:space="preserve"> обесценения</w:t>
            </w:r>
            <w:r w:rsidRPr="00AD2F2B">
              <w:rPr>
                <w:sz w:val="24"/>
                <w:szCs w:val="24"/>
                <w:lang w:eastAsia="ru-RU"/>
              </w:rPr>
              <w:t xml:space="preserve"> в течение 7 рабочих дней с первого дня срока исполнения обязат</w:t>
            </w:r>
            <w:r w:rsidR="00A22F12" w:rsidRPr="00AD2F2B">
              <w:rPr>
                <w:sz w:val="24"/>
                <w:szCs w:val="24"/>
                <w:lang w:eastAsia="ru-RU"/>
              </w:rPr>
              <w:t xml:space="preserve">ельства российским эмитентом и </w:t>
            </w:r>
            <w:r w:rsidRPr="00AD2F2B">
              <w:rPr>
                <w:sz w:val="24"/>
                <w:szCs w:val="24"/>
                <w:lang w:eastAsia="ru-RU"/>
              </w:rPr>
              <w:t xml:space="preserve">10 рабочих дней с </w:t>
            </w:r>
            <w:r w:rsidR="00850901" w:rsidRPr="00AD2F2B">
              <w:rPr>
                <w:sz w:val="24"/>
                <w:szCs w:val="24"/>
                <w:lang w:eastAsia="ru-RU"/>
              </w:rPr>
              <w:t>первого дня</w:t>
            </w:r>
            <w:r w:rsidRPr="00AD2F2B">
              <w:rPr>
                <w:sz w:val="24"/>
                <w:szCs w:val="24"/>
                <w:lang w:eastAsia="ru-RU"/>
              </w:rPr>
              <w:t xml:space="preserve"> срока исполнения обязательства иностранным эмитентом.</w:t>
            </w:r>
          </w:p>
          <w:p w14:paraId="79200C6F" w14:textId="2540319E" w:rsidR="00A9603B" w:rsidRPr="00AD2F2B" w:rsidRDefault="00867C41" w:rsidP="00E845C5">
            <w:pPr>
              <w:autoSpaceDN w:val="0"/>
              <w:adjustRightInd w:val="0"/>
              <w:spacing w:line="360" w:lineRule="auto"/>
              <w:ind w:firstLine="625"/>
              <w:jc w:val="both"/>
              <w:rPr>
                <w:sz w:val="24"/>
                <w:szCs w:val="24"/>
                <w:lang w:eastAsia="ru-RU"/>
              </w:rPr>
            </w:pPr>
            <w:r w:rsidRPr="00AD2F2B">
              <w:rPr>
                <w:sz w:val="24"/>
                <w:szCs w:val="24"/>
                <w:lang w:eastAsia="ru-RU"/>
              </w:rPr>
              <w:t xml:space="preserve">В течение этого срока </w:t>
            </w:r>
            <w:r w:rsidR="00850901" w:rsidRPr="00AD2F2B">
              <w:rPr>
                <w:sz w:val="24"/>
                <w:szCs w:val="24"/>
                <w:lang w:eastAsia="ru-RU"/>
              </w:rPr>
              <w:t xml:space="preserve">её </w:t>
            </w:r>
            <w:r w:rsidRPr="00AD2F2B">
              <w:rPr>
                <w:sz w:val="24"/>
                <w:szCs w:val="24"/>
                <w:lang w:eastAsia="ru-RU"/>
              </w:rPr>
              <w:t>справедливая стоимость</w:t>
            </w:r>
            <w:r w:rsidR="00421397" w:rsidRPr="00AD2F2B">
              <w:rPr>
                <w:sz w:val="24"/>
                <w:szCs w:val="24"/>
                <w:lang w:eastAsia="ru-RU"/>
              </w:rPr>
              <w:t xml:space="preserve"> </w:t>
            </w:r>
            <w:r w:rsidR="005F3308" w:rsidRPr="00AD2F2B">
              <w:rPr>
                <w:sz w:val="24"/>
                <w:szCs w:val="24"/>
                <w:lang w:eastAsia="ru-RU"/>
              </w:rPr>
              <w:t xml:space="preserve">равняется </w:t>
            </w:r>
            <w:r w:rsidR="003E70A3" w:rsidRPr="00AD2F2B">
              <w:rPr>
                <w:sz w:val="24"/>
                <w:szCs w:val="24"/>
                <w:lang w:eastAsia="ru-RU"/>
              </w:rPr>
              <w:t>совокупному размеру</w:t>
            </w:r>
            <w:r w:rsidR="005F3308" w:rsidRPr="00AD2F2B">
              <w:rPr>
                <w:sz w:val="24"/>
                <w:szCs w:val="24"/>
                <w:lang w:eastAsia="ru-RU"/>
              </w:rPr>
              <w:t xml:space="preserve"> обязат</w:t>
            </w:r>
            <w:r w:rsidR="003E70A3" w:rsidRPr="00AD2F2B">
              <w:rPr>
                <w:sz w:val="24"/>
                <w:szCs w:val="24"/>
                <w:lang w:eastAsia="ru-RU"/>
              </w:rPr>
              <w:t>ельства эмитента по ценным бумагам, определенному</w:t>
            </w:r>
            <w:r w:rsidR="00421397" w:rsidRPr="00AD2F2B">
              <w:rPr>
                <w:sz w:val="24"/>
                <w:szCs w:val="24"/>
                <w:lang w:eastAsia="ru-RU"/>
              </w:rPr>
              <w:t xml:space="preserve"> на </w:t>
            </w:r>
            <w:r w:rsidR="00850901" w:rsidRPr="00AD2F2B">
              <w:rPr>
                <w:sz w:val="24"/>
                <w:szCs w:val="24"/>
                <w:lang w:eastAsia="ru-RU"/>
              </w:rPr>
              <w:t>первый день</w:t>
            </w:r>
            <w:r w:rsidR="00421397" w:rsidRPr="00AD2F2B">
              <w:rPr>
                <w:sz w:val="24"/>
                <w:szCs w:val="24"/>
                <w:lang w:eastAsia="ru-RU"/>
              </w:rPr>
              <w:t xml:space="preserve"> срока исполнения соответствующего </w:t>
            </w:r>
            <w:r w:rsidR="0084722C" w:rsidRPr="00AD2F2B">
              <w:rPr>
                <w:sz w:val="24"/>
                <w:szCs w:val="24"/>
                <w:lang w:eastAsia="ru-RU"/>
              </w:rPr>
              <w:t>обязательства в</w:t>
            </w:r>
            <w:r w:rsidR="00421397" w:rsidRPr="00AD2F2B">
              <w:rPr>
                <w:sz w:val="24"/>
                <w:szCs w:val="24"/>
                <w:lang w:eastAsia="ru-RU"/>
              </w:rPr>
              <w:t xml:space="preserve"> соответствии с условиями выпуска ценной бумаги</w:t>
            </w:r>
            <w:r w:rsidR="009E3951">
              <w:rPr>
                <w:sz w:val="24"/>
                <w:szCs w:val="24"/>
                <w:lang w:eastAsia="ru-RU"/>
              </w:rPr>
              <w:t>, и исходя из количества ценных бумаг на дату наступления указанного срока</w:t>
            </w:r>
            <w:r w:rsidRPr="00AD2F2B">
              <w:rPr>
                <w:sz w:val="24"/>
                <w:szCs w:val="24"/>
                <w:lang w:eastAsia="ru-RU"/>
              </w:rPr>
              <w:t>.</w:t>
            </w:r>
          </w:p>
          <w:p w14:paraId="5D8A0711" w14:textId="77777777" w:rsidR="00797CD0" w:rsidRPr="00AD2F2B" w:rsidRDefault="00797CD0" w:rsidP="00E845C5">
            <w:pPr>
              <w:autoSpaceDN w:val="0"/>
              <w:adjustRightInd w:val="0"/>
              <w:spacing w:line="360" w:lineRule="auto"/>
              <w:ind w:firstLine="625"/>
              <w:jc w:val="both"/>
              <w:rPr>
                <w:sz w:val="24"/>
                <w:szCs w:val="24"/>
                <w:lang w:eastAsia="ru-RU"/>
              </w:rPr>
            </w:pPr>
            <w:r w:rsidRPr="00AD2F2B">
              <w:rPr>
                <w:sz w:val="24"/>
                <w:szCs w:val="24"/>
                <w:lang w:eastAsia="ru-RU"/>
              </w:rPr>
              <w:t xml:space="preserve">         </w:t>
            </w:r>
          </w:p>
        </w:tc>
      </w:tr>
      <w:tr w:rsidR="00AD2F2B" w:rsidRPr="00AD2F2B" w14:paraId="57F45ED6" w14:textId="77777777" w:rsidTr="006B3AC6">
        <w:trPr>
          <w:trHeight w:val="1044"/>
        </w:trPr>
        <w:tc>
          <w:tcPr>
            <w:tcW w:w="1060" w:type="pct"/>
            <w:shd w:val="clear" w:color="auto" w:fill="A6A6A6" w:themeFill="background1" w:themeFillShade="A6"/>
            <w:vAlign w:val="center"/>
          </w:tcPr>
          <w:p w14:paraId="4D2E1747" w14:textId="77777777" w:rsidR="00A900F1" w:rsidRPr="00AD2F2B" w:rsidRDefault="00421397" w:rsidP="00E845C5">
            <w:pPr>
              <w:autoSpaceDN w:val="0"/>
              <w:adjustRightInd w:val="0"/>
              <w:spacing w:line="360" w:lineRule="auto"/>
              <w:rPr>
                <w:b/>
                <w:bCs/>
                <w:sz w:val="24"/>
                <w:szCs w:val="24"/>
                <w:lang w:eastAsia="ru-RU"/>
              </w:rPr>
            </w:pPr>
            <w:r w:rsidRPr="00AD2F2B">
              <w:rPr>
                <w:b/>
                <w:sz w:val="24"/>
                <w:szCs w:val="24"/>
                <w:lang w:eastAsia="ru-RU"/>
              </w:rPr>
              <w:t>Порядок корректировки стоимости активов</w:t>
            </w:r>
          </w:p>
        </w:tc>
        <w:tc>
          <w:tcPr>
            <w:tcW w:w="3940" w:type="pct"/>
            <w:vAlign w:val="center"/>
          </w:tcPr>
          <w:p w14:paraId="7C3FCD3D" w14:textId="5E7C33F1" w:rsidR="006F0033" w:rsidRPr="00AD2F2B" w:rsidRDefault="00043DC8" w:rsidP="00E845C5">
            <w:pPr>
              <w:autoSpaceDN w:val="0"/>
              <w:adjustRightInd w:val="0"/>
              <w:spacing w:line="360" w:lineRule="auto"/>
              <w:ind w:firstLine="625"/>
              <w:jc w:val="both"/>
              <w:rPr>
                <w:bCs/>
                <w:sz w:val="24"/>
                <w:szCs w:val="24"/>
              </w:rPr>
            </w:pPr>
            <w:r w:rsidRPr="00AD2F2B">
              <w:rPr>
                <w:bCs/>
                <w:sz w:val="24"/>
                <w:szCs w:val="24"/>
              </w:rPr>
              <w:t xml:space="preserve">По окончании срока </w:t>
            </w:r>
            <w:r w:rsidR="0084722C" w:rsidRPr="00AD2F2B">
              <w:rPr>
                <w:bCs/>
                <w:sz w:val="24"/>
                <w:szCs w:val="24"/>
              </w:rPr>
              <w:t>признания дебиторской</w:t>
            </w:r>
            <w:r w:rsidR="00B572E6" w:rsidRPr="00AD2F2B">
              <w:rPr>
                <w:bCs/>
                <w:sz w:val="24"/>
                <w:szCs w:val="24"/>
              </w:rPr>
              <w:t xml:space="preserve"> задолженности</w:t>
            </w:r>
            <w:r w:rsidRPr="00AD2F2B">
              <w:rPr>
                <w:bCs/>
                <w:sz w:val="24"/>
                <w:szCs w:val="24"/>
              </w:rPr>
              <w:t xml:space="preserve"> операционной</w:t>
            </w:r>
            <w:r w:rsidR="00464B03">
              <w:rPr>
                <w:bCs/>
                <w:sz w:val="24"/>
                <w:szCs w:val="24"/>
              </w:rPr>
              <w:t xml:space="preserve"> или при возникновении признаков обесценения</w:t>
            </w:r>
            <w:r w:rsidRPr="00AD2F2B">
              <w:rPr>
                <w:bCs/>
                <w:sz w:val="24"/>
                <w:szCs w:val="24"/>
              </w:rPr>
              <w:t xml:space="preserve">, ее справедливая стоимость </w:t>
            </w:r>
            <w:r w:rsidR="006F0033" w:rsidRPr="00AD2F2B">
              <w:rPr>
                <w:bCs/>
                <w:sz w:val="24"/>
                <w:szCs w:val="24"/>
              </w:rPr>
              <w:t xml:space="preserve">корректируется в соответствии с  Приложением </w:t>
            </w:r>
            <w:r w:rsidR="00320487" w:rsidRPr="00AD2F2B">
              <w:rPr>
                <w:bCs/>
                <w:sz w:val="24"/>
                <w:szCs w:val="24"/>
              </w:rPr>
              <w:t>4</w:t>
            </w:r>
            <w:r w:rsidR="006F0033" w:rsidRPr="00AD2F2B">
              <w:rPr>
                <w:bCs/>
                <w:sz w:val="24"/>
                <w:szCs w:val="24"/>
              </w:rPr>
              <w:t>.</w:t>
            </w:r>
          </w:p>
          <w:p w14:paraId="36B1A42F" w14:textId="77777777" w:rsidR="00A900F1" w:rsidRPr="00AD2F2B" w:rsidRDefault="00A900F1" w:rsidP="00E845C5">
            <w:pPr>
              <w:autoSpaceDN w:val="0"/>
              <w:adjustRightInd w:val="0"/>
              <w:spacing w:line="360" w:lineRule="auto"/>
              <w:ind w:firstLine="625"/>
              <w:jc w:val="both"/>
              <w:rPr>
                <w:sz w:val="24"/>
                <w:szCs w:val="24"/>
                <w:lang w:eastAsia="ru-RU"/>
              </w:rPr>
            </w:pPr>
          </w:p>
        </w:tc>
      </w:tr>
    </w:tbl>
    <w:p w14:paraId="54E727AF" w14:textId="77777777" w:rsidR="00E33C0A" w:rsidRPr="00AD2F2B" w:rsidRDefault="00E33C0A" w:rsidP="00E845C5">
      <w:pPr>
        <w:autoSpaceDN w:val="0"/>
        <w:adjustRightInd w:val="0"/>
        <w:spacing w:line="360" w:lineRule="auto"/>
        <w:ind w:firstLine="709"/>
        <w:jc w:val="both"/>
        <w:rPr>
          <w:sz w:val="24"/>
          <w:szCs w:val="24"/>
          <w:lang w:eastAsia="ru-RU"/>
        </w:rPr>
      </w:pPr>
    </w:p>
    <w:p w14:paraId="42EA4CA6" w14:textId="77777777" w:rsidR="00E52731" w:rsidRPr="00AD2F2B" w:rsidRDefault="00421397" w:rsidP="00E845C5">
      <w:pPr>
        <w:suppressAutoHyphens w:val="0"/>
        <w:autoSpaceDE/>
        <w:spacing w:line="360" w:lineRule="auto"/>
        <w:jc w:val="right"/>
        <w:rPr>
          <w:b/>
          <w:sz w:val="24"/>
          <w:szCs w:val="24"/>
          <w:lang w:eastAsia="ru-RU"/>
        </w:rPr>
      </w:pPr>
      <w:r w:rsidRPr="00AD2F2B">
        <w:rPr>
          <w:sz w:val="24"/>
          <w:szCs w:val="24"/>
          <w:lang w:eastAsia="ru-RU"/>
        </w:rPr>
        <w:br w:type="page"/>
      </w:r>
      <w:r w:rsidRPr="00AD2F2B">
        <w:rPr>
          <w:b/>
          <w:sz w:val="24"/>
          <w:szCs w:val="24"/>
          <w:lang w:eastAsia="ru-RU"/>
        </w:rPr>
        <w:t>Приложение 1</w:t>
      </w:r>
      <w:r w:rsidR="00342FC9" w:rsidRPr="00AD2F2B">
        <w:rPr>
          <w:b/>
          <w:sz w:val="24"/>
          <w:szCs w:val="24"/>
          <w:lang w:eastAsia="ru-RU"/>
        </w:rPr>
        <w:t>0</w:t>
      </w:r>
    </w:p>
    <w:p w14:paraId="318B619C" w14:textId="77777777" w:rsidR="007E7856" w:rsidRPr="00AD2F2B" w:rsidRDefault="00421397" w:rsidP="00E845C5">
      <w:pPr>
        <w:autoSpaceDN w:val="0"/>
        <w:adjustRightInd w:val="0"/>
        <w:spacing w:line="360" w:lineRule="auto"/>
        <w:ind w:firstLine="709"/>
        <w:jc w:val="center"/>
        <w:rPr>
          <w:b/>
          <w:bCs/>
          <w:sz w:val="24"/>
          <w:szCs w:val="24"/>
          <w:lang w:eastAsia="ru-RU"/>
        </w:rPr>
      </w:pPr>
      <w:r w:rsidRPr="00AD2F2B">
        <w:rPr>
          <w:b/>
          <w:bCs/>
          <w:sz w:val="24"/>
          <w:szCs w:val="24"/>
          <w:lang w:eastAsia="ru-RU"/>
        </w:rPr>
        <w:t>ДЕБИТОРСКАЯ ЗАДОЛЖЕННОСТЬ ПО ПРОЦЕНТНОМУ ДОХОДУ ПО ДЕНЕЖНЫМ СРЕДСТВАМ НА СЧЕТАХ</w:t>
      </w:r>
      <w:r w:rsidR="00EB4849" w:rsidRPr="00AD2F2B">
        <w:rPr>
          <w:b/>
          <w:bCs/>
          <w:sz w:val="24"/>
          <w:szCs w:val="24"/>
          <w:lang w:eastAsia="ru-RU"/>
        </w:rPr>
        <w:t xml:space="preserve"> (ВКЛЮЧАЯ МНО).</w:t>
      </w:r>
    </w:p>
    <w:p w14:paraId="4B2C6753" w14:textId="77777777" w:rsidR="007E7856" w:rsidRPr="00AD2F2B" w:rsidRDefault="007E7856" w:rsidP="00E845C5">
      <w:pPr>
        <w:autoSpaceDN w:val="0"/>
        <w:adjustRightInd w:val="0"/>
        <w:spacing w:line="360" w:lineRule="auto"/>
        <w:ind w:firstLine="709"/>
        <w:jc w:val="both"/>
        <w:rPr>
          <w:b/>
          <w:bCs/>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101"/>
        <w:gridCol w:w="7810"/>
      </w:tblGrid>
      <w:tr w:rsidR="00AD2F2B" w:rsidRPr="00AD2F2B" w14:paraId="67FF3D5C" w14:textId="77777777" w:rsidTr="00A22F12">
        <w:trPr>
          <w:trHeight w:val="430"/>
        </w:trPr>
        <w:tc>
          <w:tcPr>
            <w:tcW w:w="1060" w:type="pct"/>
            <w:shd w:val="clear" w:color="auto" w:fill="A6A6A6" w:themeFill="background1" w:themeFillShade="A6"/>
            <w:vAlign w:val="center"/>
          </w:tcPr>
          <w:p w14:paraId="0184CA33" w14:textId="77777777" w:rsidR="007E7856" w:rsidRPr="00AD2F2B" w:rsidRDefault="00421397" w:rsidP="00E845C5">
            <w:pPr>
              <w:autoSpaceDN w:val="0"/>
              <w:adjustRightInd w:val="0"/>
              <w:spacing w:line="360" w:lineRule="auto"/>
              <w:rPr>
                <w:b/>
                <w:bCs/>
                <w:sz w:val="24"/>
                <w:szCs w:val="24"/>
                <w:lang w:eastAsia="ru-RU"/>
              </w:rPr>
            </w:pPr>
            <w:r w:rsidRPr="00AD2F2B">
              <w:rPr>
                <w:b/>
                <w:bCs/>
                <w:sz w:val="24"/>
                <w:szCs w:val="24"/>
                <w:lang w:eastAsia="ru-RU"/>
              </w:rPr>
              <w:t>Виды активов</w:t>
            </w:r>
          </w:p>
        </w:tc>
        <w:tc>
          <w:tcPr>
            <w:tcW w:w="3940" w:type="pct"/>
            <w:vAlign w:val="center"/>
          </w:tcPr>
          <w:p w14:paraId="5E4DC158" w14:textId="77777777" w:rsidR="007E7856" w:rsidRPr="00AD2F2B" w:rsidRDefault="00421397" w:rsidP="00E845C5">
            <w:pPr>
              <w:autoSpaceDN w:val="0"/>
              <w:adjustRightInd w:val="0"/>
              <w:spacing w:line="360" w:lineRule="auto"/>
              <w:ind w:firstLine="625"/>
              <w:jc w:val="both"/>
              <w:rPr>
                <w:iCs/>
                <w:sz w:val="24"/>
                <w:szCs w:val="24"/>
                <w:lang w:eastAsia="ru-RU"/>
              </w:rPr>
            </w:pPr>
            <w:r w:rsidRPr="00AD2F2B">
              <w:rPr>
                <w:sz w:val="24"/>
                <w:szCs w:val="24"/>
                <w:lang w:eastAsia="ru-RU"/>
              </w:rPr>
              <w:t xml:space="preserve">Дебиторская задолженность по процентному доходу по денежным средствам на счетах управляющей компании Д.У. ПИФ, а так же </w:t>
            </w:r>
            <w:r w:rsidRPr="00AD2F2B">
              <w:rPr>
                <w:b/>
                <w:sz w:val="24"/>
                <w:szCs w:val="24"/>
                <w:lang w:eastAsia="ru-RU"/>
              </w:rPr>
              <w:t>в случае если заключено соглашение с банком о минимальном неснижаемом остатке (МНО)</w:t>
            </w:r>
            <w:r w:rsidRPr="00AD2F2B">
              <w:rPr>
                <w:sz w:val="24"/>
                <w:szCs w:val="24"/>
                <w:lang w:eastAsia="ru-RU"/>
              </w:rPr>
              <w:t xml:space="preserve"> денежных средств на расчетных счетах.</w:t>
            </w:r>
          </w:p>
        </w:tc>
      </w:tr>
      <w:tr w:rsidR="00AD2F2B" w:rsidRPr="00AD2F2B" w14:paraId="0B2248F1" w14:textId="77777777" w:rsidTr="00A22F12">
        <w:trPr>
          <w:trHeight w:val="853"/>
        </w:trPr>
        <w:tc>
          <w:tcPr>
            <w:tcW w:w="1060" w:type="pct"/>
            <w:shd w:val="clear" w:color="auto" w:fill="A6A6A6" w:themeFill="background1" w:themeFillShade="A6"/>
            <w:vAlign w:val="center"/>
          </w:tcPr>
          <w:p w14:paraId="45E1E968" w14:textId="77777777" w:rsidR="007E7856" w:rsidRPr="00AD2F2B" w:rsidRDefault="00421397" w:rsidP="00E845C5">
            <w:pPr>
              <w:autoSpaceDN w:val="0"/>
              <w:adjustRightInd w:val="0"/>
              <w:spacing w:line="360" w:lineRule="auto"/>
              <w:rPr>
                <w:b/>
                <w:bCs/>
                <w:sz w:val="24"/>
                <w:szCs w:val="24"/>
                <w:lang w:eastAsia="ru-RU"/>
              </w:rPr>
            </w:pPr>
            <w:r w:rsidRPr="00AD2F2B">
              <w:rPr>
                <w:b/>
                <w:bCs/>
                <w:sz w:val="24"/>
                <w:szCs w:val="24"/>
                <w:lang w:eastAsia="ru-RU"/>
              </w:rPr>
              <w:t>Критерии признания</w:t>
            </w:r>
          </w:p>
        </w:tc>
        <w:tc>
          <w:tcPr>
            <w:tcW w:w="3940" w:type="pct"/>
            <w:vAlign w:val="center"/>
          </w:tcPr>
          <w:p w14:paraId="06C425B5" w14:textId="77777777" w:rsidR="00063843" w:rsidRPr="00AD2F2B" w:rsidRDefault="00226898" w:rsidP="00E845C5">
            <w:pPr>
              <w:pStyle w:val="a8"/>
              <w:numPr>
                <w:ilvl w:val="0"/>
                <w:numId w:val="13"/>
              </w:numPr>
              <w:autoSpaceDN w:val="0"/>
              <w:adjustRightInd w:val="0"/>
              <w:spacing w:line="360" w:lineRule="auto"/>
              <w:jc w:val="both"/>
              <w:rPr>
                <w:bCs/>
                <w:sz w:val="24"/>
                <w:szCs w:val="24"/>
                <w:lang w:eastAsia="ru-RU"/>
              </w:rPr>
            </w:pPr>
            <w:r w:rsidRPr="00AD2F2B">
              <w:rPr>
                <w:bCs/>
                <w:sz w:val="24"/>
                <w:szCs w:val="24"/>
                <w:lang w:eastAsia="ru-RU"/>
              </w:rPr>
              <w:t xml:space="preserve"> Проценты  </w:t>
            </w:r>
            <w:r w:rsidRPr="00AD2F2B">
              <w:rPr>
                <w:sz w:val="24"/>
                <w:szCs w:val="24"/>
                <w:lang w:eastAsia="ru-RU"/>
              </w:rPr>
              <w:t xml:space="preserve">на </w:t>
            </w:r>
            <w:r w:rsidRPr="00AD2F2B">
              <w:rPr>
                <w:bCs/>
                <w:sz w:val="24"/>
                <w:szCs w:val="24"/>
                <w:lang w:eastAsia="ru-RU"/>
              </w:rPr>
              <w:t xml:space="preserve">неснижаемый остаток денежных средств на расчетном счете фонда признаются в качестве актива в день окончания расчётного периода начисления процентов на неснижаемый остаток, а также на дату определения СЧА. – в случае если условия начисления процентов позволяют рассчитать их размер.  </w:t>
            </w:r>
          </w:p>
          <w:p w14:paraId="2DE74BF3" w14:textId="77777777" w:rsidR="00063843" w:rsidRPr="00AD2F2B" w:rsidRDefault="00226898" w:rsidP="00E845C5">
            <w:pPr>
              <w:pStyle w:val="af0"/>
              <w:numPr>
                <w:ilvl w:val="0"/>
                <w:numId w:val="13"/>
              </w:numPr>
              <w:spacing w:after="0" w:line="360" w:lineRule="auto"/>
              <w:jc w:val="both"/>
              <w:rPr>
                <w:rFonts w:ascii="Times New Roman" w:hAnsi="Times New Roman"/>
                <w:sz w:val="24"/>
                <w:szCs w:val="24"/>
              </w:rPr>
            </w:pPr>
            <w:r w:rsidRPr="00AD2F2B">
              <w:rPr>
                <w:rFonts w:ascii="Times New Roman" w:hAnsi="Times New Roman"/>
                <w:sz w:val="24"/>
                <w:szCs w:val="24"/>
              </w:rPr>
              <w:t xml:space="preserve"> </w:t>
            </w:r>
            <w:r w:rsidR="00241A3D" w:rsidRPr="00AD2F2B">
              <w:rPr>
                <w:rFonts w:ascii="Times New Roman" w:eastAsia="Times New Roman" w:hAnsi="Times New Roman"/>
                <w:bCs/>
                <w:sz w:val="24"/>
                <w:szCs w:val="24"/>
                <w:lang w:eastAsia="ru-RU"/>
              </w:rPr>
              <w:t>В случае если на остаток денежных средств на расчетном счете банком начисляются проценты (за исключением МНО), такие проценты признаются в момент их зачисления банком на расчетный счет.</w:t>
            </w:r>
          </w:p>
          <w:p w14:paraId="1D596FCA" w14:textId="77777777" w:rsidR="007E7856" w:rsidRPr="00AD2F2B" w:rsidRDefault="007E7856" w:rsidP="00E845C5">
            <w:pPr>
              <w:autoSpaceDN w:val="0"/>
              <w:adjustRightInd w:val="0"/>
              <w:spacing w:line="360" w:lineRule="auto"/>
              <w:ind w:firstLine="625"/>
              <w:jc w:val="both"/>
              <w:rPr>
                <w:bCs/>
                <w:sz w:val="24"/>
                <w:szCs w:val="24"/>
                <w:lang w:eastAsia="ru-RU"/>
              </w:rPr>
            </w:pPr>
          </w:p>
        </w:tc>
      </w:tr>
      <w:tr w:rsidR="00AD2F2B" w:rsidRPr="00AD2F2B" w14:paraId="0738549A" w14:textId="77777777" w:rsidTr="00A22F12">
        <w:trPr>
          <w:trHeight w:val="853"/>
        </w:trPr>
        <w:tc>
          <w:tcPr>
            <w:tcW w:w="1060"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3D54EDA3" w14:textId="77777777" w:rsidR="009929DB" w:rsidRPr="00AD2F2B" w:rsidRDefault="00421397" w:rsidP="00E845C5">
            <w:pPr>
              <w:pStyle w:val="-0"/>
              <w:suppressAutoHyphens/>
              <w:autoSpaceDE w:val="0"/>
              <w:spacing w:line="360" w:lineRule="auto"/>
              <w:jc w:val="both"/>
              <w:rPr>
                <w:i/>
                <w:color w:val="auto"/>
                <w:sz w:val="24"/>
                <w:szCs w:val="24"/>
              </w:rPr>
            </w:pPr>
            <w:r w:rsidRPr="00AD2F2B">
              <w:rPr>
                <w:rFonts w:eastAsia="Calibri"/>
                <w:bCs w:val="0"/>
                <w:i/>
                <w:color w:val="auto"/>
                <w:sz w:val="24"/>
                <w:szCs w:val="24"/>
                <w:lang w:eastAsia="en-US"/>
              </w:rPr>
              <w:t>Критерии прекращения признания</w:t>
            </w:r>
          </w:p>
        </w:tc>
        <w:tc>
          <w:tcPr>
            <w:tcW w:w="3940" w:type="pct"/>
            <w:tcBorders>
              <w:top w:val="single" w:sz="4" w:space="0" w:color="auto"/>
              <w:left w:val="single" w:sz="4" w:space="0" w:color="auto"/>
              <w:bottom w:val="single" w:sz="4" w:space="0" w:color="auto"/>
              <w:right w:val="single" w:sz="4" w:space="0" w:color="auto"/>
            </w:tcBorders>
            <w:vAlign w:val="center"/>
          </w:tcPr>
          <w:p w14:paraId="7E2D66DE" w14:textId="77777777" w:rsidR="009929DB" w:rsidRPr="00AD2F2B" w:rsidRDefault="00421397" w:rsidP="00E460D2">
            <w:pPr>
              <w:pStyle w:val="a8"/>
              <w:numPr>
                <w:ilvl w:val="0"/>
                <w:numId w:val="21"/>
              </w:numPr>
              <w:suppressAutoHyphens w:val="0"/>
              <w:autoSpaceDE/>
              <w:spacing w:line="360" w:lineRule="auto"/>
              <w:ind w:left="0" w:firstLine="625"/>
              <w:jc w:val="both"/>
              <w:rPr>
                <w:bCs/>
                <w:sz w:val="24"/>
                <w:szCs w:val="24"/>
                <w:lang w:eastAsia="ru-RU"/>
              </w:rPr>
            </w:pPr>
            <w:r w:rsidRPr="00AD2F2B">
              <w:rPr>
                <w:bCs/>
                <w:sz w:val="24"/>
                <w:szCs w:val="24"/>
                <w:lang w:eastAsia="ru-RU"/>
              </w:rPr>
              <w:t xml:space="preserve">Дата исполнения кредитной организацией обязательств по перечислению денежных средств со счета </w:t>
            </w:r>
          </w:p>
          <w:p w14:paraId="2ED05EFE" w14:textId="77777777" w:rsidR="009929DB" w:rsidRPr="00AD2F2B" w:rsidRDefault="00421397" w:rsidP="00E460D2">
            <w:pPr>
              <w:pStyle w:val="a8"/>
              <w:numPr>
                <w:ilvl w:val="0"/>
                <w:numId w:val="21"/>
              </w:numPr>
              <w:suppressAutoHyphens w:val="0"/>
              <w:autoSpaceDE/>
              <w:spacing w:line="360" w:lineRule="auto"/>
              <w:ind w:left="0" w:firstLine="625"/>
              <w:jc w:val="both"/>
              <w:rPr>
                <w:bCs/>
                <w:sz w:val="24"/>
                <w:szCs w:val="24"/>
                <w:lang w:eastAsia="ru-RU"/>
              </w:rPr>
            </w:pPr>
            <w:r w:rsidRPr="00AD2F2B">
              <w:rPr>
                <w:bCs/>
                <w:sz w:val="24"/>
                <w:szCs w:val="24"/>
                <w:lang w:eastAsia="ru-RU"/>
              </w:rPr>
              <w:t>Дата переуступки права требования о выплате вклада и начисленных процентов на основании договора;</w:t>
            </w:r>
          </w:p>
          <w:p w14:paraId="0AD8F1FF" w14:textId="77777777" w:rsidR="009929DB" w:rsidRPr="00AD2F2B" w:rsidRDefault="00421397" w:rsidP="00E460D2">
            <w:pPr>
              <w:pStyle w:val="a8"/>
              <w:numPr>
                <w:ilvl w:val="0"/>
                <w:numId w:val="21"/>
              </w:numPr>
              <w:suppressAutoHyphens w:val="0"/>
              <w:autoSpaceDE/>
              <w:spacing w:line="360" w:lineRule="auto"/>
              <w:ind w:left="0" w:firstLine="625"/>
              <w:jc w:val="both"/>
              <w:rPr>
                <w:bCs/>
                <w:sz w:val="24"/>
                <w:szCs w:val="24"/>
                <w:lang w:eastAsia="ru-RU"/>
              </w:rPr>
            </w:pPr>
            <w:r w:rsidRPr="00AD2F2B">
              <w:rPr>
                <w:bCs/>
                <w:sz w:val="24"/>
                <w:szCs w:val="24"/>
                <w:lang w:eastAsia="ru-RU"/>
              </w:rPr>
              <w:t>Дата решения Банка России об отзыве лицензии банка, (денежные средства переходят в статус прочей дебиторской задолженности);</w:t>
            </w:r>
          </w:p>
          <w:p w14:paraId="3FC86E32" w14:textId="77777777" w:rsidR="00A100DD" w:rsidRPr="00AD2F2B" w:rsidRDefault="00421397" w:rsidP="00E460D2">
            <w:pPr>
              <w:pStyle w:val="a8"/>
              <w:numPr>
                <w:ilvl w:val="0"/>
                <w:numId w:val="21"/>
              </w:numPr>
              <w:suppressAutoHyphens w:val="0"/>
              <w:autoSpaceDE/>
              <w:spacing w:line="360" w:lineRule="auto"/>
              <w:ind w:left="0" w:firstLine="625"/>
              <w:jc w:val="both"/>
              <w:rPr>
                <w:bCs/>
                <w:sz w:val="24"/>
                <w:szCs w:val="24"/>
                <w:lang w:eastAsia="ru-RU"/>
              </w:rPr>
            </w:pPr>
            <w:r w:rsidRPr="00AD2F2B">
              <w:rPr>
                <w:bCs/>
                <w:sz w:val="24"/>
                <w:szCs w:val="24"/>
                <w:lang w:eastAsia="ru-RU"/>
              </w:rPr>
              <w:t xml:space="preserve">Дата ликвидации банка согласно информации, раскрытой в официальном доступном источнике (в том числе записи в ЕГРЮЛ о ликвидации банка). </w:t>
            </w:r>
          </w:p>
        </w:tc>
      </w:tr>
      <w:tr w:rsidR="00AD2F2B" w:rsidRPr="00AD2F2B" w14:paraId="4C986CFC" w14:textId="77777777" w:rsidTr="00A22F12">
        <w:trPr>
          <w:trHeight w:val="853"/>
        </w:trPr>
        <w:tc>
          <w:tcPr>
            <w:tcW w:w="1060"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171242A8" w14:textId="77777777" w:rsidR="000E1BEB" w:rsidRPr="00AD2F2B" w:rsidRDefault="00421397" w:rsidP="00E845C5">
            <w:pPr>
              <w:autoSpaceDN w:val="0"/>
              <w:adjustRightInd w:val="0"/>
              <w:spacing w:line="360" w:lineRule="auto"/>
              <w:rPr>
                <w:b/>
                <w:bCs/>
                <w:sz w:val="24"/>
                <w:szCs w:val="24"/>
                <w:lang w:eastAsia="ru-RU"/>
              </w:rPr>
            </w:pPr>
            <w:r w:rsidRPr="00AD2F2B">
              <w:rPr>
                <w:b/>
                <w:bCs/>
                <w:sz w:val="24"/>
                <w:szCs w:val="24"/>
                <w:lang w:eastAsia="ru-RU"/>
              </w:rPr>
              <w:t>Справедливая стоимость</w:t>
            </w:r>
          </w:p>
        </w:tc>
        <w:tc>
          <w:tcPr>
            <w:tcW w:w="3940" w:type="pct"/>
            <w:tcBorders>
              <w:top w:val="single" w:sz="4" w:space="0" w:color="auto"/>
              <w:left w:val="single" w:sz="4" w:space="0" w:color="auto"/>
              <w:bottom w:val="single" w:sz="4" w:space="0" w:color="auto"/>
              <w:right w:val="single" w:sz="4" w:space="0" w:color="auto"/>
            </w:tcBorders>
            <w:vAlign w:val="center"/>
          </w:tcPr>
          <w:p w14:paraId="3293EF0A" w14:textId="60B0432E" w:rsidR="00622A8F" w:rsidRPr="00AD2F2B" w:rsidRDefault="00113226" w:rsidP="00E845C5">
            <w:pPr>
              <w:autoSpaceDN w:val="0"/>
              <w:adjustRightInd w:val="0"/>
              <w:spacing w:line="360" w:lineRule="auto"/>
              <w:ind w:firstLine="625"/>
              <w:jc w:val="both"/>
              <w:rPr>
                <w:bCs/>
                <w:sz w:val="24"/>
                <w:szCs w:val="24"/>
                <w:lang w:eastAsia="ru-RU"/>
              </w:rPr>
            </w:pPr>
            <w:r w:rsidRPr="00AD2F2B">
              <w:rPr>
                <w:bCs/>
                <w:sz w:val="24"/>
                <w:szCs w:val="24"/>
                <w:lang w:eastAsia="ru-RU"/>
              </w:rPr>
              <w:t xml:space="preserve">     </w:t>
            </w:r>
            <w:r w:rsidR="00A83D7C" w:rsidRPr="00AD2F2B">
              <w:rPr>
                <w:bCs/>
                <w:sz w:val="24"/>
                <w:szCs w:val="24"/>
                <w:lang w:eastAsia="ru-RU"/>
              </w:rPr>
              <w:t xml:space="preserve">Дебиторская задолженность является операционной </w:t>
            </w:r>
            <w:r w:rsidR="00F72B1A" w:rsidRPr="00AD2F2B">
              <w:rPr>
                <w:bCs/>
                <w:sz w:val="24"/>
                <w:szCs w:val="24"/>
                <w:lang w:eastAsia="ru-RU"/>
              </w:rPr>
              <w:t xml:space="preserve">с даты начисления </w:t>
            </w:r>
            <w:r w:rsidRPr="00AD2F2B">
              <w:rPr>
                <w:bCs/>
                <w:sz w:val="24"/>
                <w:szCs w:val="24"/>
                <w:lang w:eastAsia="ru-RU"/>
              </w:rPr>
              <w:t>по</w:t>
            </w:r>
            <w:r w:rsidR="00A83D7C" w:rsidRPr="00AD2F2B">
              <w:rPr>
                <w:bCs/>
                <w:sz w:val="24"/>
                <w:szCs w:val="24"/>
                <w:lang w:eastAsia="ru-RU"/>
              </w:rPr>
              <w:t xml:space="preserve"> дат</w:t>
            </w:r>
            <w:r w:rsidRPr="00AD2F2B">
              <w:rPr>
                <w:bCs/>
                <w:sz w:val="24"/>
                <w:szCs w:val="24"/>
                <w:lang w:eastAsia="ru-RU"/>
              </w:rPr>
              <w:t>у</w:t>
            </w:r>
            <w:r w:rsidR="00A83D7C" w:rsidRPr="00AD2F2B">
              <w:rPr>
                <w:bCs/>
                <w:sz w:val="24"/>
                <w:szCs w:val="24"/>
                <w:lang w:eastAsia="ru-RU"/>
              </w:rPr>
              <w:t xml:space="preserve"> выплаты процентов в соответствии с условиями договора банковского счета/соглашения о МНО</w:t>
            </w:r>
            <w:r w:rsidR="007A1539" w:rsidRPr="00AD2F2B">
              <w:rPr>
                <w:bCs/>
                <w:sz w:val="24"/>
                <w:szCs w:val="24"/>
                <w:lang w:eastAsia="ru-RU"/>
              </w:rPr>
              <w:t xml:space="preserve"> в отсут</w:t>
            </w:r>
            <w:r w:rsidR="0084722C">
              <w:rPr>
                <w:bCs/>
                <w:sz w:val="24"/>
                <w:szCs w:val="24"/>
                <w:lang w:eastAsia="ru-RU"/>
              </w:rPr>
              <w:t>ст</w:t>
            </w:r>
            <w:r w:rsidR="007A1539" w:rsidRPr="00AD2F2B">
              <w:rPr>
                <w:bCs/>
                <w:sz w:val="24"/>
                <w:szCs w:val="24"/>
                <w:lang w:eastAsia="ru-RU"/>
              </w:rPr>
              <w:t>вие иных признаков обесценения</w:t>
            </w:r>
            <w:r w:rsidR="00A83D7C" w:rsidRPr="00AD2F2B">
              <w:rPr>
                <w:bCs/>
                <w:sz w:val="24"/>
                <w:szCs w:val="24"/>
                <w:lang w:eastAsia="ru-RU"/>
              </w:rPr>
              <w:t>. В течение этого срока её с</w:t>
            </w:r>
            <w:r w:rsidR="00421397" w:rsidRPr="00AD2F2B">
              <w:rPr>
                <w:bCs/>
                <w:sz w:val="24"/>
                <w:szCs w:val="24"/>
                <w:lang w:eastAsia="ru-RU"/>
              </w:rPr>
              <w:t xml:space="preserve">праведливая стоимость </w:t>
            </w:r>
            <w:r w:rsidR="00A83D7C" w:rsidRPr="00AD2F2B">
              <w:rPr>
                <w:bCs/>
                <w:sz w:val="24"/>
                <w:szCs w:val="24"/>
                <w:lang w:eastAsia="ru-RU"/>
              </w:rPr>
              <w:t>равняется сумме начисленных согласно условиям договора/соглашения о МНО процентов</w:t>
            </w:r>
            <w:r w:rsidR="00421397" w:rsidRPr="00AD2F2B">
              <w:rPr>
                <w:bCs/>
                <w:sz w:val="24"/>
                <w:szCs w:val="24"/>
                <w:lang w:eastAsia="ru-RU"/>
              </w:rPr>
              <w:t xml:space="preserve"> </w:t>
            </w:r>
            <w:r w:rsidR="00A83D7C" w:rsidRPr="00AD2F2B">
              <w:rPr>
                <w:bCs/>
                <w:sz w:val="24"/>
                <w:szCs w:val="24"/>
                <w:lang w:eastAsia="ru-RU"/>
              </w:rPr>
              <w:t>(</w:t>
            </w:r>
            <w:r w:rsidR="00421397" w:rsidRPr="00AD2F2B">
              <w:rPr>
                <w:bCs/>
                <w:sz w:val="24"/>
                <w:szCs w:val="24"/>
                <w:lang w:eastAsia="ru-RU"/>
              </w:rPr>
              <w:t>в случае, если условия начисления процентов позволяют рассчитать их размер</w:t>
            </w:r>
            <w:r w:rsidR="00A83D7C" w:rsidRPr="00AD2F2B">
              <w:rPr>
                <w:bCs/>
                <w:sz w:val="24"/>
                <w:szCs w:val="24"/>
                <w:lang w:eastAsia="ru-RU"/>
              </w:rPr>
              <w:t xml:space="preserve"> на дату определения СЧА)</w:t>
            </w:r>
            <w:r w:rsidR="00421397" w:rsidRPr="00AD2F2B">
              <w:rPr>
                <w:bCs/>
                <w:sz w:val="24"/>
                <w:szCs w:val="24"/>
                <w:lang w:eastAsia="ru-RU"/>
              </w:rPr>
              <w:t xml:space="preserve">. </w:t>
            </w:r>
          </w:p>
          <w:p w14:paraId="70461B76" w14:textId="77777777" w:rsidR="00113226" w:rsidRPr="00AD2F2B" w:rsidRDefault="00113226" w:rsidP="00E845C5">
            <w:pPr>
              <w:autoSpaceDN w:val="0"/>
              <w:adjustRightInd w:val="0"/>
              <w:spacing w:line="360" w:lineRule="auto"/>
              <w:ind w:firstLine="625"/>
              <w:jc w:val="both"/>
              <w:rPr>
                <w:bCs/>
                <w:sz w:val="24"/>
                <w:szCs w:val="24"/>
                <w:lang w:eastAsia="ru-RU"/>
              </w:rPr>
            </w:pPr>
            <w:r w:rsidRPr="00AD2F2B">
              <w:rPr>
                <w:bCs/>
                <w:sz w:val="24"/>
                <w:szCs w:val="24"/>
                <w:lang w:eastAsia="ru-RU"/>
              </w:rPr>
              <w:t xml:space="preserve">    </w:t>
            </w:r>
          </w:p>
        </w:tc>
      </w:tr>
      <w:tr w:rsidR="00AD2F2B" w:rsidRPr="00AD2F2B" w14:paraId="36CABD9D" w14:textId="77777777" w:rsidTr="00A22F12">
        <w:trPr>
          <w:trHeight w:val="853"/>
        </w:trPr>
        <w:tc>
          <w:tcPr>
            <w:tcW w:w="1060"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0E99E7C7" w14:textId="77777777" w:rsidR="000E1BEB" w:rsidRPr="00AD2F2B" w:rsidRDefault="00421397" w:rsidP="00E845C5">
            <w:pPr>
              <w:autoSpaceDN w:val="0"/>
              <w:adjustRightInd w:val="0"/>
              <w:spacing w:line="360" w:lineRule="auto"/>
              <w:rPr>
                <w:b/>
                <w:bCs/>
                <w:sz w:val="24"/>
                <w:szCs w:val="24"/>
                <w:lang w:eastAsia="ru-RU"/>
              </w:rPr>
            </w:pPr>
            <w:r w:rsidRPr="00AD2F2B">
              <w:rPr>
                <w:b/>
                <w:sz w:val="24"/>
                <w:szCs w:val="24"/>
                <w:lang w:eastAsia="ru-RU"/>
              </w:rPr>
              <w:t>Порядок корректировки стоимости активов</w:t>
            </w:r>
          </w:p>
        </w:tc>
        <w:tc>
          <w:tcPr>
            <w:tcW w:w="3940" w:type="pct"/>
            <w:tcBorders>
              <w:top w:val="single" w:sz="4" w:space="0" w:color="auto"/>
              <w:left w:val="single" w:sz="4" w:space="0" w:color="auto"/>
              <w:bottom w:val="single" w:sz="4" w:space="0" w:color="auto"/>
              <w:right w:val="single" w:sz="4" w:space="0" w:color="auto"/>
            </w:tcBorders>
            <w:vAlign w:val="center"/>
          </w:tcPr>
          <w:p w14:paraId="415D63CE" w14:textId="77777777" w:rsidR="00622A8F" w:rsidRPr="00AD2F2B" w:rsidRDefault="00B80348" w:rsidP="00E845C5">
            <w:pPr>
              <w:autoSpaceDN w:val="0"/>
              <w:adjustRightInd w:val="0"/>
              <w:spacing w:line="360" w:lineRule="auto"/>
              <w:ind w:firstLine="625"/>
              <w:jc w:val="both"/>
              <w:rPr>
                <w:bCs/>
                <w:sz w:val="24"/>
                <w:szCs w:val="24"/>
              </w:rPr>
            </w:pPr>
            <w:r w:rsidRPr="00AD2F2B">
              <w:rPr>
                <w:bCs/>
                <w:sz w:val="24"/>
                <w:szCs w:val="24"/>
              </w:rPr>
              <w:t xml:space="preserve">По окончании срока признания  дебиторской задолженности операционной, ее справедливая стоимость корректируется в соответствии с  Приложением </w:t>
            </w:r>
            <w:r w:rsidR="00320487" w:rsidRPr="00AD2F2B">
              <w:rPr>
                <w:bCs/>
                <w:sz w:val="24"/>
                <w:szCs w:val="24"/>
              </w:rPr>
              <w:t>4</w:t>
            </w:r>
            <w:r w:rsidRPr="00AD2F2B">
              <w:rPr>
                <w:bCs/>
                <w:sz w:val="24"/>
                <w:szCs w:val="24"/>
              </w:rPr>
              <w:t>.</w:t>
            </w:r>
          </w:p>
        </w:tc>
      </w:tr>
    </w:tbl>
    <w:p w14:paraId="1AD8F978" w14:textId="77777777" w:rsidR="007E7856" w:rsidRPr="00AD2F2B" w:rsidRDefault="007E7856" w:rsidP="00E845C5">
      <w:pPr>
        <w:autoSpaceDN w:val="0"/>
        <w:adjustRightInd w:val="0"/>
        <w:spacing w:line="360" w:lineRule="auto"/>
        <w:ind w:firstLine="709"/>
        <w:jc w:val="both"/>
        <w:rPr>
          <w:sz w:val="24"/>
          <w:szCs w:val="24"/>
          <w:lang w:eastAsia="ru-RU"/>
        </w:rPr>
      </w:pPr>
    </w:p>
    <w:p w14:paraId="10E7245F" w14:textId="77777777" w:rsidR="00715871" w:rsidRPr="00AD2F2B" w:rsidRDefault="00421397" w:rsidP="00E845C5">
      <w:pPr>
        <w:autoSpaceDN w:val="0"/>
        <w:adjustRightInd w:val="0"/>
        <w:spacing w:line="360" w:lineRule="auto"/>
        <w:ind w:firstLine="709"/>
        <w:jc w:val="right"/>
        <w:rPr>
          <w:b/>
          <w:sz w:val="24"/>
          <w:szCs w:val="24"/>
          <w:lang w:eastAsia="ru-RU"/>
        </w:rPr>
      </w:pPr>
      <w:r w:rsidRPr="00AD2F2B">
        <w:rPr>
          <w:sz w:val="24"/>
          <w:szCs w:val="24"/>
          <w:lang w:eastAsia="ru-RU"/>
        </w:rPr>
        <w:br w:type="page"/>
      </w:r>
      <w:r w:rsidRPr="00AD2F2B">
        <w:rPr>
          <w:b/>
          <w:sz w:val="24"/>
          <w:szCs w:val="24"/>
          <w:lang w:eastAsia="ru-RU"/>
        </w:rPr>
        <w:t>Приложение 1</w:t>
      </w:r>
      <w:r w:rsidR="00342FC9" w:rsidRPr="00AD2F2B">
        <w:rPr>
          <w:b/>
          <w:sz w:val="24"/>
          <w:szCs w:val="24"/>
          <w:lang w:eastAsia="ru-RU"/>
        </w:rPr>
        <w:t>1</w:t>
      </w:r>
    </w:p>
    <w:p w14:paraId="0E6B17B2" w14:textId="77777777" w:rsidR="00715871" w:rsidRPr="00AD2F2B" w:rsidRDefault="00421397" w:rsidP="00E845C5">
      <w:pPr>
        <w:autoSpaceDN w:val="0"/>
        <w:adjustRightInd w:val="0"/>
        <w:spacing w:line="360" w:lineRule="auto"/>
        <w:ind w:firstLine="709"/>
        <w:jc w:val="center"/>
        <w:rPr>
          <w:b/>
          <w:bCs/>
          <w:sz w:val="24"/>
          <w:szCs w:val="24"/>
          <w:lang w:eastAsia="ru-RU"/>
        </w:rPr>
      </w:pPr>
      <w:r w:rsidRPr="00AD2F2B">
        <w:rPr>
          <w:b/>
          <w:bCs/>
          <w:sz w:val="24"/>
          <w:szCs w:val="24"/>
          <w:lang w:eastAsia="ru-RU"/>
        </w:rPr>
        <w:t>ДЕБИТОРСКАЯ ЗАДОЛЖЕННОСТЬ ПО ВЫПЛАТЕ ДИВИДЕНДОВ ПО АКЦИЯМ, ДОХОДА ПО ДЕПОЗИТАРНЫМ РАСПИСКАМ</w:t>
      </w:r>
      <w:r w:rsidR="00B23A6C" w:rsidRPr="00AD2F2B">
        <w:rPr>
          <w:b/>
          <w:bCs/>
          <w:sz w:val="24"/>
          <w:szCs w:val="24"/>
          <w:lang w:eastAsia="ru-RU"/>
        </w:rPr>
        <w:t>.</w:t>
      </w:r>
    </w:p>
    <w:p w14:paraId="3D78D092" w14:textId="77777777" w:rsidR="00715871" w:rsidRPr="00AD2F2B" w:rsidRDefault="00421397" w:rsidP="00E845C5">
      <w:pPr>
        <w:autoSpaceDN w:val="0"/>
        <w:adjustRightInd w:val="0"/>
        <w:spacing w:line="360" w:lineRule="auto"/>
        <w:ind w:firstLine="709"/>
        <w:jc w:val="both"/>
        <w:rPr>
          <w:b/>
          <w:bCs/>
          <w:sz w:val="24"/>
          <w:szCs w:val="24"/>
          <w:lang w:eastAsia="ru-RU"/>
        </w:rPr>
      </w:pPr>
      <w:r w:rsidRPr="00AD2F2B">
        <w:rPr>
          <w:b/>
          <w:bCs/>
          <w:sz w:val="24"/>
          <w:szCs w:val="24"/>
          <w:lang w:eastAsia="ru-RU"/>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101"/>
        <w:gridCol w:w="7810"/>
      </w:tblGrid>
      <w:tr w:rsidR="00AD2F2B" w:rsidRPr="00AD2F2B" w14:paraId="79AA9D4B" w14:textId="77777777" w:rsidTr="00A22F12">
        <w:trPr>
          <w:trHeight w:val="363"/>
        </w:trPr>
        <w:tc>
          <w:tcPr>
            <w:tcW w:w="1060" w:type="pct"/>
            <w:shd w:val="clear" w:color="auto" w:fill="A6A6A6" w:themeFill="background1" w:themeFillShade="A6"/>
            <w:vAlign w:val="center"/>
          </w:tcPr>
          <w:p w14:paraId="5EE640C3" w14:textId="77777777" w:rsidR="00715871" w:rsidRPr="00AD2F2B" w:rsidRDefault="00421397" w:rsidP="00E845C5">
            <w:pPr>
              <w:autoSpaceDN w:val="0"/>
              <w:adjustRightInd w:val="0"/>
              <w:spacing w:line="360" w:lineRule="auto"/>
              <w:rPr>
                <w:b/>
                <w:bCs/>
                <w:sz w:val="24"/>
                <w:szCs w:val="24"/>
                <w:lang w:eastAsia="ru-RU"/>
              </w:rPr>
            </w:pPr>
            <w:r w:rsidRPr="00AD2F2B">
              <w:rPr>
                <w:b/>
                <w:bCs/>
                <w:sz w:val="24"/>
                <w:szCs w:val="24"/>
                <w:lang w:eastAsia="ru-RU"/>
              </w:rPr>
              <w:t>Виды активов</w:t>
            </w:r>
          </w:p>
        </w:tc>
        <w:tc>
          <w:tcPr>
            <w:tcW w:w="3940" w:type="pct"/>
            <w:vAlign w:val="center"/>
          </w:tcPr>
          <w:p w14:paraId="424F5CDF" w14:textId="77777777" w:rsidR="00715871" w:rsidRPr="00AD2F2B" w:rsidRDefault="00421397" w:rsidP="00E845C5">
            <w:pPr>
              <w:autoSpaceDN w:val="0"/>
              <w:adjustRightInd w:val="0"/>
              <w:spacing w:line="360" w:lineRule="auto"/>
              <w:ind w:firstLine="625"/>
              <w:jc w:val="both"/>
              <w:rPr>
                <w:iCs/>
                <w:sz w:val="24"/>
                <w:szCs w:val="24"/>
                <w:lang w:eastAsia="ru-RU"/>
              </w:rPr>
            </w:pPr>
            <w:r w:rsidRPr="00AD2F2B">
              <w:rPr>
                <w:bCs/>
                <w:sz w:val="24"/>
                <w:szCs w:val="24"/>
                <w:lang w:eastAsia="ru-RU"/>
              </w:rPr>
              <w:t>Дебиторская задолженность по выплате дивидендов по акциям, дохода по депозитарным распискам</w:t>
            </w:r>
            <w:r w:rsidRPr="00AD2F2B">
              <w:rPr>
                <w:b/>
                <w:bCs/>
                <w:sz w:val="24"/>
                <w:szCs w:val="24"/>
                <w:lang w:eastAsia="ru-RU"/>
              </w:rPr>
              <w:t xml:space="preserve"> </w:t>
            </w:r>
          </w:p>
        </w:tc>
      </w:tr>
      <w:tr w:rsidR="00AD2F2B" w:rsidRPr="00AD2F2B" w14:paraId="724E53F6" w14:textId="77777777" w:rsidTr="00A22F12">
        <w:trPr>
          <w:trHeight w:val="3697"/>
        </w:trPr>
        <w:tc>
          <w:tcPr>
            <w:tcW w:w="1060" w:type="pct"/>
            <w:shd w:val="clear" w:color="auto" w:fill="A6A6A6" w:themeFill="background1" w:themeFillShade="A6"/>
            <w:vAlign w:val="center"/>
          </w:tcPr>
          <w:p w14:paraId="21612EA0" w14:textId="77777777" w:rsidR="00715871" w:rsidRPr="00AD2F2B" w:rsidRDefault="00421397" w:rsidP="00E845C5">
            <w:pPr>
              <w:autoSpaceDN w:val="0"/>
              <w:adjustRightInd w:val="0"/>
              <w:spacing w:line="360" w:lineRule="auto"/>
              <w:rPr>
                <w:b/>
                <w:bCs/>
                <w:sz w:val="24"/>
                <w:szCs w:val="24"/>
                <w:lang w:eastAsia="ru-RU"/>
              </w:rPr>
            </w:pPr>
            <w:r w:rsidRPr="00AD2F2B">
              <w:rPr>
                <w:b/>
                <w:bCs/>
                <w:sz w:val="24"/>
                <w:szCs w:val="24"/>
                <w:lang w:eastAsia="ru-RU"/>
              </w:rPr>
              <w:t>Критерии признания</w:t>
            </w:r>
          </w:p>
        </w:tc>
        <w:tc>
          <w:tcPr>
            <w:tcW w:w="3940" w:type="pct"/>
            <w:vAlign w:val="center"/>
          </w:tcPr>
          <w:p w14:paraId="284664A7" w14:textId="77777777" w:rsidR="00DD2E16" w:rsidRPr="00E233BD" w:rsidRDefault="00DD2E16" w:rsidP="00DD2E16">
            <w:pPr>
              <w:pStyle w:val="a8"/>
              <w:numPr>
                <w:ilvl w:val="0"/>
                <w:numId w:val="29"/>
              </w:numPr>
              <w:autoSpaceDN w:val="0"/>
              <w:adjustRightInd w:val="0"/>
              <w:spacing w:line="360" w:lineRule="auto"/>
              <w:ind w:left="0" w:firstLine="625"/>
              <w:jc w:val="both"/>
              <w:rPr>
                <w:bCs/>
                <w:sz w:val="24"/>
                <w:szCs w:val="24"/>
                <w:lang w:eastAsia="ru-RU"/>
              </w:rPr>
            </w:pPr>
            <w:r w:rsidRPr="00E233BD">
              <w:rPr>
                <w:bCs/>
                <w:sz w:val="24"/>
                <w:szCs w:val="24"/>
                <w:lang w:eastAsia="ru-RU"/>
              </w:rPr>
              <w:t>Акции российских/иностранных эмитентов, депозитарные расписки, принятые на обслуживание НКО АО НРД - дата на которую определяются лица, имеющие право на получение дивидендов/ доходов в соответствии с информацией НКО АО НРД;</w:t>
            </w:r>
          </w:p>
          <w:p w14:paraId="2F901ACF" w14:textId="77777777" w:rsidR="00DD2E16" w:rsidRPr="00E233BD" w:rsidRDefault="00DD2E16" w:rsidP="00DD2E16">
            <w:pPr>
              <w:pStyle w:val="a8"/>
              <w:numPr>
                <w:ilvl w:val="0"/>
                <w:numId w:val="29"/>
              </w:numPr>
              <w:autoSpaceDN w:val="0"/>
              <w:adjustRightInd w:val="0"/>
              <w:spacing w:line="360" w:lineRule="auto"/>
              <w:ind w:left="0" w:firstLine="625"/>
              <w:jc w:val="both"/>
              <w:rPr>
                <w:bCs/>
                <w:sz w:val="24"/>
                <w:szCs w:val="24"/>
                <w:lang w:eastAsia="ru-RU"/>
              </w:rPr>
            </w:pPr>
            <w:r w:rsidRPr="00E233BD">
              <w:rPr>
                <w:bCs/>
                <w:sz w:val="24"/>
                <w:szCs w:val="24"/>
                <w:lang w:eastAsia="ru-RU"/>
              </w:rPr>
              <w:t>Акции российских эмитентов, не принятые на обслуживание НКО АО НРД - дата фиксации реестра акционеров в соответствии с официальной информацией эмитента;</w:t>
            </w:r>
          </w:p>
          <w:p w14:paraId="46613D42" w14:textId="6092FCBF" w:rsidR="00DD2E16" w:rsidRPr="00E233BD" w:rsidRDefault="00DD2E16" w:rsidP="00DD2E16">
            <w:pPr>
              <w:pStyle w:val="a8"/>
              <w:numPr>
                <w:ilvl w:val="0"/>
                <w:numId w:val="29"/>
              </w:numPr>
              <w:autoSpaceDN w:val="0"/>
              <w:adjustRightInd w:val="0"/>
              <w:spacing w:line="360" w:lineRule="auto"/>
              <w:ind w:left="0" w:firstLine="625"/>
              <w:jc w:val="both"/>
              <w:rPr>
                <w:bCs/>
                <w:sz w:val="24"/>
                <w:szCs w:val="24"/>
                <w:lang w:eastAsia="ru-RU"/>
              </w:rPr>
            </w:pPr>
            <w:r w:rsidRPr="00E233BD">
              <w:rPr>
                <w:bCs/>
                <w:sz w:val="24"/>
                <w:szCs w:val="24"/>
                <w:lang w:eastAsia="ru-RU"/>
              </w:rPr>
              <w:t xml:space="preserve">Акции иностранных эмитентов, депозитарные расписки, не принятые на обслуживание НКО АО НРД -  дата, на которую определяются лица, имеющие право на получение дивидендов/доходов в соответствии </w:t>
            </w:r>
            <w:r w:rsidR="00F56EDC" w:rsidRPr="00E233BD">
              <w:rPr>
                <w:bCs/>
                <w:sz w:val="24"/>
                <w:szCs w:val="24"/>
                <w:lang w:eastAsia="ru-RU"/>
              </w:rPr>
              <w:t>с данными</w:t>
            </w:r>
            <w:r>
              <w:rPr>
                <w:bCs/>
                <w:sz w:val="24"/>
                <w:szCs w:val="24"/>
                <w:lang w:eastAsia="ru-RU"/>
              </w:rPr>
              <w:t xml:space="preserve"> доступных информационных систем</w:t>
            </w:r>
            <w:r w:rsidRPr="00E233BD">
              <w:rPr>
                <w:sz w:val="24"/>
                <w:szCs w:val="24"/>
                <w:lang w:eastAsia="ru-RU"/>
              </w:rPr>
              <w:t>;</w:t>
            </w:r>
          </w:p>
          <w:p w14:paraId="7DC46472" w14:textId="5EE29BDF" w:rsidR="00715871" w:rsidRPr="00AD2F2B" w:rsidRDefault="00DD2E16" w:rsidP="00E460D2">
            <w:pPr>
              <w:pStyle w:val="a8"/>
              <w:numPr>
                <w:ilvl w:val="0"/>
                <w:numId w:val="29"/>
              </w:numPr>
              <w:autoSpaceDN w:val="0"/>
              <w:adjustRightInd w:val="0"/>
              <w:spacing w:line="360" w:lineRule="auto"/>
              <w:ind w:left="0" w:firstLine="625"/>
              <w:jc w:val="both"/>
              <w:rPr>
                <w:bCs/>
                <w:sz w:val="24"/>
                <w:szCs w:val="24"/>
                <w:lang w:eastAsia="ru-RU"/>
              </w:rPr>
            </w:pPr>
            <w:r w:rsidRPr="00E233BD">
              <w:rPr>
                <w:sz w:val="24"/>
                <w:szCs w:val="24"/>
                <w:lang w:eastAsia="ru-RU"/>
              </w:rPr>
              <w:t>При отсутствии информации из вышеуказанных источников (в том числе размера причитающихся выплат) - дата зачисления денежных средств на расчетный счет управляющей компании Д.У. ПИФ (в том числе на счет брокера ПИФ).</w:t>
            </w:r>
            <w:r w:rsidR="00421397" w:rsidRPr="00AD2F2B">
              <w:rPr>
                <w:sz w:val="24"/>
                <w:szCs w:val="24"/>
                <w:lang w:eastAsia="ru-RU"/>
              </w:rPr>
              <w:t>.</w:t>
            </w:r>
          </w:p>
        </w:tc>
      </w:tr>
      <w:tr w:rsidR="00AD2F2B" w:rsidRPr="00AD2F2B" w14:paraId="4AE30359" w14:textId="77777777" w:rsidTr="00A22F12">
        <w:trPr>
          <w:trHeight w:val="1336"/>
        </w:trPr>
        <w:tc>
          <w:tcPr>
            <w:tcW w:w="1060" w:type="pct"/>
            <w:shd w:val="clear" w:color="auto" w:fill="A6A6A6" w:themeFill="background1" w:themeFillShade="A6"/>
            <w:vAlign w:val="center"/>
          </w:tcPr>
          <w:p w14:paraId="41F7E998" w14:textId="77777777" w:rsidR="00715871" w:rsidRPr="00AD2F2B" w:rsidRDefault="00421397" w:rsidP="00E845C5">
            <w:pPr>
              <w:autoSpaceDN w:val="0"/>
              <w:adjustRightInd w:val="0"/>
              <w:spacing w:line="360" w:lineRule="auto"/>
              <w:rPr>
                <w:b/>
                <w:bCs/>
                <w:sz w:val="24"/>
                <w:szCs w:val="24"/>
                <w:lang w:eastAsia="ru-RU"/>
              </w:rPr>
            </w:pPr>
            <w:r w:rsidRPr="00AD2F2B">
              <w:rPr>
                <w:b/>
                <w:sz w:val="24"/>
                <w:szCs w:val="24"/>
                <w:lang w:eastAsia="ru-RU"/>
              </w:rPr>
              <w:t>Критерии прекращения признания</w:t>
            </w:r>
          </w:p>
        </w:tc>
        <w:tc>
          <w:tcPr>
            <w:tcW w:w="3940" w:type="pct"/>
            <w:vAlign w:val="center"/>
          </w:tcPr>
          <w:p w14:paraId="5EC95557" w14:textId="77777777" w:rsidR="00715871" w:rsidRPr="00AD2F2B" w:rsidRDefault="00421397" w:rsidP="00E460D2">
            <w:pPr>
              <w:pStyle w:val="a8"/>
              <w:numPr>
                <w:ilvl w:val="0"/>
                <w:numId w:val="30"/>
              </w:numPr>
              <w:autoSpaceDN w:val="0"/>
              <w:adjustRightInd w:val="0"/>
              <w:spacing w:line="360" w:lineRule="auto"/>
              <w:ind w:left="0" w:firstLine="625"/>
              <w:jc w:val="both"/>
              <w:rPr>
                <w:bCs/>
                <w:sz w:val="24"/>
                <w:szCs w:val="24"/>
                <w:lang w:eastAsia="ru-RU"/>
              </w:rPr>
            </w:pPr>
            <w:r w:rsidRPr="00AD2F2B">
              <w:rPr>
                <w:bCs/>
                <w:sz w:val="24"/>
                <w:szCs w:val="24"/>
                <w:lang w:eastAsia="ru-RU"/>
              </w:rPr>
              <w:t>Дата исполнения обязательств эмитентом</w:t>
            </w:r>
            <w:r w:rsidR="00446F08" w:rsidRPr="00AD2F2B">
              <w:rPr>
                <w:bCs/>
                <w:sz w:val="24"/>
                <w:szCs w:val="24"/>
                <w:lang w:eastAsia="ru-RU"/>
              </w:rPr>
              <w:t>, подтвержденное</w:t>
            </w:r>
            <w:r w:rsidRPr="00AD2F2B">
              <w:rPr>
                <w:bCs/>
                <w:sz w:val="24"/>
                <w:szCs w:val="24"/>
                <w:lang w:eastAsia="ru-RU"/>
              </w:rPr>
              <w:t xml:space="preserve"> банковской выпиской с расчетного счета управляющей компании Д.У. ПИФ или отчетом брокера ПИФ;</w:t>
            </w:r>
          </w:p>
          <w:p w14:paraId="6CDBE4BC" w14:textId="77777777" w:rsidR="00715871" w:rsidRPr="00AD2F2B" w:rsidRDefault="00B8604F" w:rsidP="00E460D2">
            <w:pPr>
              <w:pStyle w:val="a8"/>
              <w:numPr>
                <w:ilvl w:val="0"/>
                <w:numId w:val="30"/>
              </w:numPr>
              <w:autoSpaceDN w:val="0"/>
              <w:adjustRightInd w:val="0"/>
              <w:spacing w:line="360" w:lineRule="auto"/>
              <w:ind w:left="0" w:firstLine="625"/>
              <w:jc w:val="both"/>
              <w:rPr>
                <w:bCs/>
                <w:sz w:val="24"/>
                <w:szCs w:val="24"/>
                <w:lang w:eastAsia="ru-RU"/>
              </w:rPr>
            </w:pPr>
            <w:r w:rsidRPr="00AD2F2B">
              <w:rPr>
                <w:bCs/>
                <w:sz w:val="24"/>
                <w:szCs w:val="24"/>
                <w:lang w:eastAsia="ru-RU"/>
              </w:rPr>
              <w:t>Дата ликвидации эмитента</w:t>
            </w:r>
            <w:r w:rsidR="00421397" w:rsidRPr="00AD2F2B">
              <w:rPr>
                <w:bCs/>
                <w:sz w:val="24"/>
                <w:szCs w:val="24"/>
                <w:lang w:eastAsia="ru-RU"/>
              </w:rPr>
              <w:t>.</w:t>
            </w:r>
          </w:p>
        </w:tc>
      </w:tr>
      <w:tr w:rsidR="00AD2F2B" w:rsidRPr="00AD2F2B" w14:paraId="0622A9B2" w14:textId="77777777" w:rsidTr="00A22F12">
        <w:tc>
          <w:tcPr>
            <w:tcW w:w="1060" w:type="pct"/>
            <w:shd w:val="clear" w:color="auto" w:fill="A6A6A6" w:themeFill="background1" w:themeFillShade="A6"/>
            <w:vAlign w:val="center"/>
          </w:tcPr>
          <w:p w14:paraId="02043B56" w14:textId="77777777" w:rsidR="00715871" w:rsidRPr="00AD2F2B" w:rsidRDefault="00421397" w:rsidP="00E845C5">
            <w:pPr>
              <w:autoSpaceDN w:val="0"/>
              <w:adjustRightInd w:val="0"/>
              <w:spacing w:line="360" w:lineRule="auto"/>
              <w:rPr>
                <w:b/>
                <w:sz w:val="24"/>
                <w:szCs w:val="24"/>
                <w:lang w:eastAsia="ru-RU"/>
              </w:rPr>
            </w:pPr>
            <w:r w:rsidRPr="00AD2F2B">
              <w:rPr>
                <w:b/>
                <w:sz w:val="24"/>
                <w:szCs w:val="24"/>
                <w:lang w:eastAsia="ru-RU"/>
              </w:rPr>
              <w:t>Справедливая стоимость</w:t>
            </w:r>
          </w:p>
        </w:tc>
        <w:tc>
          <w:tcPr>
            <w:tcW w:w="3940" w:type="pct"/>
            <w:vAlign w:val="center"/>
          </w:tcPr>
          <w:p w14:paraId="77650916" w14:textId="77777777" w:rsidR="00715871" w:rsidRPr="00AD2F2B" w:rsidRDefault="00C336E1" w:rsidP="00E845C5">
            <w:pPr>
              <w:autoSpaceDN w:val="0"/>
              <w:adjustRightInd w:val="0"/>
              <w:spacing w:line="360" w:lineRule="auto"/>
              <w:ind w:firstLine="625"/>
              <w:jc w:val="both"/>
              <w:rPr>
                <w:sz w:val="24"/>
                <w:szCs w:val="24"/>
                <w:lang w:eastAsia="ru-RU"/>
              </w:rPr>
            </w:pPr>
            <w:r w:rsidRPr="00AD2F2B">
              <w:rPr>
                <w:sz w:val="24"/>
                <w:szCs w:val="24"/>
                <w:lang w:eastAsia="ru-RU"/>
              </w:rPr>
              <w:t xml:space="preserve">           Дебиторская задолженность является операционной в течение 25 (двадцать пять) рабочих дней со дня, по состоянию на который определяются лица, имеющие право на получение дивидендов/доходов. В течение этого срока её справедливая стоимость</w:t>
            </w:r>
            <w:r w:rsidR="00421397" w:rsidRPr="00AD2F2B">
              <w:rPr>
                <w:sz w:val="24"/>
                <w:szCs w:val="24"/>
                <w:lang w:eastAsia="ru-RU"/>
              </w:rPr>
              <w:t xml:space="preserve"> </w:t>
            </w:r>
            <w:r w:rsidR="00421397" w:rsidRPr="00AD2F2B">
              <w:rPr>
                <w:bCs/>
                <w:sz w:val="24"/>
                <w:szCs w:val="24"/>
                <w:lang w:eastAsia="ru-RU"/>
              </w:rPr>
              <w:t>определяется</w:t>
            </w:r>
            <w:r w:rsidR="00421397" w:rsidRPr="00AD2F2B">
              <w:rPr>
                <w:sz w:val="24"/>
                <w:szCs w:val="24"/>
                <w:lang w:eastAsia="ru-RU"/>
              </w:rPr>
              <w:t xml:space="preserve"> исходя из:</w:t>
            </w:r>
          </w:p>
          <w:p w14:paraId="7A1A8FB2" w14:textId="2DE55066" w:rsidR="00715871" w:rsidRPr="00AD2F2B" w:rsidRDefault="00C97B45" w:rsidP="00E845C5">
            <w:pPr>
              <w:autoSpaceDN w:val="0"/>
              <w:adjustRightInd w:val="0"/>
              <w:spacing w:line="360" w:lineRule="auto"/>
              <w:ind w:firstLine="625"/>
              <w:jc w:val="both"/>
              <w:rPr>
                <w:bCs/>
                <w:sz w:val="24"/>
                <w:szCs w:val="24"/>
                <w:lang w:eastAsia="ru-RU"/>
              </w:rPr>
            </w:pPr>
            <w:r w:rsidRPr="00AD2F2B">
              <w:rPr>
                <w:bCs/>
                <w:sz w:val="24"/>
                <w:szCs w:val="24"/>
                <w:lang w:eastAsia="ru-RU"/>
              </w:rPr>
              <w:t>-</w:t>
            </w:r>
            <w:r w:rsidR="00421397" w:rsidRPr="00AD2F2B">
              <w:rPr>
                <w:bCs/>
                <w:sz w:val="24"/>
                <w:szCs w:val="24"/>
                <w:lang w:eastAsia="ru-RU"/>
              </w:rPr>
              <w:t>количества акций/депозитарных расписок, учтенных на счете депо ПИФ на дату, на которую определяются лица, имеющие право на получение дивидендов</w:t>
            </w:r>
            <w:r w:rsidR="00077455" w:rsidRPr="00AD2F2B">
              <w:rPr>
                <w:bCs/>
                <w:sz w:val="24"/>
                <w:szCs w:val="24"/>
                <w:lang w:eastAsia="ru-RU"/>
              </w:rPr>
              <w:t>/доходов</w:t>
            </w:r>
            <w:r w:rsidR="007F1FDB" w:rsidRPr="00AD2F2B">
              <w:rPr>
                <w:bCs/>
                <w:sz w:val="24"/>
                <w:szCs w:val="24"/>
                <w:lang w:eastAsia="ru-RU"/>
              </w:rPr>
              <w:t xml:space="preserve"> и</w:t>
            </w:r>
            <w:r w:rsidR="00F3716B" w:rsidRPr="00AD2F2B">
              <w:rPr>
                <w:bCs/>
                <w:sz w:val="24"/>
                <w:szCs w:val="24"/>
                <w:lang w:eastAsia="ru-RU"/>
              </w:rPr>
              <w:t xml:space="preserve"> </w:t>
            </w:r>
            <w:r w:rsidR="00077455" w:rsidRPr="00AD2F2B">
              <w:rPr>
                <w:bCs/>
                <w:sz w:val="24"/>
                <w:szCs w:val="24"/>
                <w:lang w:eastAsia="ru-RU"/>
              </w:rPr>
              <w:t>объявленного размера дивиденда/дохода</w:t>
            </w:r>
            <w:r w:rsidR="008430B3">
              <w:rPr>
                <w:bCs/>
                <w:sz w:val="24"/>
                <w:szCs w:val="24"/>
                <w:lang w:eastAsia="ru-RU"/>
              </w:rPr>
              <w:t xml:space="preserve"> с учетом заключенных, но неисполненных сделок</w:t>
            </w:r>
            <w:r w:rsidR="00421397" w:rsidRPr="00AD2F2B">
              <w:rPr>
                <w:bCs/>
                <w:sz w:val="24"/>
                <w:szCs w:val="24"/>
                <w:lang w:eastAsia="ru-RU"/>
              </w:rPr>
              <w:t>, приходящегося на одну ценную бумагу соответствующей категории (типа)</w:t>
            </w:r>
            <w:r w:rsidR="007F1FDB" w:rsidRPr="00AD2F2B">
              <w:rPr>
                <w:bCs/>
                <w:sz w:val="24"/>
                <w:szCs w:val="24"/>
                <w:lang w:eastAsia="ru-RU"/>
              </w:rPr>
              <w:t xml:space="preserve"> за вычетом нало</w:t>
            </w:r>
            <w:r w:rsidR="00472772" w:rsidRPr="00AD2F2B">
              <w:rPr>
                <w:bCs/>
                <w:sz w:val="24"/>
                <w:szCs w:val="24"/>
                <w:lang w:eastAsia="ru-RU"/>
              </w:rPr>
              <w:t>га на прибыль с данного дохода</w:t>
            </w:r>
            <w:r w:rsidR="007F1FDB" w:rsidRPr="00AD2F2B">
              <w:rPr>
                <w:bCs/>
                <w:sz w:val="24"/>
                <w:szCs w:val="24"/>
                <w:lang w:eastAsia="ru-RU"/>
              </w:rPr>
              <w:t xml:space="preserve"> в случае е</w:t>
            </w:r>
            <w:r w:rsidRPr="00AD2F2B">
              <w:rPr>
                <w:bCs/>
                <w:sz w:val="24"/>
                <w:szCs w:val="24"/>
                <w:lang w:eastAsia="ru-RU"/>
              </w:rPr>
              <w:t>го удержания у источника выплат;</w:t>
            </w:r>
          </w:p>
          <w:p w14:paraId="6807966C" w14:textId="77777777" w:rsidR="00C336E1" w:rsidRPr="00AD2F2B" w:rsidRDefault="00C336E1" w:rsidP="000B34BD">
            <w:pPr>
              <w:autoSpaceDN w:val="0"/>
              <w:adjustRightInd w:val="0"/>
              <w:spacing w:line="360" w:lineRule="auto"/>
              <w:ind w:firstLine="625"/>
              <w:jc w:val="both"/>
              <w:rPr>
                <w:bCs/>
                <w:sz w:val="24"/>
                <w:szCs w:val="24"/>
                <w:lang w:eastAsia="ru-RU"/>
              </w:rPr>
            </w:pPr>
            <w:r w:rsidRPr="00AD2F2B">
              <w:rPr>
                <w:bCs/>
                <w:sz w:val="24"/>
                <w:szCs w:val="24"/>
                <w:lang w:eastAsia="ru-RU"/>
              </w:rPr>
              <w:t>В случае отсутствия официальной информации о размере налога, подлежащего удержанию, применяется максимально возможна</w:t>
            </w:r>
            <w:r w:rsidR="000B34BD" w:rsidRPr="00AD2F2B">
              <w:rPr>
                <w:bCs/>
                <w:sz w:val="24"/>
                <w:szCs w:val="24"/>
                <w:lang w:eastAsia="ru-RU"/>
              </w:rPr>
              <w:t xml:space="preserve">я ставка налога в размере 30%. </w:t>
            </w:r>
          </w:p>
        </w:tc>
      </w:tr>
      <w:tr w:rsidR="00AD2F2B" w:rsidRPr="00AD2F2B" w14:paraId="1AC274BA" w14:textId="77777777" w:rsidTr="00A22F12">
        <w:trPr>
          <w:trHeight w:val="415"/>
        </w:trPr>
        <w:tc>
          <w:tcPr>
            <w:tcW w:w="1060" w:type="pct"/>
            <w:shd w:val="clear" w:color="auto" w:fill="A6A6A6" w:themeFill="background1" w:themeFillShade="A6"/>
            <w:vAlign w:val="center"/>
          </w:tcPr>
          <w:p w14:paraId="7AD4B9D3" w14:textId="77777777" w:rsidR="00715871" w:rsidRPr="00AD2F2B" w:rsidRDefault="00421397" w:rsidP="00E845C5">
            <w:pPr>
              <w:autoSpaceDN w:val="0"/>
              <w:adjustRightInd w:val="0"/>
              <w:spacing w:line="360" w:lineRule="auto"/>
              <w:rPr>
                <w:b/>
                <w:bCs/>
                <w:sz w:val="24"/>
                <w:szCs w:val="24"/>
                <w:lang w:eastAsia="ru-RU"/>
              </w:rPr>
            </w:pPr>
            <w:r w:rsidRPr="00AD2F2B">
              <w:rPr>
                <w:b/>
                <w:sz w:val="24"/>
                <w:szCs w:val="24"/>
                <w:lang w:eastAsia="ru-RU"/>
              </w:rPr>
              <w:t>Порядок корректировки стоимости активов</w:t>
            </w:r>
          </w:p>
        </w:tc>
        <w:tc>
          <w:tcPr>
            <w:tcW w:w="3940" w:type="pct"/>
            <w:vAlign w:val="center"/>
          </w:tcPr>
          <w:p w14:paraId="4DE9BB47" w14:textId="77777777" w:rsidR="00715871" w:rsidRPr="00AD2F2B" w:rsidRDefault="008033B3" w:rsidP="00E845C5">
            <w:pPr>
              <w:autoSpaceDN w:val="0"/>
              <w:adjustRightInd w:val="0"/>
              <w:spacing w:line="360" w:lineRule="auto"/>
              <w:ind w:firstLine="625"/>
              <w:jc w:val="both"/>
              <w:rPr>
                <w:sz w:val="24"/>
                <w:szCs w:val="24"/>
                <w:lang w:eastAsia="ru-RU"/>
              </w:rPr>
            </w:pPr>
            <w:r w:rsidRPr="00AD2F2B">
              <w:rPr>
                <w:bCs/>
                <w:sz w:val="24"/>
                <w:szCs w:val="24"/>
              </w:rPr>
              <w:t xml:space="preserve">По окончании срока признания  дебиторской задолженности операционной, ее справедливая стоимость корректируется в соответствии с  Приложением </w:t>
            </w:r>
            <w:r w:rsidR="00320487" w:rsidRPr="00AD2F2B">
              <w:rPr>
                <w:bCs/>
                <w:sz w:val="24"/>
                <w:szCs w:val="24"/>
              </w:rPr>
              <w:t>4</w:t>
            </w:r>
            <w:r w:rsidRPr="00AD2F2B">
              <w:rPr>
                <w:bCs/>
                <w:sz w:val="24"/>
                <w:szCs w:val="24"/>
              </w:rPr>
              <w:t>.</w:t>
            </w:r>
          </w:p>
        </w:tc>
      </w:tr>
    </w:tbl>
    <w:p w14:paraId="3104C68F" w14:textId="77777777" w:rsidR="00926801" w:rsidRPr="00AD2F2B" w:rsidRDefault="00926801" w:rsidP="00E845C5">
      <w:pPr>
        <w:autoSpaceDN w:val="0"/>
        <w:adjustRightInd w:val="0"/>
        <w:spacing w:line="360" w:lineRule="auto"/>
        <w:ind w:firstLine="709"/>
        <w:jc w:val="both"/>
        <w:rPr>
          <w:sz w:val="24"/>
          <w:szCs w:val="24"/>
          <w:lang w:eastAsia="ru-RU"/>
        </w:rPr>
      </w:pPr>
    </w:p>
    <w:p w14:paraId="1F421E43" w14:textId="77777777" w:rsidR="00D40D5C" w:rsidRPr="00AD2F2B" w:rsidRDefault="00D40D5C">
      <w:pPr>
        <w:suppressAutoHyphens w:val="0"/>
        <w:autoSpaceDE/>
        <w:spacing w:after="160" w:line="259" w:lineRule="auto"/>
        <w:rPr>
          <w:b/>
          <w:sz w:val="24"/>
          <w:szCs w:val="24"/>
          <w:lang w:eastAsia="ru-RU"/>
        </w:rPr>
      </w:pPr>
      <w:r w:rsidRPr="00AD2F2B">
        <w:rPr>
          <w:b/>
          <w:sz w:val="24"/>
          <w:szCs w:val="24"/>
          <w:lang w:eastAsia="ru-RU"/>
        </w:rPr>
        <w:br w:type="page"/>
      </w:r>
    </w:p>
    <w:p w14:paraId="468FC0AA" w14:textId="77777777" w:rsidR="00926801" w:rsidRPr="00AD2F2B" w:rsidRDefault="00421397" w:rsidP="00E845C5">
      <w:pPr>
        <w:autoSpaceDN w:val="0"/>
        <w:adjustRightInd w:val="0"/>
        <w:spacing w:line="360" w:lineRule="auto"/>
        <w:ind w:firstLine="709"/>
        <w:jc w:val="right"/>
        <w:rPr>
          <w:b/>
          <w:sz w:val="24"/>
          <w:szCs w:val="24"/>
          <w:lang w:eastAsia="ru-RU"/>
        </w:rPr>
      </w:pPr>
      <w:r w:rsidRPr="00AD2F2B">
        <w:rPr>
          <w:b/>
          <w:sz w:val="24"/>
          <w:szCs w:val="24"/>
          <w:lang w:eastAsia="ru-RU"/>
        </w:rPr>
        <w:t>Приложение 1</w:t>
      </w:r>
      <w:r w:rsidR="00342FC9" w:rsidRPr="00AD2F2B">
        <w:rPr>
          <w:b/>
          <w:sz w:val="24"/>
          <w:szCs w:val="24"/>
          <w:lang w:eastAsia="ru-RU"/>
        </w:rPr>
        <w:t>2</w:t>
      </w:r>
    </w:p>
    <w:p w14:paraId="13DF08CF" w14:textId="77777777" w:rsidR="007E7856" w:rsidRPr="00AD2F2B" w:rsidRDefault="00421397" w:rsidP="00E845C5">
      <w:pPr>
        <w:autoSpaceDN w:val="0"/>
        <w:adjustRightInd w:val="0"/>
        <w:spacing w:line="360" w:lineRule="auto"/>
        <w:ind w:firstLine="709"/>
        <w:jc w:val="center"/>
        <w:rPr>
          <w:b/>
          <w:bCs/>
          <w:sz w:val="24"/>
          <w:szCs w:val="24"/>
          <w:lang w:eastAsia="ru-RU"/>
        </w:rPr>
      </w:pPr>
      <w:r w:rsidRPr="00AD2F2B">
        <w:rPr>
          <w:b/>
          <w:bCs/>
          <w:sz w:val="24"/>
          <w:szCs w:val="24"/>
          <w:lang w:eastAsia="ru-RU"/>
        </w:rPr>
        <w:t xml:space="preserve">ДЕБИТОРСКАЯ ЗАДОЛЖЕННОСТЬ ПО </w:t>
      </w:r>
      <w:r w:rsidR="00326760" w:rsidRPr="00AD2F2B">
        <w:rPr>
          <w:b/>
          <w:bCs/>
          <w:sz w:val="24"/>
          <w:szCs w:val="24"/>
          <w:lang w:eastAsia="ru-RU"/>
        </w:rPr>
        <w:t>ВЫПЛАТЕ ДОХОДА ПО ИНВЕСТИЦИОННЫМ ПАЯМ ПАЕВОГО ИНВЕСТИЦИОННОГО ФОНДА, ПО ПАЯМ (АКЦИЯМ) ИНОСТРАННОГО ИНВЕСТИЦИОННОГО ФОНДА.</w:t>
      </w:r>
    </w:p>
    <w:p w14:paraId="6E61B8E0" w14:textId="77777777" w:rsidR="007E7856" w:rsidRPr="00AD2F2B" w:rsidRDefault="007E7856" w:rsidP="00E845C5">
      <w:pPr>
        <w:autoSpaceDN w:val="0"/>
        <w:adjustRightInd w:val="0"/>
        <w:spacing w:line="360" w:lineRule="auto"/>
        <w:ind w:firstLine="709"/>
        <w:jc w:val="both"/>
        <w:rPr>
          <w:bCs/>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101"/>
        <w:gridCol w:w="7810"/>
      </w:tblGrid>
      <w:tr w:rsidR="00AD2F2B" w:rsidRPr="00AD2F2B" w14:paraId="777F9857" w14:textId="77777777" w:rsidTr="00A22F12">
        <w:trPr>
          <w:trHeight w:val="519"/>
        </w:trPr>
        <w:tc>
          <w:tcPr>
            <w:tcW w:w="1060" w:type="pct"/>
            <w:shd w:val="clear" w:color="auto" w:fill="A6A6A6" w:themeFill="background1" w:themeFillShade="A6"/>
            <w:vAlign w:val="center"/>
          </w:tcPr>
          <w:p w14:paraId="35FE54C0" w14:textId="77777777" w:rsidR="007E7856" w:rsidRPr="00AD2F2B" w:rsidRDefault="00421397" w:rsidP="00E845C5">
            <w:pPr>
              <w:autoSpaceDN w:val="0"/>
              <w:adjustRightInd w:val="0"/>
              <w:spacing w:line="360" w:lineRule="auto"/>
              <w:jc w:val="both"/>
              <w:rPr>
                <w:b/>
                <w:bCs/>
                <w:sz w:val="24"/>
                <w:szCs w:val="24"/>
                <w:lang w:eastAsia="ru-RU"/>
              </w:rPr>
            </w:pPr>
            <w:r w:rsidRPr="00AD2F2B">
              <w:rPr>
                <w:b/>
                <w:bCs/>
                <w:sz w:val="24"/>
                <w:szCs w:val="24"/>
                <w:lang w:eastAsia="ru-RU"/>
              </w:rPr>
              <w:t>Виды активов</w:t>
            </w:r>
          </w:p>
        </w:tc>
        <w:tc>
          <w:tcPr>
            <w:tcW w:w="3940" w:type="pct"/>
            <w:vAlign w:val="center"/>
          </w:tcPr>
          <w:p w14:paraId="79060876" w14:textId="77777777" w:rsidR="007E7856" w:rsidRPr="00AD2F2B" w:rsidRDefault="00421397" w:rsidP="00E845C5">
            <w:pPr>
              <w:autoSpaceDN w:val="0"/>
              <w:adjustRightInd w:val="0"/>
              <w:spacing w:line="360" w:lineRule="auto"/>
              <w:ind w:firstLine="625"/>
              <w:jc w:val="both"/>
              <w:rPr>
                <w:iCs/>
                <w:sz w:val="24"/>
                <w:szCs w:val="24"/>
                <w:lang w:eastAsia="ru-RU"/>
              </w:rPr>
            </w:pPr>
            <w:r w:rsidRPr="00AD2F2B">
              <w:rPr>
                <w:bCs/>
                <w:sz w:val="24"/>
                <w:szCs w:val="24"/>
                <w:lang w:eastAsia="ru-RU"/>
              </w:rPr>
              <w:t xml:space="preserve">Дебиторская задолженность по </w:t>
            </w:r>
            <w:r w:rsidR="00C233F3" w:rsidRPr="00AD2F2B">
              <w:rPr>
                <w:bCs/>
                <w:sz w:val="24"/>
                <w:szCs w:val="24"/>
                <w:lang w:eastAsia="ru-RU"/>
              </w:rPr>
              <w:t>выплате дохода по инвестиционным паям паевого инвестиционного фонда, по паям (акциям) иностранного инвестиционного фонда.</w:t>
            </w:r>
          </w:p>
        </w:tc>
      </w:tr>
      <w:tr w:rsidR="00AD2F2B" w:rsidRPr="00AD2F2B" w14:paraId="1FB3FAD6" w14:textId="77777777" w:rsidTr="00A22F12">
        <w:trPr>
          <w:trHeight w:val="1653"/>
        </w:trPr>
        <w:tc>
          <w:tcPr>
            <w:tcW w:w="1060" w:type="pct"/>
            <w:shd w:val="clear" w:color="auto" w:fill="A6A6A6" w:themeFill="background1" w:themeFillShade="A6"/>
            <w:vAlign w:val="center"/>
          </w:tcPr>
          <w:p w14:paraId="75043D02" w14:textId="77777777" w:rsidR="009911D5" w:rsidRPr="00AD2F2B" w:rsidRDefault="00421397" w:rsidP="00E845C5">
            <w:pPr>
              <w:autoSpaceDN w:val="0"/>
              <w:adjustRightInd w:val="0"/>
              <w:spacing w:line="360" w:lineRule="auto"/>
              <w:jc w:val="both"/>
              <w:rPr>
                <w:b/>
                <w:bCs/>
                <w:sz w:val="24"/>
                <w:szCs w:val="24"/>
                <w:lang w:eastAsia="ru-RU"/>
              </w:rPr>
            </w:pPr>
            <w:r w:rsidRPr="00AD2F2B">
              <w:rPr>
                <w:b/>
                <w:sz w:val="24"/>
                <w:szCs w:val="24"/>
                <w:lang w:eastAsia="ru-RU"/>
              </w:rPr>
              <w:t>Критерии признания</w:t>
            </w:r>
          </w:p>
        </w:tc>
        <w:tc>
          <w:tcPr>
            <w:tcW w:w="3940" w:type="pct"/>
            <w:vAlign w:val="center"/>
          </w:tcPr>
          <w:p w14:paraId="3EA57C39" w14:textId="77777777" w:rsidR="00DD2E16" w:rsidRPr="00E233BD" w:rsidRDefault="00DD2E16" w:rsidP="00DD2E16">
            <w:pPr>
              <w:pStyle w:val="a8"/>
              <w:numPr>
                <w:ilvl w:val="0"/>
                <w:numId w:val="31"/>
              </w:numPr>
              <w:autoSpaceDN w:val="0"/>
              <w:adjustRightInd w:val="0"/>
              <w:spacing w:line="360" w:lineRule="auto"/>
              <w:ind w:left="0" w:firstLine="625"/>
              <w:jc w:val="both"/>
              <w:rPr>
                <w:bCs/>
                <w:sz w:val="24"/>
                <w:szCs w:val="24"/>
                <w:lang w:eastAsia="ru-RU"/>
              </w:rPr>
            </w:pPr>
            <w:r w:rsidRPr="00E233BD">
              <w:rPr>
                <w:sz w:val="24"/>
                <w:szCs w:val="24"/>
                <w:lang w:eastAsia="ru-RU"/>
              </w:rPr>
              <w:t xml:space="preserve">Дата возникновения обязательства по выплате дохода, указанная в сообщении о выплате дохода </w:t>
            </w:r>
            <w:r w:rsidRPr="00E233BD">
              <w:rPr>
                <w:bCs/>
                <w:sz w:val="24"/>
                <w:szCs w:val="24"/>
                <w:lang w:eastAsia="ru-RU"/>
              </w:rPr>
              <w:t xml:space="preserve">по паям (акциям) инвестиционного фонда в соответствии с информацией НКО АО НРД; </w:t>
            </w:r>
          </w:p>
          <w:p w14:paraId="6D9B7258" w14:textId="77777777" w:rsidR="00DD2E16" w:rsidRPr="00E233BD" w:rsidRDefault="00DD2E16" w:rsidP="00DD2E16">
            <w:pPr>
              <w:pStyle w:val="a8"/>
              <w:numPr>
                <w:ilvl w:val="0"/>
                <w:numId w:val="29"/>
              </w:numPr>
              <w:autoSpaceDN w:val="0"/>
              <w:adjustRightInd w:val="0"/>
              <w:spacing w:line="360" w:lineRule="auto"/>
              <w:ind w:left="0" w:firstLine="625"/>
              <w:jc w:val="both"/>
              <w:rPr>
                <w:bCs/>
                <w:sz w:val="24"/>
                <w:szCs w:val="24"/>
                <w:lang w:eastAsia="ru-RU"/>
              </w:rPr>
            </w:pPr>
            <w:r w:rsidRPr="00E233BD">
              <w:rPr>
                <w:bCs/>
                <w:sz w:val="24"/>
                <w:szCs w:val="24"/>
                <w:lang w:eastAsia="ru-RU"/>
              </w:rPr>
              <w:t>Дата, на которую определяются лица, имеющие право на получение дохода по паям (акциям) иностранного инвестиционного фонда в соответствии с  информацией</w:t>
            </w:r>
            <w:r>
              <w:rPr>
                <w:sz w:val="24"/>
                <w:szCs w:val="24"/>
                <w:lang w:eastAsia="ru-RU"/>
              </w:rPr>
              <w:t xml:space="preserve"> доступных информационных систем</w:t>
            </w:r>
            <w:r w:rsidRPr="00E233BD">
              <w:rPr>
                <w:sz w:val="24"/>
                <w:szCs w:val="24"/>
                <w:lang w:eastAsia="ru-RU"/>
              </w:rPr>
              <w:t>;</w:t>
            </w:r>
          </w:p>
          <w:p w14:paraId="7F7E796D" w14:textId="77777777" w:rsidR="00DD2E16" w:rsidRPr="00E233BD" w:rsidRDefault="00DD2E16" w:rsidP="00DD2E16">
            <w:pPr>
              <w:pStyle w:val="a8"/>
              <w:numPr>
                <w:ilvl w:val="0"/>
                <w:numId w:val="29"/>
              </w:numPr>
              <w:autoSpaceDN w:val="0"/>
              <w:adjustRightInd w:val="0"/>
              <w:spacing w:line="360" w:lineRule="auto"/>
              <w:ind w:left="0" w:firstLine="625"/>
              <w:jc w:val="both"/>
              <w:rPr>
                <w:bCs/>
                <w:sz w:val="24"/>
                <w:szCs w:val="24"/>
                <w:lang w:eastAsia="ru-RU"/>
              </w:rPr>
            </w:pPr>
            <w:r w:rsidRPr="00E233BD">
              <w:rPr>
                <w:sz w:val="24"/>
                <w:szCs w:val="24"/>
                <w:lang w:eastAsia="ru-RU"/>
              </w:rPr>
              <w:t xml:space="preserve">Дата возникновения обязательства по выплате дохода, указанная в раскрытом на официальном сайте управляющей компании сообщении о выплате дохода </w:t>
            </w:r>
            <w:r w:rsidRPr="00E233BD">
              <w:rPr>
                <w:bCs/>
                <w:sz w:val="24"/>
                <w:szCs w:val="24"/>
                <w:lang w:eastAsia="ru-RU"/>
              </w:rPr>
              <w:t xml:space="preserve">по паям инвестиционного фонда (для неквалифицированных инвесторов); </w:t>
            </w:r>
          </w:p>
          <w:p w14:paraId="32053453" w14:textId="77777777" w:rsidR="00DD2E16" w:rsidRPr="00E233BD" w:rsidRDefault="00DD2E16" w:rsidP="00DD2E16">
            <w:pPr>
              <w:pStyle w:val="a8"/>
              <w:numPr>
                <w:ilvl w:val="0"/>
                <w:numId w:val="29"/>
              </w:numPr>
              <w:autoSpaceDN w:val="0"/>
              <w:adjustRightInd w:val="0"/>
              <w:spacing w:line="360" w:lineRule="auto"/>
              <w:ind w:left="0" w:firstLine="625"/>
              <w:jc w:val="both"/>
              <w:rPr>
                <w:bCs/>
                <w:sz w:val="24"/>
                <w:szCs w:val="24"/>
                <w:lang w:eastAsia="ru-RU"/>
              </w:rPr>
            </w:pPr>
            <w:r w:rsidRPr="00E233BD">
              <w:rPr>
                <w:sz w:val="24"/>
                <w:szCs w:val="24"/>
                <w:lang w:eastAsia="ru-RU"/>
              </w:rPr>
              <w:t xml:space="preserve">Дата возникновения обязательства по выплате дохода, указанная в официальном сообщении о выплате дохода </w:t>
            </w:r>
            <w:r w:rsidRPr="00E233BD">
              <w:rPr>
                <w:bCs/>
                <w:sz w:val="24"/>
                <w:szCs w:val="24"/>
                <w:lang w:eastAsia="ru-RU"/>
              </w:rPr>
              <w:t xml:space="preserve">по паям инвестиционного фонда, предоставленном управляющей компанией </w:t>
            </w:r>
            <w:r w:rsidRPr="00E233BD">
              <w:rPr>
                <w:sz w:val="24"/>
                <w:szCs w:val="24"/>
                <w:lang w:eastAsia="ru-RU"/>
              </w:rPr>
              <w:t>владельцам инвестиционных паев (если предусмотрено правилами доверительного управления для квалифицированных инвесторов);</w:t>
            </w:r>
          </w:p>
          <w:p w14:paraId="2251303B" w14:textId="6C5C34E7" w:rsidR="009911D5" w:rsidRPr="00AD2F2B" w:rsidRDefault="00DD2E16" w:rsidP="00E460D2">
            <w:pPr>
              <w:pStyle w:val="a8"/>
              <w:numPr>
                <w:ilvl w:val="0"/>
                <w:numId w:val="29"/>
              </w:numPr>
              <w:autoSpaceDN w:val="0"/>
              <w:adjustRightInd w:val="0"/>
              <w:spacing w:line="360" w:lineRule="auto"/>
              <w:ind w:left="0" w:firstLine="625"/>
              <w:jc w:val="both"/>
              <w:rPr>
                <w:bCs/>
                <w:sz w:val="24"/>
                <w:szCs w:val="24"/>
                <w:lang w:eastAsia="ru-RU"/>
              </w:rPr>
            </w:pPr>
            <w:r w:rsidRPr="00E233BD">
              <w:rPr>
                <w:sz w:val="24"/>
                <w:szCs w:val="24"/>
                <w:lang w:eastAsia="ru-RU"/>
              </w:rPr>
              <w:t>Дата зачисления денежных средств на банковский счет управляющей компании Д.У. ПИФ / на счет брокера ПИФ при отсутствии информации из вышеуказанных источников (в том числе размера причитающихся выплат).</w:t>
            </w:r>
          </w:p>
        </w:tc>
      </w:tr>
      <w:tr w:rsidR="00AD2F2B" w:rsidRPr="00AD2F2B" w14:paraId="7A8282BC" w14:textId="77777777" w:rsidTr="00813982">
        <w:trPr>
          <w:trHeight w:val="416"/>
        </w:trPr>
        <w:tc>
          <w:tcPr>
            <w:tcW w:w="1060" w:type="pct"/>
            <w:shd w:val="clear" w:color="auto" w:fill="A6A6A6" w:themeFill="background1" w:themeFillShade="A6"/>
            <w:vAlign w:val="center"/>
          </w:tcPr>
          <w:p w14:paraId="56AAAE72" w14:textId="77777777" w:rsidR="009911D5" w:rsidRPr="00AD2F2B" w:rsidRDefault="00421397" w:rsidP="00E845C5">
            <w:pPr>
              <w:autoSpaceDN w:val="0"/>
              <w:adjustRightInd w:val="0"/>
              <w:spacing w:line="360" w:lineRule="auto"/>
              <w:jc w:val="both"/>
              <w:rPr>
                <w:b/>
                <w:bCs/>
                <w:sz w:val="24"/>
                <w:szCs w:val="24"/>
                <w:lang w:eastAsia="ru-RU"/>
              </w:rPr>
            </w:pPr>
            <w:r w:rsidRPr="00AD2F2B">
              <w:rPr>
                <w:b/>
                <w:sz w:val="24"/>
                <w:szCs w:val="24"/>
                <w:lang w:eastAsia="ru-RU"/>
              </w:rPr>
              <w:t>Критерии прекращения признания</w:t>
            </w:r>
          </w:p>
        </w:tc>
        <w:tc>
          <w:tcPr>
            <w:tcW w:w="3940" w:type="pct"/>
            <w:vAlign w:val="center"/>
          </w:tcPr>
          <w:p w14:paraId="6CF328EC" w14:textId="77777777" w:rsidR="00B8604F" w:rsidRPr="00AD2F2B" w:rsidRDefault="00421397" w:rsidP="00E460D2">
            <w:pPr>
              <w:pStyle w:val="a8"/>
              <w:numPr>
                <w:ilvl w:val="0"/>
                <w:numId w:val="32"/>
              </w:numPr>
              <w:autoSpaceDN w:val="0"/>
              <w:adjustRightInd w:val="0"/>
              <w:spacing w:line="360" w:lineRule="auto"/>
              <w:ind w:left="0" w:firstLine="625"/>
              <w:jc w:val="both"/>
              <w:rPr>
                <w:bCs/>
                <w:sz w:val="24"/>
                <w:szCs w:val="24"/>
                <w:lang w:eastAsia="ru-RU"/>
              </w:rPr>
            </w:pPr>
            <w:r w:rsidRPr="00AD2F2B">
              <w:rPr>
                <w:bCs/>
                <w:sz w:val="24"/>
                <w:szCs w:val="24"/>
                <w:lang w:eastAsia="ru-RU"/>
              </w:rPr>
              <w:t>Дата исполнения обязательств п</w:t>
            </w:r>
            <w:r w:rsidR="00B8604F" w:rsidRPr="00AD2F2B">
              <w:rPr>
                <w:bCs/>
                <w:sz w:val="24"/>
                <w:szCs w:val="24"/>
                <w:lang w:eastAsia="ru-RU"/>
              </w:rPr>
              <w:t>о выплате дохода, подтвержденное</w:t>
            </w:r>
            <w:r w:rsidRPr="00AD2F2B">
              <w:rPr>
                <w:bCs/>
                <w:sz w:val="24"/>
                <w:szCs w:val="24"/>
                <w:lang w:eastAsia="ru-RU"/>
              </w:rPr>
              <w:t xml:space="preserve"> банковской выпиской с </w:t>
            </w:r>
            <w:r w:rsidR="00B8604F" w:rsidRPr="00AD2F2B">
              <w:rPr>
                <w:bCs/>
                <w:sz w:val="24"/>
                <w:szCs w:val="24"/>
                <w:lang w:eastAsia="ru-RU"/>
              </w:rPr>
              <w:t>банковского</w:t>
            </w:r>
            <w:r w:rsidRPr="00AD2F2B">
              <w:rPr>
                <w:bCs/>
                <w:sz w:val="24"/>
                <w:szCs w:val="24"/>
                <w:lang w:eastAsia="ru-RU"/>
              </w:rPr>
              <w:t xml:space="preserve"> счета управляющей компании Д.У. ПИФ /отчетом брокера ПИФ;</w:t>
            </w:r>
          </w:p>
          <w:p w14:paraId="4775D9F3" w14:textId="77777777" w:rsidR="00B8604F" w:rsidRPr="00AD2F2B" w:rsidRDefault="00421397" w:rsidP="00E460D2">
            <w:pPr>
              <w:pStyle w:val="a8"/>
              <w:numPr>
                <w:ilvl w:val="0"/>
                <w:numId w:val="32"/>
              </w:numPr>
              <w:autoSpaceDN w:val="0"/>
              <w:adjustRightInd w:val="0"/>
              <w:spacing w:line="360" w:lineRule="auto"/>
              <w:ind w:left="0" w:firstLine="625"/>
              <w:jc w:val="both"/>
              <w:rPr>
                <w:bCs/>
                <w:sz w:val="24"/>
                <w:szCs w:val="24"/>
                <w:lang w:eastAsia="ru-RU"/>
              </w:rPr>
            </w:pPr>
            <w:r w:rsidRPr="00AD2F2B">
              <w:rPr>
                <w:bCs/>
                <w:sz w:val="24"/>
                <w:szCs w:val="24"/>
                <w:lang w:eastAsia="ru-RU"/>
              </w:rPr>
              <w:t xml:space="preserve">Дата ликвидации </w:t>
            </w:r>
            <w:r w:rsidR="00B8604F" w:rsidRPr="00AD2F2B">
              <w:rPr>
                <w:bCs/>
                <w:sz w:val="24"/>
                <w:szCs w:val="24"/>
                <w:lang w:eastAsia="ru-RU"/>
              </w:rPr>
              <w:t>лица, обязанного по паям (акциям) иностранного инвестиционного фонда;</w:t>
            </w:r>
          </w:p>
          <w:p w14:paraId="0F370EA1" w14:textId="77777777" w:rsidR="00B8604F" w:rsidRPr="00AD2F2B" w:rsidRDefault="00B8604F" w:rsidP="00E460D2">
            <w:pPr>
              <w:pStyle w:val="a8"/>
              <w:numPr>
                <w:ilvl w:val="0"/>
                <w:numId w:val="32"/>
              </w:numPr>
              <w:autoSpaceDN w:val="0"/>
              <w:adjustRightInd w:val="0"/>
              <w:spacing w:line="360" w:lineRule="auto"/>
              <w:ind w:left="0" w:firstLine="625"/>
              <w:jc w:val="both"/>
              <w:rPr>
                <w:bCs/>
                <w:sz w:val="24"/>
                <w:szCs w:val="24"/>
                <w:lang w:eastAsia="ru-RU"/>
              </w:rPr>
            </w:pPr>
            <w:r w:rsidRPr="00AD2F2B">
              <w:rPr>
                <w:bCs/>
                <w:sz w:val="24"/>
                <w:szCs w:val="24"/>
                <w:lang w:eastAsia="ru-RU"/>
              </w:rPr>
              <w:t>Дата исключения из реестра паевого инвестиционного фонда;</w:t>
            </w:r>
          </w:p>
          <w:p w14:paraId="4E38F7AD" w14:textId="77777777" w:rsidR="009911D5" w:rsidRPr="00AD2F2B" w:rsidRDefault="00C9445F" w:rsidP="00E460D2">
            <w:pPr>
              <w:pStyle w:val="a8"/>
              <w:numPr>
                <w:ilvl w:val="0"/>
                <w:numId w:val="32"/>
              </w:numPr>
              <w:autoSpaceDN w:val="0"/>
              <w:adjustRightInd w:val="0"/>
              <w:spacing w:line="360" w:lineRule="auto"/>
              <w:ind w:left="0" w:firstLine="625"/>
              <w:jc w:val="both"/>
              <w:rPr>
                <w:bCs/>
                <w:sz w:val="24"/>
                <w:szCs w:val="24"/>
                <w:lang w:eastAsia="ru-RU"/>
              </w:rPr>
            </w:pPr>
            <w:r w:rsidRPr="00AD2F2B">
              <w:rPr>
                <w:bCs/>
                <w:sz w:val="24"/>
                <w:szCs w:val="24"/>
                <w:lang w:eastAsia="ru-RU"/>
              </w:rPr>
              <w:t xml:space="preserve">Дата ликвидации </w:t>
            </w:r>
            <w:r w:rsidR="00871214" w:rsidRPr="00AD2F2B">
              <w:rPr>
                <w:bCs/>
                <w:sz w:val="24"/>
                <w:szCs w:val="24"/>
                <w:lang w:eastAsia="ru-RU"/>
              </w:rPr>
              <w:t>юридического лица, чьим участником является ПИФ</w:t>
            </w:r>
            <w:r w:rsidR="00421397" w:rsidRPr="00AD2F2B">
              <w:rPr>
                <w:bCs/>
                <w:sz w:val="24"/>
                <w:szCs w:val="24"/>
                <w:lang w:eastAsia="ru-RU"/>
              </w:rPr>
              <w:t>.</w:t>
            </w:r>
          </w:p>
        </w:tc>
      </w:tr>
      <w:tr w:rsidR="00AD2F2B" w:rsidRPr="00AD2F2B" w14:paraId="0759B64F" w14:textId="77777777" w:rsidTr="00A22F12">
        <w:tc>
          <w:tcPr>
            <w:tcW w:w="1060" w:type="pct"/>
            <w:shd w:val="clear" w:color="auto" w:fill="A6A6A6" w:themeFill="background1" w:themeFillShade="A6"/>
            <w:vAlign w:val="center"/>
          </w:tcPr>
          <w:p w14:paraId="7BDE4CCC" w14:textId="77777777" w:rsidR="009911D5" w:rsidRPr="00AD2F2B" w:rsidRDefault="00421397" w:rsidP="00E845C5">
            <w:pPr>
              <w:autoSpaceDN w:val="0"/>
              <w:adjustRightInd w:val="0"/>
              <w:spacing w:line="360" w:lineRule="auto"/>
              <w:jc w:val="both"/>
              <w:rPr>
                <w:b/>
                <w:sz w:val="24"/>
                <w:szCs w:val="24"/>
                <w:lang w:eastAsia="ru-RU"/>
              </w:rPr>
            </w:pPr>
            <w:r w:rsidRPr="00AD2F2B">
              <w:rPr>
                <w:b/>
                <w:sz w:val="24"/>
                <w:szCs w:val="24"/>
                <w:lang w:eastAsia="ru-RU"/>
              </w:rPr>
              <w:t>Справедливая стоимость</w:t>
            </w:r>
          </w:p>
        </w:tc>
        <w:tc>
          <w:tcPr>
            <w:tcW w:w="3940" w:type="pct"/>
            <w:vAlign w:val="center"/>
          </w:tcPr>
          <w:p w14:paraId="1A351A89" w14:textId="77777777" w:rsidR="00C4662F" w:rsidRPr="00AD2F2B" w:rsidRDefault="00C4662F" w:rsidP="00E845C5">
            <w:pPr>
              <w:autoSpaceDN w:val="0"/>
              <w:adjustRightInd w:val="0"/>
              <w:spacing w:line="360" w:lineRule="auto"/>
              <w:ind w:firstLine="625"/>
              <w:jc w:val="both"/>
              <w:rPr>
                <w:bCs/>
                <w:sz w:val="24"/>
                <w:szCs w:val="24"/>
                <w:lang w:eastAsia="ru-RU"/>
              </w:rPr>
            </w:pPr>
            <w:r w:rsidRPr="00AD2F2B">
              <w:rPr>
                <w:bCs/>
                <w:sz w:val="24"/>
                <w:szCs w:val="24"/>
                <w:lang w:eastAsia="ru-RU"/>
              </w:rPr>
              <w:t>Дебиторская задолженность является операционной:</w:t>
            </w:r>
          </w:p>
          <w:p w14:paraId="0247A6F5" w14:textId="77777777" w:rsidR="00C4662F" w:rsidRPr="00AD2F2B" w:rsidRDefault="00597D49" w:rsidP="00E460D2">
            <w:pPr>
              <w:pStyle w:val="a8"/>
              <w:numPr>
                <w:ilvl w:val="0"/>
                <w:numId w:val="33"/>
              </w:numPr>
              <w:autoSpaceDN w:val="0"/>
              <w:adjustRightInd w:val="0"/>
              <w:spacing w:line="360" w:lineRule="auto"/>
              <w:ind w:left="0" w:firstLine="625"/>
              <w:jc w:val="both"/>
              <w:rPr>
                <w:bCs/>
                <w:sz w:val="24"/>
                <w:szCs w:val="24"/>
                <w:lang w:eastAsia="ru-RU"/>
              </w:rPr>
            </w:pPr>
            <w:r w:rsidRPr="00AD2F2B">
              <w:rPr>
                <w:bCs/>
                <w:sz w:val="24"/>
                <w:szCs w:val="24"/>
                <w:lang w:eastAsia="ru-RU"/>
              </w:rPr>
              <w:t xml:space="preserve">С даты начисления </w:t>
            </w:r>
            <w:r w:rsidR="00FD1FE0" w:rsidRPr="00AD2F2B">
              <w:rPr>
                <w:bCs/>
                <w:sz w:val="24"/>
                <w:szCs w:val="24"/>
                <w:lang w:eastAsia="ru-RU"/>
              </w:rPr>
              <w:t xml:space="preserve">дохода по инвестиционным паям паевого инвестиционного фонда </w:t>
            </w:r>
            <w:r w:rsidRPr="00AD2F2B">
              <w:rPr>
                <w:bCs/>
                <w:sz w:val="24"/>
                <w:szCs w:val="24"/>
                <w:lang w:eastAsia="ru-RU"/>
              </w:rPr>
              <w:t>по дату окончания срока выплаты в соответствии с правилами доверительного управления,</w:t>
            </w:r>
          </w:p>
          <w:p w14:paraId="11DCA66D" w14:textId="77777777" w:rsidR="00597D49" w:rsidRPr="00AD2F2B" w:rsidRDefault="00597D49" w:rsidP="00E460D2">
            <w:pPr>
              <w:pStyle w:val="a8"/>
              <w:numPr>
                <w:ilvl w:val="0"/>
                <w:numId w:val="33"/>
              </w:numPr>
              <w:autoSpaceDN w:val="0"/>
              <w:adjustRightInd w:val="0"/>
              <w:spacing w:line="360" w:lineRule="auto"/>
              <w:ind w:left="0" w:firstLine="625"/>
              <w:jc w:val="both"/>
              <w:rPr>
                <w:bCs/>
                <w:sz w:val="24"/>
                <w:szCs w:val="24"/>
                <w:lang w:eastAsia="ru-RU"/>
              </w:rPr>
            </w:pPr>
            <w:r w:rsidRPr="00AD2F2B">
              <w:rPr>
                <w:bCs/>
                <w:sz w:val="24"/>
                <w:szCs w:val="24"/>
                <w:lang w:eastAsia="ru-RU"/>
              </w:rPr>
              <w:t>В течение 25 (двадцать пять) рабочих дней с даты</w:t>
            </w:r>
            <w:r w:rsidR="00B50145" w:rsidRPr="00AD2F2B">
              <w:rPr>
                <w:bCs/>
                <w:sz w:val="24"/>
                <w:szCs w:val="24"/>
                <w:lang w:eastAsia="ru-RU"/>
              </w:rPr>
              <w:t xml:space="preserve"> на которую определяются лица, имеющие право на получение дохода по паям (акциям) иностранного инвестиционного фонда</w:t>
            </w:r>
            <w:r w:rsidRPr="00AD2F2B">
              <w:rPr>
                <w:bCs/>
                <w:sz w:val="24"/>
                <w:szCs w:val="24"/>
                <w:lang w:eastAsia="ru-RU"/>
              </w:rPr>
              <w:t>,</w:t>
            </w:r>
          </w:p>
          <w:p w14:paraId="58E95786" w14:textId="77777777" w:rsidR="00C4662F" w:rsidRPr="00AD2F2B" w:rsidRDefault="00C4662F" w:rsidP="00E845C5">
            <w:pPr>
              <w:autoSpaceDN w:val="0"/>
              <w:adjustRightInd w:val="0"/>
              <w:spacing w:line="360" w:lineRule="auto"/>
              <w:ind w:firstLine="625"/>
              <w:jc w:val="both"/>
              <w:rPr>
                <w:bCs/>
                <w:sz w:val="24"/>
                <w:szCs w:val="24"/>
                <w:lang w:eastAsia="ru-RU"/>
              </w:rPr>
            </w:pPr>
          </w:p>
          <w:p w14:paraId="0ACF9BCE" w14:textId="77777777" w:rsidR="00F67F59" w:rsidRPr="00AD2F2B" w:rsidRDefault="00F67F59" w:rsidP="00E845C5">
            <w:pPr>
              <w:autoSpaceDN w:val="0"/>
              <w:adjustRightInd w:val="0"/>
              <w:spacing w:line="360" w:lineRule="auto"/>
              <w:ind w:firstLine="625"/>
              <w:jc w:val="both"/>
              <w:rPr>
                <w:bCs/>
                <w:sz w:val="24"/>
                <w:szCs w:val="24"/>
                <w:lang w:eastAsia="ru-RU"/>
              </w:rPr>
            </w:pPr>
            <w:r w:rsidRPr="00AD2F2B">
              <w:rPr>
                <w:bCs/>
                <w:sz w:val="24"/>
                <w:szCs w:val="24"/>
                <w:lang w:eastAsia="ru-RU"/>
              </w:rPr>
              <w:t>В течение этого срока:</w:t>
            </w:r>
          </w:p>
          <w:p w14:paraId="5998E56E" w14:textId="14A4EF77" w:rsidR="00965BD6" w:rsidRPr="00AD2F2B" w:rsidRDefault="00F67F59" w:rsidP="00E460D2">
            <w:pPr>
              <w:pStyle w:val="a8"/>
              <w:numPr>
                <w:ilvl w:val="0"/>
                <w:numId w:val="34"/>
              </w:numPr>
              <w:autoSpaceDN w:val="0"/>
              <w:adjustRightInd w:val="0"/>
              <w:spacing w:line="360" w:lineRule="auto"/>
              <w:ind w:left="0" w:firstLine="625"/>
              <w:jc w:val="both"/>
              <w:rPr>
                <w:bCs/>
                <w:sz w:val="24"/>
                <w:szCs w:val="24"/>
                <w:lang w:eastAsia="ru-RU"/>
              </w:rPr>
            </w:pPr>
            <w:r w:rsidRPr="00AD2F2B">
              <w:rPr>
                <w:bCs/>
                <w:sz w:val="24"/>
                <w:szCs w:val="24"/>
                <w:lang w:eastAsia="ru-RU"/>
              </w:rPr>
              <w:t>Справедливая стоимость</w:t>
            </w:r>
            <w:r w:rsidR="00421397" w:rsidRPr="00AD2F2B">
              <w:rPr>
                <w:bCs/>
                <w:sz w:val="24"/>
                <w:szCs w:val="24"/>
                <w:lang w:eastAsia="ru-RU"/>
              </w:rPr>
              <w:t xml:space="preserve"> дебитор</w:t>
            </w:r>
            <w:r w:rsidRPr="00AD2F2B">
              <w:rPr>
                <w:bCs/>
                <w:sz w:val="24"/>
                <w:szCs w:val="24"/>
                <w:lang w:eastAsia="ru-RU"/>
              </w:rPr>
              <w:t>ской задолженности по доходу</w:t>
            </w:r>
            <w:r w:rsidR="00421397" w:rsidRPr="00AD2F2B">
              <w:rPr>
                <w:bCs/>
                <w:sz w:val="24"/>
                <w:szCs w:val="24"/>
                <w:lang w:eastAsia="ru-RU"/>
              </w:rPr>
              <w:t xml:space="preserve"> </w:t>
            </w:r>
            <w:r w:rsidRPr="00AD2F2B">
              <w:rPr>
                <w:bCs/>
                <w:sz w:val="24"/>
                <w:szCs w:val="24"/>
                <w:lang w:eastAsia="ru-RU"/>
              </w:rPr>
              <w:t xml:space="preserve">по инвестиционным паям паевого инвестиционного фонда </w:t>
            </w:r>
            <w:r w:rsidR="00421397" w:rsidRPr="00AD2F2B">
              <w:rPr>
                <w:bCs/>
                <w:sz w:val="24"/>
                <w:szCs w:val="24"/>
                <w:lang w:eastAsia="ru-RU"/>
              </w:rPr>
              <w:t xml:space="preserve"> определяется </w:t>
            </w:r>
            <w:r w:rsidR="00D44D06" w:rsidRPr="00AD2F2B">
              <w:rPr>
                <w:bCs/>
                <w:sz w:val="24"/>
                <w:szCs w:val="24"/>
                <w:lang w:eastAsia="ru-RU"/>
              </w:rPr>
              <w:t xml:space="preserve">исходя </w:t>
            </w:r>
            <w:r w:rsidR="00421397" w:rsidRPr="00AD2F2B">
              <w:rPr>
                <w:bCs/>
                <w:sz w:val="24"/>
                <w:szCs w:val="24"/>
                <w:lang w:eastAsia="ru-RU"/>
              </w:rPr>
              <w:t>из</w:t>
            </w:r>
            <w:r w:rsidR="00D44D06" w:rsidRPr="00AD2F2B">
              <w:rPr>
                <w:bCs/>
                <w:sz w:val="24"/>
                <w:szCs w:val="24"/>
                <w:lang w:eastAsia="ru-RU"/>
              </w:rPr>
              <w:t xml:space="preserve"> </w:t>
            </w:r>
            <w:r w:rsidR="00421397" w:rsidRPr="00AD2F2B">
              <w:rPr>
                <w:bCs/>
                <w:sz w:val="24"/>
                <w:szCs w:val="24"/>
                <w:lang w:eastAsia="ru-RU"/>
              </w:rPr>
              <w:t>количества</w:t>
            </w:r>
            <w:r w:rsidR="00D44D06" w:rsidRPr="00AD2F2B">
              <w:rPr>
                <w:bCs/>
                <w:sz w:val="24"/>
                <w:szCs w:val="24"/>
                <w:lang w:eastAsia="ru-RU"/>
              </w:rPr>
              <w:t xml:space="preserve"> инвестиционных паев, учтенных на счете депо ПИФ на дату, на которую определяются лица, имеющие право на получение доход</w:t>
            </w:r>
            <w:r w:rsidR="00D87B93" w:rsidRPr="00AD2F2B">
              <w:rPr>
                <w:bCs/>
                <w:sz w:val="24"/>
                <w:szCs w:val="24"/>
                <w:lang w:eastAsia="ru-RU"/>
              </w:rPr>
              <w:t>ов</w:t>
            </w:r>
            <w:r w:rsidR="00D44D06" w:rsidRPr="00AD2F2B">
              <w:rPr>
                <w:bCs/>
                <w:sz w:val="24"/>
                <w:szCs w:val="24"/>
                <w:lang w:eastAsia="ru-RU"/>
              </w:rPr>
              <w:t>, и</w:t>
            </w:r>
            <w:r w:rsidR="00D87B93" w:rsidRPr="00AD2F2B">
              <w:rPr>
                <w:bCs/>
                <w:sz w:val="24"/>
                <w:szCs w:val="24"/>
                <w:lang w:eastAsia="ru-RU"/>
              </w:rPr>
              <w:t xml:space="preserve"> объявленного</w:t>
            </w:r>
            <w:r w:rsidR="00D44D06" w:rsidRPr="00AD2F2B">
              <w:rPr>
                <w:bCs/>
                <w:sz w:val="24"/>
                <w:szCs w:val="24"/>
                <w:lang w:eastAsia="ru-RU"/>
              </w:rPr>
              <w:t xml:space="preserve"> размера дохода, приходящегося на один инвестиционный пай</w:t>
            </w:r>
            <w:r w:rsidR="006A2F53">
              <w:rPr>
                <w:bCs/>
                <w:sz w:val="24"/>
                <w:szCs w:val="24"/>
                <w:lang w:eastAsia="ru-RU"/>
              </w:rPr>
              <w:t>, с учетом заключенных, но неисполненных сделок</w:t>
            </w:r>
            <w:r w:rsidR="00D44D06" w:rsidRPr="00AD2F2B">
              <w:rPr>
                <w:bCs/>
                <w:sz w:val="24"/>
                <w:szCs w:val="24"/>
                <w:lang w:eastAsia="ru-RU"/>
              </w:rPr>
              <w:t>;</w:t>
            </w:r>
          </w:p>
          <w:p w14:paraId="59A6A49F" w14:textId="77777777" w:rsidR="00965BD6" w:rsidRPr="00AD2F2B" w:rsidRDefault="00D44D06" w:rsidP="00E460D2">
            <w:pPr>
              <w:pStyle w:val="a8"/>
              <w:numPr>
                <w:ilvl w:val="0"/>
                <w:numId w:val="34"/>
              </w:numPr>
              <w:autoSpaceDN w:val="0"/>
              <w:adjustRightInd w:val="0"/>
              <w:spacing w:line="360" w:lineRule="auto"/>
              <w:ind w:left="0" w:firstLine="625"/>
              <w:jc w:val="both"/>
              <w:rPr>
                <w:bCs/>
                <w:sz w:val="24"/>
                <w:szCs w:val="24"/>
                <w:lang w:eastAsia="ru-RU"/>
              </w:rPr>
            </w:pPr>
            <w:r w:rsidRPr="00AD2F2B">
              <w:rPr>
                <w:bCs/>
                <w:sz w:val="24"/>
                <w:szCs w:val="24"/>
                <w:lang w:eastAsia="ru-RU"/>
              </w:rPr>
              <w:t xml:space="preserve">Справедливая стоимость дебиторской задолженности по доходу по паям (акциям) иностранного инвестиционного фонда  определяется исходя из количества паев (акций), учтенных на счете депо ПИФ на дату, на которую определяются лица, имеющие право на получение </w:t>
            </w:r>
            <w:r w:rsidR="00D87B93" w:rsidRPr="00AD2F2B">
              <w:rPr>
                <w:bCs/>
                <w:sz w:val="24"/>
                <w:szCs w:val="24"/>
                <w:lang w:eastAsia="ru-RU"/>
              </w:rPr>
              <w:t>доходов</w:t>
            </w:r>
            <w:r w:rsidRPr="00AD2F2B">
              <w:rPr>
                <w:bCs/>
                <w:sz w:val="24"/>
                <w:szCs w:val="24"/>
                <w:lang w:eastAsia="ru-RU"/>
              </w:rPr>
              <w:t>, и объявленного размера дохода, приходящегося на один пай</w:t>
            </w:r>
            <w:r w:rsidR="00B767B5" w:rsidRPr="00AD2F2B">
              <w:rPr>
                <w:bCs/>
                <w:sz w:val="24"/>
                <w:szCs w:val="24"/>
                <w:lang w:eastAsia="ru-RU"/>
              </w:rPr>
              <w:t xml:space="preserve"> (акцию)</w:t>
            </w:r>
            <w:r w:rsidR="00D87B93" w:rsidRPr="00AD2F2B">
              <w:rPr>
                <w:bCs/>
                <w:sz w:val="24"/>
                <w:szCs w:val="24"/>
                <w:lang w:eastAsia="ru-RU"/>
              </w:rPr>
              <w:t xml:space="preserve">, </w:t>
            </w:r>
            <w:r w:rsidR="00FC56E3" w:rsidRPr="00AD2F2B">
              <w:rPr>
                <w:bCs/>
                <w:sz w:val="24"/>
                <w:szCs w:val="24"/>
                <w:lang w:eastAsia="ru-RU"/>
              </w:rPr>
              <w:t>за вычетом налога</w:t>
            </w:r>
            <w:r w:rsidR="00B767B5" w:rsidRPr="00AD2F2B">
              <w:rPr>
                <w:bCs/>
                <w:sz w:val="24"/>
                <w:szCs w:val="24"/>
                <w:lang w:eastAsia="ru-RU"/>
              </w:rPr>
              <w:t xml:space="preserve"> на прибыль с данного дохода в случае его удержания у источника выплаты</w:t>
            </w:r>
            <w:r w:rsidR="00421397" w:rsidRPr="00AD2F2B">
              <w:rPr>
                <w:bCs/>
                <w:sz w:val="24"/>
                <w:szCs w:val="24"/>
                <w:lang w:eastAsia="ru-RU"/>
              </w:rPr>
              <w:t>.</w:t>
            </w:r>
            <w:r w:rsidR="00965BD6" w:rsidRPr="00AD2F2B">
              <w:rPr>
                <w:bCs/>
                <w:sz w:val="24"/>
                <w:szCs w:val="24"/>
                <w:lang w:eastAsia="ru-RU"/>
              </w:rPr>
              <w:t xml:space="preserve"> </w:t>
            </w:r>
          </w:p>
          <w:p w14:paraId="690644AC" w14:textId="77777777" w:rsidR="00965BD6" w:rsidRPr="00AD2F2B" w:rsidRDefault="00965BD6" w:rsidP="00E845C5">
            <w:pPr>
              <w:pStyle w:val="a8"/>
              <w:autoSpaceDN w:val="0"/>
              <w:adjustRightInd w:val="0"/>
              <w:spacing w:line="360" w:lineRule="auto"/>
              <w:ind w:left="0" w:firstLine="625"/>
              <w:jc w:val="both"/>
              <w:rPr>
                <w:bCs/>
                <w:sz w:val="24"/>
                <w:szCs w:val="24"/>
                <w:lang w:eastAsia="ru-RU"/>
              </w:rPr>
            </w:pPr>
            <w:r w:rsidRPr="00AD2F2B">
              <w:rPr>
                <w:bCs/>
                <w:sz w:val="24"/>
                <w:szCs w:val="24"/>
                <w:lang w:eastAsia="ru-RU"/>
              </w:rPr>
              <w:t xml:space="preserve">В случае отсутствия официальной информации о размере налога, подлежащего удержанию, применяется максимально возможная ставка налога в размере 30%. </w:t>
            </w:r>
          </w:p>
          <w:p w14:paraId="30855D51" w14:textId="77777777" w:rsidR="00063843" w:rsidRPr="00AD2F2B" w:rsidRDefault="00965BD6" w:rsidP="00E845C5">
            <w:pPr>
              <w:pStyle w:val="a8"/>
              <w:autoSpaceDN w:val="0"/>
              <w:adjustRightInd w:val="0"/>
              <w:spacing w:line="360" w:lineRule="auto"/>
              <w:ind w:left="0" w:firstLine="625"/>
              <w:jc w:val="both"/>
              <w:rPr>
                <w:bCs/>
                <w:sz w:val="24"/>
                <w:szCs w:val="24"/>
                <w:lang w:eastAsia="ru-RU"/>
              </w:rPr>
            </w:pPr>
            <w:r w:rsidRPr="00AD2F2B">
              <w:rPr>
                <w:bCs/>
                <w:sz w:val="24"/>
                <w:szCs w:val="24"/>
                <w:lang w:eastAsia="ru-RU"/>
              </w:rPr>
              <w:t xml:space="preserve">Вычтенная сумма налога должна учитываться в качестве расходов, связанных с доверительным управлением имуществом, составляющим ПИФ. Она может быть скорректирована по факту поступления </w:t>
            </w:r>
            <w:r w:rsidR="00CC1CBB" w:rsidRPr="00AD2F2B">
              <w:rPr>
                <w:bCs/>
                <w:sz w:val="24"/>
                <w:szCs w:val="24"/>
                <w:lang w:eastAsia="ru-RU"/>
              </w:rPr>
              <w:t>дохода</w:t>
            </w:r>
            <w:r w:rsidRPr="00AD2F2B">
              <w:rPr>
                <w:bCs/>
                <w:sz w:val="24"/>
                <w:szCs w:val="24"/>
                <w:lang w:eastAsia="ru-RU"/>
              </w:rPr>
              <w:t xml:space="preserve"> на счет Фонда;</w:t>
            </w:r>
            <w:r w:rsidR="00BA0AF3" w:rsidRPr="00AD2F2B" w:rsidDel="00BA0AF3">
              <w:rPr>
                <w:bCs/>
                <w:sz w:val="24"/>
                <w:szCs w:val="24"/>
                <w:lang w:eastAsia="ru-RU"/>
              </w:rPr>
              <w:t xml:space="preserve"> </w:t>
            </w:r>
          </w:p>
        </w:tc>
      </w:tr>
      <w:tr w:rsidR="00AD2F2B" w:rsidRPr="00AD2F2B" w14:paraId="79607FBC" w14:textId="77777777" w:rsidTr="00A22F12">
        <w:trPr>
          <w:trHeight w:val="415"/>
        </w:trPr>
        <w:tc>
          <w:tcPr>
            <w:tcW w:w="1060" w:type="pct"/>
            <w:shd w:val="clear" w:color="auto" w:fill="A6A6A6" w:themeFill="background1" w:themeFillShade="A6"/>
            <w:vAlign w:val="center"/>
          </w:tcPr>
          <w:p w14:paraId="17B3ABED" w14:textId="77777777" w:rsidR="007E7856" w:rsidRPr="00AD2F2B" w:rsidRDefault="00421397" w:rsidP="00E845C5">
            <w:pPr>
              <w:autoSpaceDN w:val="0"/>
              <w:adjustRightInd w:val="0"/>
              <w:spacing w:line="360" w:lineRule="auto"/>
              <w:jc w:val="both"/>
              <w:rPr>
                <w:b/>
                <w:bCs/>
                <w:sz w:val="24"/>
                <w:szCs w:val="24"/>
                <w:lang w:eastAsia="ru-RU"/>
              </w:rPr>
            </w:pPr>
            <w:r w:rsidRPr="00AD2F2B">
              <w:rPr>
                <w:b/>
                <w:sz w:val="24"/>
                <w:szCs w:val="24"/>
                <w:lang w:eastAsia="ru-RU"/>
              </w:rPr>
              <w:t>Порядок корректировки стоимости активов</w:t>
            </w:r>
          </w:p>
        </w:tc>
        <w:tc>
          <w:tcPr>
            <w:tcW w:w="3940" w:type="pct"/>
            <w:vAlign w:val="center"/>
          </w:tcPr>
          <w:p w14:paraId="62D7518D" w14:textId="77777777" w:rsidR="007E7856" w:rsidRPr="00AD2F2B" w:rsidRDefault="006B4217" w:rsidP="00E845C5">
            <w:pPr>
              <w:autoSpaceDN w:val="0"/>
              <w:adjustRightInd w:val="0"/>
              <w:spacing w:line="360" w:lineRule="auto"/>
              <w:ind w:firstLine="625"/>
              <w:jc w:val="both"/>
              <w:rPr>
                <w:sz w:val="24"/>
                <w:szCs w:val="24"/>
                <w:lang w:eastAsia="ru-RU"/>
              </w:rPr>
            </w:pPr>
            <w:r w:rsidRPr="00AD2F2B">
              <w:rPr>
                <w:bCs/>
                <w:sz w:val="24"/>
                <w:szCs w:val="24"/>
              </w:rPr>
              <w:t xml:space="preserve">По окончании срока признания  дебиторской задолженности операционной, ее справедливая стоимость корректируется в соответствии с  Приложением </w:t>
            </w:r>
            <w:r w:rsidR="00320487" w:rsidRPr="00AD2F2B">
              <w:rPr>
                <w:bCs/>
                <w:sz w:val="24"/>
                <w:szCs w:val="24"/>
              </w:rPr>
              <w:t>4</w:t>
            </w:r>
            <w:r w:rsidRPr="00AD2F2B">
              <w:rPr>
                <w:bCs/>
                <w:sz w:val="24"/>
                <w:szCs w:val="24"/>
              </w:rPr>
              <w:t>.</w:t>
            </w:r>
          </w:p>
        </w:tc>
      </w:tr>
    </w:tbl>
    <w:p w14:paraId="0611569F" w14:textId="77777777" w:rsidR="007E7856" w:rsidRPr="00AD2F2B" w:rsidRDefault="007E7856" w:rsidP="00E845C5">
      <w:pPr>
        <w:autoSpaceDN w:val="0"/>
        <w:adjustRightInd w:val="0"/>
        <w:spacing w:line="360" w:lineRule="auto"/>
        <w:ind w:firstLine="709"/>
        <w:jc w:val="both"/>
        <w:rPr>
          <w:sz w:val="24"/>
          <w:szCs w:val="24"/>
          <w:lang w:eastAsia="ru-RU"/>
        </w:rPr>
      </w:pPr>
    </w:p>
    <w:p w14:paraId="42515F5C" w14:textId="77777777" w:rsidR="00777F09" w:rsidRDefault="00777F09">
      <w:pPr>
        <w:suppressAutoHyphens w:val="0"/>
        <w:autoSpaceDE/>
        <w:spacing w:after="160" w:line="259" w:lineRule="auto"/>
        <w:rPr>
          <w:b/>
          <w:sz w:val="24"/>
          <w:szCs w:val="24"/>
          <w:lang w:eastAsia="ru-RU"/>
        </w:rPr>
      </w:pPr>
      <w:r>
        <w:rPr>
          <w:b/>
          <w:sz w:val="24"/>
          <w:szCs w:val="24"/>
          <w:lang w:eastAsia="ru-RU"/>
        </w:rPr>
        <w:br w:type="page"/>
      </w:r>
    </w:p>
    <w:p w14:paraId="6234C709" w14:textId="0EC54E16" w:rsidR="00A81615" w:rsidRPr="00AD2F2B" w:rsidRDefault="00421397" w:rsidP="00E845C5">
      <w:pPr>
        <w:autoSpaceDN w:val="0"/>
        <w:adjustRightInd w:val="0"/>
        <w:spacing w:line="360" w:lineRule="auto"/>
        <w:ind w:firstLine="709"/>
        <w:jc w:val="right"/>
        <w:rPr>
          <w:b/>
          <w:sz w:val="24"/>
          <w:szCs w:val="24"/>
          <w:lang w:eastAsia="ru-RU"/>
        </w:rPr>
      </w:pPr>
      <w:r w:rsidRPr="00AD2F2B">
        <w:rPr>
          <w:b/>
          <w:sz w:val="24"/>
          <w:szCs w:val="24"/>
          <w:lang w:eastAsia="ru-RU"/>
        </w:rPr>
        <w:t>Приложение 1</w:t>
      </w:r>
      <w:r w:rsidR="00294E84" w:rsidRPr="00AD2F2B">
        <w:rPr>
          <w:b/>
          <w:sz w:val="24"/>
          <w:szCs w:val="24"/>
          <w:lang w:eastAsia="ru-RU"/>
        </w:rPr>
        <w:t>3</w:t>
      </w:r>
    </w:p>
    <w:p w14:paraId="1DC483BB" w14:textId="77777777" w:rsidR="00A81615" w:rsidRPr="00AD2F2B" w:rsidRDefault="007A0C70" w:rsidP="00E845C5">
      <w:pPr>
        <w:autoSpaceDN w:val="0"/>
        <w:adjustRightInd w:val="0"/>
        <w:spacing w:line="360" w:lineRule="auto"/>
        <w:ind w:firstLine="709"/>
        <w:jc w:val="center"/>
        <w:rPr>
          <w:b/>
          <w:bCs/>
          <w:sz w:val="24"/>
          <w:szCs w:val="24"/>
          <w:lang w:eastAsia="ru-RU"/>
        </w:rPr>
      </w:pPr>
      <w:r w:rsidRPr="00AD2F2B">
        <w:rPr>
          <w:b/>
          <w:bCs/>
          <w:sz w:val="24"/>
          <w:szCs w:val="24"/>
          <w:lang w:eastAsia="ru-RU"/>
        </w:rPr>
        <w:t>ДЕБИТОРСКАЯ ЗАДОЛЖЕННОСТЬ ПО ДЕНЕЖНЫМ</w:t>
      </w:r>
      <w:r w:rsidR="00421397" w:rsidRPr="00AD2F2B">
        <w:rPr>
          <w:b/>
          <w:bCs/>
          <w:sz w:val="24"/>
          <w:szCs w:val="24"/>
          <w:lang w:eastAsia="ru-RU"/>
        </w:rPr>
        <w:t xml:space="preserve"> СРЕДСТВА</w:t>
      </w:r>
      <w:r w:rsidRPr="00AD2F2B">
        <w:rPr>
          <w:b/>
          <w:bCs/>
          <w:sz w:val="24"/>
          <w:szCs w:val="24"/>
          <w:lang w:eastAsia="ru-RU"/>
        </w:rPr>
        <w:t>М, НАХОДЯЩИМ</w:t>
      </w:r>
      <w:r w:rsidR="00421397" w:rsidRPr="00AD2F2B">
        <w:rPr>
          <w:b/>
          <w:bCs/>
          <w:sz w:val="24"/>
          <w:szCs w:val="24"/>
          <w:lang w:eastAsia="ru-RU"/>
        </w:rPr>
        <w:t>СЯ У ПРОФЕССИОНАЛЬНЫХ УЧАСТНИКОВ РЫНКА ЦЕННЫХ БУМАГ</w:t>
      </w:r>
      <w:r w:rsidR="007A1539" w:rsidRPr="00AD2F2B">
        <w:rPr>
          <w:b/>
          <w:bCs/>
          <w:sz w:val="24"/>
          <w:szCs w:val="24"/>
          <w:lang w:eastAsia="ru-RU"/>
        </w:rPr>
        <w:t xml:space="preserve"> и в НКО НКЦ (АО).</w:t>
      </w:r>
    </w:p>
    <w:p w14:paraId="16FE6026" w14:textId="77777777" w:rsidR="00A81615" w:rsidRPr="00AD2F2B" w:rsidRDefault="00A81615" w:rsidP="00E845C5">
      <w:pPr>
        <w:autoSpaceDN w:val="0"/>
        <w:adjustRightInd w:val="0"/>
        <w:spacing w:line="360" w:lineRule="auto"/>
        <w:ind w:firstLine="709"/>
        <w:jc w:val="both"/>
        <w:rPr>
          <w:b/>
          <w:bCs/>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101"/>
        <w:gridCol w:w="7810"/>
      </w:tblGrid>
      <w:tr w:rsidR="00AD2F2B" w:rsidRPr="00AD2F2B" w14:paraId="41DEDEE9" w14:textId="77777777" w:rsidTr="00FB57B5">
        <w:trPr>
          <w:trHeight w:val="363"/>
        </w:trPr>
        <w:tc>
          <w:tcPr>
            <w:tcW w:w="1060" w:type="pct"/>
            <w:shd w:val="clear" w:color="auto" w:fill="A6A6A6" w:themeFill="background1" w:themeFillShade="A6"/>
          </w:tcPr>
          <w:p w14:paraId="37BB42A9" w14:textId="77777777" w:rsidR="00A81615" w:rsidRPr="00AD2F2B" w:rsidRDefault="00421397" w:rsidP="00E845C5">
            <w:pPr>
              <w:autoSpaceDN w:val="0"/>
              <w:adjustRightInd w:val="0"/>
              <w:spacing w:line="360" w:lineRule="auto"/>
              <w:rPr>
                <w:b/>
                <w:bCs/>
                <w:sz w:val="24"/>
                <w:szCs w:val="24"/>
                <w:lang w:eastAsia="ru-RU"/>
              </w:rPr>
            </w:pPr>
            <w:r w:rsidRPr="00AD2F2B">
              <w:rPr>
                <w:b/>
                <w:bCs/>
                <w:sz w:val="24"/>
                <w:szCs w:val="24"/>
                <w:lang w:eastAsia="ru-RU"/>
              </w:rPr>
              <w:t>Виды активов</w:t>
            </w:r>
          </w:p>
        </w:tc>
        <w:tc>
          <w:tcPr>
            <w:tcW w:w="3940" w:type="pct"/>
          </w:tcPr>
          <w:p w14:paraId="25F9115B" w14:textId="77777777" w:rsidR="00A81615" w:rsidRPr="00AD2F2B" w:rsidRDefault="00C3689B" w:rsidP="00E845C5">
            <w:pPr>
              <w:autoSpaceDN w:val="0"/>
              <w:adjustRightInd w:val="0"/>
              <w:spacing w:line="360" w:lineRule="auto"/>
              <w:jc w:val="both"/>
              <w:rPr>
                <w:bCs/>
                <w:sz w:val="24"/>
                <w:szCs w:val="24"/>
                <w:lang w:eastAsia="ru-RU"/>
              </w:rPr>
            </w:pPr>
            <w:r w:rsidRPr="00AD2F2B">
              <w:rPr>
                <w:bCs/>
                <w:sz w:val="24"/>
                <w:szCs w:val="24"/>
                <w:lang w:eastAsia="ru-RU"/>
              </w:rPr>
              <w:t>Дебиторская задолженность по денежным</w:t>
            </w:r>
            <w:r w:rsidR="00421397" w:rsidRPr="00AD2F2B">
              <w:rPr>
                <w:bCs/>
                <w:sz w:val="24"/>
                <w:szCs w:val="24"/>
                <w:lang w:eastAsia="ru-RU"/>
              </w:rPr>
              <w:t xml:space="preserve"> средства</w:t>
            </w:r>
            <w:r w:rsidRPr="00AD2F2B">
              <w:rPr>
                <w:bCs/>
                <w:sz w:val="24"/>
                <w:szCs w:val="24"/>
                <w:lang w:eastAsia="ru-RU"/>
              </w:rPr>
              <w:t>м, находящим</w:t>
            </w:r>
            <w:r w:rsidR="00421397" w:rsidRPr="00AD2F2B">
              <w:rPr>
                <w:bCs/>
                <w:sz w:val="24"/>
                <w:szCs w:val="24"/>
                <w:lang w:eastAsia="ru-RU"/>
              </w:rPr>
              <w:t>ся у профессиональных участников рынка ценных бумаг (далее – брокер)</w:t>
            </w:r>
          </w:p>
          <w:p w14:paraId="5F1BA03B" w14:textId="77777777" w:rsidR="006E7386" w:rsidRPr="00AD2F2B" w:rsidRDefault="006E7386" w:rsidP="00E845C5">
            <w:pPr>
              <w:autoSpaceDN w:val="0"/>
              <w:adjustRightInd w:val="0"/>
              <w:spacing w:line="360" w:lineRule="auto"/>
              <w:jc w:val="both"/>
              <w:rPr>
                <w:iCs/>
                <w:sz w:val="24"/>
                <w:szCs w:val="24"/>
                <w:lang w:eastAsia="ru-RU"/>
              </w:rPr>
            </w:pPr>
            <w:r w:rsidRPr="00AD2F2B">
              <w:rPr>
                <w:bCs/>
                <w:sz w:val="24"/>
                <w:szCs w:val="24"/>
                <w:lang w:eastAsia="ru-RU"/>
              </w:rPr>
              <w:t>Дебиторская задолженность по денежным средствам, находящимся  на счете в НКО НКЦ (АО).</w:t>
            </w:r>
          </w:p>
        </w:tc>
      </w:tr>
      <w:tr w:rsidR="00AD2F2B" w:rsidRPr="00AD2F2B" w14:paraId="1F897028" w14:textId="77777777" w:rsidTr="00FB57B5">
        <w:trPr>
          <w:trHeight w:val="550"/>
        </w:trPr>
        <w:tc>
          <w:tcPr>
            <w:tcW w:w="1060" w:type="pct"/>
            <w:shd w:val="clear" w:color="auto" w:fill="A6A6A6" w:themeFill="background1" w:themeFillShade="A6"/>
          </w:tcPr>
          <w:p w14:paraId="1E1A6491" w14:textId="77777777" w:rsidR="00A81615" w:rsidRPr="00AD2F2B" w:rsidRDefault="00421397" w:rsidP="00E845C5">
            <w:pPr>
              <w:autoSpaceDN w:val="0"/>
              <w:adjustRightInd w:val="0"/>
              <w:spacing w:line="360" w:lineRule="auto"/>
              <w:rPr>
                <w:b/>
                <w:bCs/>
                <w:sz w:val="24"/>
                <w:szCs w:val="24"/>
                <w:lang w:eastAsia="ru-RU"/>
              </w:rPr>
            </w:pPr>
            <w:r w:rsidRPr="00AD2F2B">
              <w:rPr>
                <w:b/>
                <w:bCs/>
                <w:sz w:val="24"/>
                <w:szCs w:val="24"/>
                <w:lang w:eastAsia="ru-RU"/>
              </w:rPr>
              <w:t>Критерии признания</w:t>
            </w:r>
          </w:p>
        </w:tc>
        <w:tc>
          <w:tcPr>
            <w:tcW w:w="3940" w:type="pct"/>
          </w:tcPr>
          <w:p w14:paraId="7590D2EF" w14:textId="77777777" w:rsidR="00063843" w:rsidRPr="00AD2F2B" w:rsidRDefault="00226898" w:rsidP="00E460D2">
            <w:pPr>
              <w:pStyle w:val="a8"/>
              <w:numPr>
                <w:ilvl w:val="0"/>
                <w:numId w:val="46"/>
              </w:numPr>
              <w:autoSpaceDN w:val="0"/>
              <w:adjustRightInd w:val="0"/>
              <w:spacing w:line="360" w:lineRule="auto"/>
              <w:jc w:val="both"/>
              <w:rPr>
                <w:bCs/>
                <w:sz w:val="24"/>
                <w:szCs w:val="24"/>
                <w:lang w:eastAsia="ru-RU"/>
              </w:rPr>
            </w:pPr>
            <w:r w:rsidRPr="00AD2F2B">
              <w:rPr>
                <w:bCs/>
                <w:sz w:val="24"/>
                <w:szCs w:val="24"/>
                <w:lang w:eastAsia="ru-RU"/>
              </w:rPr>
              <w:t>Дата зачисления денежных средств на специальный брокерский счет на основании отчета брокера</w:t>
            </w:r>
          </w:p>
          <w:p w14:paraId="4FF906DF" w14:textId="77777777" w:rsidR="00063843" w:rsidRPr="00AD2F2B" w:rsidRDefault="00226898" w:rsidP="00E460D2">
            <w:pPr>
              <w:pStyle w:val="a8"/>
              <w:numPr>
                <w:ilvl w:val="0"/>
                <w:numId w:val="46"/>
              </w:numPr>
              <w:autoSpaceDN w:val="0"/>
              <w:adjustRightInd w:val="0"/>
              <w:spacing w:line="360" w:lineRule="auto"/>
              <w:jc w:val="both"/>
              <w:rPr>
                <w:bCs/>
                <w:sz w:val="24"/>
                <w:szCs w:val="24"/>
                <w:lang w:eastAsia="ru-RU"/>
              </w:rPr>
            </w:pPr>
            <w:r w:rsidRPr="00AD2F2B">
              <w:rPr>
                <w:bCs/>
                <w:sz w:val="24"/>
                <w:szCs w:val="24"/>
                <w:lang w:eastAsia="ru-RU"/>
              </w:rPr>
              <w:t>Дата зачисления денежных средств на счет в НКО НКЦ (АО), открытый для ПИФ.</w:t>
            </w:r>
          </w:p>
        </w:tc>
      </w:tr>
      <w:tr w:rsidR="00AD2F2B" w:rsidRPr="00AD2F2B" w14:paraId="2A047917" w14:textId="77777777" w:rsidTr="00FB57B5">
        <w:trPr>
          <w:trHeight w:val="1764"/>
        </w:trPr>
        <w:tc>
          <w:tcPr>
            <w:tcW w:w="1060" w:type="pct"/>
            <w:shd w:val="clear" w:color="auto" w:fill="A6A6A6" w:themeFill="background1" w:themeFillShade="A6"/>
          </w:tcPr>
          <w:p w14:paraId="76A06B85" w14:textId="77777777" w:rsidR="00A81615" w:rsidRPr="00AD2F2B" w:rsidRDefault="00421397" w:rsidP="00E845C5">
            <w:pPr>
              <w:autoSpaceDN w:val="0"/>
              <w:adjustRightInd w:val="0"/>
              <w:spacing w:line="360" w:lineRule="auto"/>
              <w:rPr>
                <w:b/>
                <w:sz w:val="24"/>
                <w:szCs w:val="24"/>
                <w:lang w:eastAsia="ru-RU"/>
              </w:rPr>
            </w:pPr>
            <w:r w:rsidRPr="00AD2F2B">
              <w:rPr>
                <w:b/>
                <w:sz w:val="24"/>
                <w:szCs w:val="24"/>
                <w:lang w:eastAsia="ru-RU"/>
              </w:rPr>
              <w:t>Критерии прекращения признания</w:t>
            </w:r>
          </w:p>
        </w:tc>
        <w:tc>
          <w:tcPr>
            <w:tcW w:w="3940" w:type="pct"/>
          </w:tcPr>
          <w:p w14:paraId="0349C7FA" w14:textId="77777777" w:rsidR="00A81615" w:rsidRPr="00AD2F2B" w:rsidRDefault="00421397" w:rsidP="00E845C5">
            <w:pPr>
              <w:numPr>
                <w:ilvl w:val="0"/>
                <w:numId w:val="16"/>
              </w:numPr>
              <w:autoSpaceDN w:val="0"/>
              <w:adjustRightInd w:val="0"/>
              <w:spacing w:line="360" w:lineRule="auto"/>
              <w:ind w:left="0" w:firstLine="0"/>
              <w:jc w:val="both"/>
              <w:rPr>
                <w:bCs/>
                <w:sz w:val="24"/>
                <w:szCs w:val="24"/>
                <w:lang w:eastAsia="ru-RU"/>
              </w:rPr>
            </w:pPr>
            <w:r w:rsidRPr="00AD2F2B">
              <w:rPr>
                <w:bCs/>
                <w:sz w:val="24"/>
                <w:szCs w:val="24"/>
                <w:lang w:eastAsia="ru-RU"/>
              </w:rPr>
              <w:t>Дата исполнения брокером обязательств по перечислению денежных средств с</w:t>
            </w:r>
            <w:r w:rsidR="00C3689B" w:rsidRPr="00AD2F2B">
              <w:rPr>
                <w:bCs/>
                <w:sz w:val="24"/>
                <w:szCs w:val="24"/>
                <w:lang w:eastAsia="ru-RU"/>
              </w:rPr>
              <w:t>о</w:t>
            </w:r>
            <w:r w:rsidRPr="00AD2F2B">
              <w:rPr>
                <w:bCs/>
                <w:sz w:val="24"/>
                <w:szCs w:val="24"/>
                <w:lang w:eastAsia="ru-RU"/>
              </w:rPr>
              <w:t xml:space="preserve"> специального брокерского счета</w:t>
            </w:r>
            <w:r w:rsidR="006E7386" w:rsidRPr="00AD2F2B">
              <w:rPr>
                <w:bCs/>
                <w:sz w:val="24"/>
                <w:szCs w:val="24"/>
                <w:lang w:eastAsia="ru-RU"/>
              </w:rPr>
              <w:t>/ вывод денежных средств со счета в НКО НКЦ (АО)</w:t>
            </w:r>
            <w:r w:rsidRPr="00AD2F2B">
              <w:rPr>
                <w:bCs/>
                <w:sz w:val="24"/>
                <w:szCs w:val="24"/>
                <w:lang w:eastAsia="ru-RU"/>
              </w:rPr>
              <w:t>;</w:t>
            </w:r>
          </w:p>
          <w:p w14:paraId="408982A2" w14:textId="77777777" w:rsidR="00A81615" w:rsidRPr="00AD2F2B" w:rsidRDefault="00421397" w:rsidP="00E845C5">
            <w:pPr>
              <w:numPr>
                <w:ilvl w:val="0"/>
                <w:numId w:val="16"/>
              </w:numPr>
              <w:autoSpaceDN w:val="0"/>
              <w:adjustRightInd w:val="0"/>
              <w:spacing w:line="360" w:lineRule="auto"/>
              <w:ind w:left="0" w:firstLine="0"/>
              <w:jc w:val="both"/>
              <w:rPr>
                <w:bCs/>
                <w:sz w:val="24"/>
                <w:szCs w:val="24"/>
                <w:lang w:eastAsia="ru-RU"/>
              </w:rPr>
            </w:pPr>
            <w:r w:rsidRPr="00AD2F2B">
              <w:rPr>
                <w:bCs/>
                <w:sz w:val="24"/>
                <w:szCs w:val="24"/>
                <w:lang w:eastAsia="ru-RU"/>
              </w:rPr>
              <w:t>Дата решения Банка России об отзыве лицензии у брокера (денежные средства переходят в статус прочей дебиторской задолженности);</w:t>
            </w:r>
          </w:p>
          <w:p w14:paraId="76655F43" w14:textId="77777777" w:rsidR="00A81615" w:rsidRPr="00AD2F2B" w:rsidRDefault="00421397" w:rsidP="00E845C5">
            <w:pPr>
              <w:numPr>
                <w:ilvl w:val="0"/>
                <w:numId w:val="16"/>
              </w:numPr>
              <w:autoSpaceDN w:val="0"/>
              <w:adjustRightInd w:val="0"/>
              <w:spacing w:line="360" w:lineRule="auto"/>
              <w:ind w:left="0" w:firstLine="0"/>
              <w:jc w:val="both"/>
              <w:rPr>
                <w:bCs/>
                <w:sz w:val="24"/>
                <w:szCs w:val="24"/>
                <w:lang w:eastAsia="ru-RU"/>
              </w:rPr>
            </w:pPr>
            <w:r w:rsidRPr="00AD2F2B">
              <w:rPr>
                <w:bCs/>
                <w:sz w:val="24"/>
                <w:szCs w:val="24"/>
                <w:lang w:eastAsia="ru-RU"/>
              </w:rPr>
              <w:t>Дата ликвидации брокера согласно информации, раскрытой в официальном доступном источнике (в том числе записи в ЕГРЮЛ).</w:t>
            </w:r>
          </w:p>
        </w:tc>
      </w:tr>
      <w:tr w:rsidR="00AD2F2B" w:rsidRPr="00AD2F2B" w14:paraId="36F1BED9" w14:textId="77777777" w:rsidTr="00FB57B5">
        <w:trPr>
          <w:trHeight w:val="573"/>
        </w:trPr>
        <w:tc>
          <w:tcPr>
            <w:tcW w:w="1060" w:type="pct"/>
            <w:shd w:val="clear" w:color="auto" w:fill="A6A6A6" w:themeFill="background1" w:themeFillShade="A6"/>
          </w:tcPr>
          <w:p w14:paraId="08A622A1" w14:textId="77777777" w:rsidR="00A81615" w:rsidRPr="00AD2F2B" w:rsidRDefault="00421397" w:rsidP="00E845C5">
            <w:pPr>
              <w:autoSpaceDN w:val="0"/>
              <w:adjustRightInd w:val="0"/>
              <w:spacing w:line="360" w:lineRule="auto"/>
              <w:rPr>
                <w:b/>
                <w:sz w:val="24"/>
                <w:szCs w:val="24"/>
                <w:lang w:eastAsia="ru-RU"/>
              </w:rPr>
            </w:pPr>
            <w:r w:rsidRPr="00AD2F2B">
              <w:rPr>
                <w:b/>
                <w:sz w:val="24"/>
                <w:szCs w:val="24"/>
                <w:lang w:eastAsia="ru-RU"/>
              </w:rPr>
              <w:t>Справедливая стоимость</w:t>
            </w:r>
          </w:p>
        </w:tc>
        <w:tc>
          <w:tcPr>
            <w:tcW w:w="3940" w:type="pct"/>
          </w:tcPr>
          <w:p w14:paraId="688B2199" w14:textId="77777777" w:rsidR="003C11B9" w:rsidRPr="00AD2F2B" w:rsidRDefault="00C3689B" w:rsidP="00E845C5">
            <w:pPr>
              <w:numPr>
                <w:ilvl w:val="0"/>
                <w:numId w:val="16"/>
              </w:numPr>
              <w:autoSpaceDN w:val="0"/>
              <w:adjustRightInd w:val="0"/>
              <w:spacing w:line="360" w:lineRule="auto"/>
              <w:ind w:left="0" w:firstLine="0"/>
              <w:jc w:val="both"/>
              <w:rPr>
                <w:bCs/>
                <w:sz w:val="24"/>
                <w:szCs w:val="24"/>
                <w:lang w:eastAsia="ru-RU"/>
              </w:rPr>
            </w:pPr>
            <w:r w:rsidRPr="00AD2F2B">
              <w:rPr>
                <w:bCs/>
                <w:sz w:val="24"/>
                <w:szCs w:val="24"/>
                <w:lang w:eastAsia="ru-RU"/>
              </w:rPr>
              <w:t>Дебиторская задолженность является операционной</w:t>
            </w:r>
            <w:r w:rsidR="007A1539" w:rsidRPr="00AD2F2B">
              <w:rPr>
                <w:bCs/>
                <w:sz w:val="24"/>
                <w:szCs w:val="24"/>
                <w:lang w:eastAsia="ru-RU"/>
              </w:rPr>
              <w:t xml:space="preserve"> в отсутствие признаков обесценения</w:t>
            </w:r>
            <w:r w:rsidRPr="00AD2F2B">
              <w:rPr>
                <w:bCs/>
                <w:sz w:val="24"/>
                <w:szCs w:val="24"/>
                <w:lang w:eastAsia="ru-RU"/>
              </w:rPr>
              <w:t xml:space="preserve"> с даты её начисления по дату, </w:t>
            </w:r>
            <w:r w:rsidR="003C11B9" w:rsidRPr="00AD2F2B">
              <w:rPr>
                <w:bCs/>
                <w:sz w:val="24"/>
                <w:szCs w:val="24"/>
                <w:lang w:eastAsia="ru-RU"/>
              </w:rPr>
              <w:t>не позднее которой</w:t>
            </w:r>
            <w:r w:rsidRPr="00AD2F2B">
              <w:rPr>
                <w:bCs/>
                <w:sz w:val="24"/>
                <w:szCs w:val="24"/>
                <w:lang w:eastAsia="ru-RU"/>
              </w:rPr>
              <w:t xml:space="preserve"> в соответствии с договором брокер</w:t>
            </w:r>
            <w:r w:rsidR="006E7386" w:rsidRPr="00AD2F2B">
              <w:rPr>
                <w:bCs/>
                <w:sz w:val="24"/>
                <w:szCs w:val="24"/>
                <w:lang w:eastAsia="ru-RU"/>
              </w:rPr>
              <w:t>/НКО НКЦ (АО)</w:t>
            </w:r>
            <w:r w:rsidRPr="00AD2F2B">
              <w:rPr>
                <w:bCs/>
                <w:sz w:val="24"/>
                <w:szCs w:val="24"/>
                <w:lang w:eastAsia="ru-RU"/>
              </w:rPr>
              <w:t xml:space="preserve"> обязан </w:t>
            </w:r>
            <w:r w:rsidR="003C11B9" w:rsidRPr="00AD2F2B">
              <w:rPr>
                <w:bCs/>
                <w:sz w:val="24"/>
                <w:szCs w:val="24"/>
                <w:lang w:eastAsia="ru-RU"/>
              </w:rPr>
              <w:t>исполнить</w:t>
            </w:r>
            <w:r w:rsidR="005A5708" w:rsidRPr="00AD2F2B">
              <w:rPr>
                <w:bCs/>
                <w:sz w:val="24"/>
                <w:szCs w:val="24"/>
                <w:lang w:eastAsia="ru-RU"/>
              </w:rPr>
              <w:t xml:space="preserve">  поручение управляющей компании</w:t>
            </w:r>
            <w:r w:rsidRPr="00AD2F2B">
              <w:rPr>
                <w:bCs/>
                <w:sz w:val="24"/>
                <w:szCs w:val="24"/>
                <w:lang w:eastAsia="ru-RU"/>
              </w:rPr>
              <w:t xml:space="preserve"> на вывод денежных средств со специального брокерского счёта</w:t>
            </w:r>
            <w:r w:rsidR="0067495C" w:rsidRPr="00AD2F2B">
              <w:rPr>
                <w:bCs/>
                <w:sz w:val="24"/>
                <w:szCs w:val="24"/>
                <w:lang w:eastAsia="ru-RU"/>
              </w:rPr>
              <w:t>/счёта в НКО НКЦ (АО)</w:t>
            </w:r>
            <w:r w:rsidR="009649E1" w:rsidRPr="00AD2F2B">
              <w:rPr>
                <w:bCs/>
                <w:sz w:val="24"/>
                <w:szCs w:val="24"/>
                <w:lang w:eastAsia="ru-RU"/>
              </w:rPr>
              <w:t>, но не более 3 (трех) рабочих дней</w:t>
            </w:r>
            <w:r w:rsidRPr="00AD2F2B">
              <w:rPr>
                <w:bCs/>
                <w:sz w:val="24"/>
                <w:szCs w:val="24"/>
                <w:lang w:eastAsia="ru-RU"/>
              </w:rPr>
              <w:t>. В течение этого срока с</w:t>
            </w:r>
            <w:r w:rsidR="00421397" w:rsidRPr="00AD2F2B">
              <w:rPr>
                <w:bCs/>
                <w:sz w:val="24"/>
                <w:szCs w:val="24"/>
                <w:lang w:eastAsia="ru-RU"/>
              </w:rPr>
              <w:t xml:space="preserve">праведливая стоимость </w:t>
            </w:r>
            <w:r w:rsidRPr="00AD2F2B">
              <w:rPr>
                <w:bCs/>
                <w:sz w:val="24"/>
                <w:szCs w:val="24"/>
                <w:lang w:eastAsia="ru-RU"/>
              </w:rPr>
              <w:t>дебиторской задолженности по денежным</w:t>
            </w:r>
            <w:r w:rsidR="00421397" w:rsidRPr="00AD2F2B">
              <w:rPr>
                <w:bCs/>
                <w:sz w:val="24"/>
                <w:szCs w:val="24"/>
                <w:lang w:eastAsia="ru-RU"/>
              </w:rPr>
              <w:t xml:space="preserve"> средств</w:t>
            </w:r>
            <w:r w:rsidRPr="00AD2F2B">
              <w:rPr>
                <w:bCs/>
                <w:sz w:val="24"/>
                <w:szCs w:val="24"/>
                <w:lang w:eastAsia="ru-RU"/>
              </w:rPr>
              <w:t>ам, находящим</w:t>
            </w:r>
            <w:r w:rsidR="00421397" w:rsidRPr="00AD2F2B">
              <w:rPr>
                <w:bCs/>
                <w:sz w:val="24"/>
                <w:szCs w:val="24"/>
                <w:lang w:eastAsia="ru-RU"/>
              </w:rPr>
              <w:t>ся у брокера</w:t>
            </w:r>
            <w:r w:rsidR="006E7386" w:rsidRPr="00AD2F2B">
              <w:rPr>
                <w:bCs/>
                <w:sz w:val="24"/>
                <w:szCs w:val="24"/>
                <w:lang w:eastAsia="ru-RU"/>
              </w:rPr>
              <w:t>/НКО НКЦ (АО)</w:t>
            </w:r>
            <w:r w:rsidRPr="00AD2F2B">
              <w:rPr>
                <w:bCs/>
                <w:sz w:val="24"/>
                <w:szCs w:val="24"/>
                <w:lang w:eastAsia="ru-RU"/>
              </w:rPr>
              <w:t>,</w:t>
            </w:r>
            <w:r w:rsidR="00421397" w:rsidRPr="00AD2F2B">
              <w:rPr>
                <w:bCs/>
                <w:sz w:val="24"/>
                <w:szCs w:val="24"/>
                <w:lang w:eastAsia="ru-RU"/>
              </w:rPr>
              <w:t xml:space="preserve"> определяется в </w:t>
            </w:r>
            <w:r w:rsidR="00421397" w:rsidRPr="00AD2F2B">
              <w:rPr>
                <w:sz w:val="24"/>
                <w:szCs w:val="24"/>
                <w:lang w:eastAsia="ru-RU"/>
              </w:rPr>
              <w:t>сумме остатка</w:t>
            </w:r>
            <w:r w:rsidRPr="00AD2F2B">
              <w:rPr>
                <w:sz w:val="24"/>
                <w:szCs w:val="24"/>
                <w:lang w:eastAsia="ru-RU"/>
              </w:rPr>
              <w:t xml:space="preserve"> денежных средств</w:t>
            </w:r>
            <w:r w:rsidR="00421397" w:rsidRPr="00AD2F2B">
              <w:rPr>
                <w:sz w:val="24"/>
                <w:szCs w:val="24"/>
                <w:lang w:eastAsia="ru-RU"/>
              </w:rPr>
              <w:t xml:space="preserve"> на специальном брокерском счете.</w:t>
            </w:r>
            <w:r w:rsidR="003C11B9" w:rsidRPr="00AD2F2B">
              <w:rPr>
                <w:bCs/>
                <w:sz w:val="24"/>
                <w:szCs w:val="24"/>
                <w:lang w:eastAsia="ru-RU"/>
              </w:rPr>
              <w:t xml:space="preserve"> </w:t>
            </w:r>
          </w:p>
          <w:p w14:paraId="3C94E3BE" w14:textId="77777777" w:rsidR="00A81615" w:rsidRPr="00AD2F2B" w:rsidRDefault="003C11B9" w:rsidP="00E845C5">
            <w:pPr>
              <w:autoSpaceDN w:val="0"/>
              <w:adjustRightInd w:val="0"/>
              <w:spacing w:line="360" w:lineRule="auto"/>
              <w:jc w:val="both"/>
              <w:rPr>
                <w:bCs/>
                <w:sz w:val="24"/>
                <w:szCs w:val="24"/>
                <w:lang w:eastAsia="ru-RU"/>
              </w:rPr>
            </w:pPr>
            <w:r w:rsidRPr="00AD2F2B">
              <w:rPr>
                <w:bCs/>
                <w:sz w:val="24"/>
                <w:szCs w:val="24"/>
                <w:lang w:eastAsia="ru-RU"/>
              </w:rPr>
              <w:t xml:space="preserve">       Данные о неисполнении брокером</w:t>
            </w:r>
            <w:r w:rsidR="006E7386" w:rsidRPr="00AD2F2B">
              <w:rPr>
                <w:bCs/>
                <w:sz w:val="24"/>
                <w:szCs w:val="24"/>
                <w:lang w:eastAsia="ru-RU"/>
              </w:rPr>
              <w:t xml:space="preserve">/НКО НКЦ (АО) </w:t>
            </w:r>
            <w:r w:rsidRPr="00AD2F2B">
              <w:rPr>
                <w:bCs/>
                <w:sz w:val="24"/>
                <w:szCs w:val="24"/>
                <w:lang w:eastAsia="ru-RU"/>
              </w:rPr>
              <w:t xml:space="preserve"> поручения предоставляются управляющей компанией в специализированный депозитарий не позднее дня, следующего за окончанием установленного договором срока на возврат денежных средств. </w:t>
            </w:r>
          </w:p>
        </w:tc>
      </w:tr>
      <w:tr w:rsidR="00AD2F2B" w:rsidRPr="00AD2F2B" w14:paraId="26EFC743" w14:textId="77777777" w:rsidTr="00FB57B5">
        <w:trPr>
          <w:trHeight w:val="1407"/>
        </w:trPr>
        <w:tc>
          <w:tcPr>
            <w:tcW w:w="1060" w:type="pct"/>
            <w:shd w:val="clear" w:color="auto" w:fill="A6A6A6" w:themeFill="background1" w:themeFillShade="A6"/>
          </w:tcPr>
          <w:p w14:paraId="733367F7" w14:textId="77777777" w:rsidR="00A81615" w:rsidRPr="00AD2F2B" w:rsidRDefault="00421397" w:rsidP="00E845C5">
            <w:pPr>
              <w:autoSpaceDN w:val="0"/>
              <w:adjustRightInd w:val="0"/>
              <w:spacing w:line="360" w:lineRule="auto"/>
              <w:rPr>
                <w:b/>
                <w:bCs/>
                <w:sz w:val="24"/>
                <w:szCs w:val="24"/>
                <w:lang w:eastAsia="ru-RU"/>
              </w:rPr>
            </w:pPr>
            <w:r w:rsidRPr="00AD2F2B">
              <w:rPr>
                <w:b/>
                <w:sz w:val="24"/>
                <w:szCs w:val="24"/>
                <w:lang w:eastAsia="ru-RU"/>
              </w:rPr>
              <w:t>Порядок корректировки стоимости активов</w:t>
            </w:r>
          </w:p>
        </w:tc>
        <w:tc>
          <w:tcPr>
            <w:tcW w:w="3940" w:type="pct"/>
          </w:tcPr>
          <w:p w14:paraId="16286678" w14:textId="0053CDB9" w:rsidR="00A81615" w:rsidRPr="00AD2F2B" w:rsidRDefault="00C3689B" w:rsidP="00E845C5">
            <w:pPr>
              <w:autoSpaceDN w:val="0"/>
              <w:adjustRightInd w:val="0"/>
              <w:spacing w:line="360" w:lineRule="auto"/>
              <w:jc w:val="both"/>
              <w:rPr>
                <w:bCs/>
                <w:sz w:val="24"/>
                <w:szCs w:val="24"/>
                <w:lang w:eastAsia="ru-RU"/>
              </w:rPr>
            </w:pPr>
            <w:r w:rsidRPr="00AD2F2B">
              <w:rPr>
                <w:bCs/>
                <w:sz w:val="24"/>
                <w:szCs w:val="24"/>
              </w:rPr>
              <w:t>По окончании срока признания  дебиторской задолженности операционной</w:t>
            </w:r>
            <w:r w:rsidR="00464B03">
              <w:rPr>
                <w:bCs/>
                <w:sz w:val="24"/>
                <w:szCs w:val="24"/>
              </w:rPr>
              <w:t xml:space="preserve"> или при возникновении признаков обесценения</w:t>
            </w:r>
            <w:r w:rsidRPr="00AD2F2B">
              <w:rPr>
                <w:bCs/>
                <w:sz w:val="24"/>
                <w:szCs w:val="24"/>
              </w:rPr>
              <w:t xml:space="preserve">, ее справедливая стоимость корректируется в соответствии с  Приложением </w:t>
            </w:r>
            <w:r w:rsidR="00320487" w:rsidRPr="00AD2F2B">
              <w:rPr>
                <w:bCs/>
                <w:sz w:val="24"/>
                <w:szCs w:val="24"/>
              </w:rPr>
              <w:t>4</w:t>
            </w:r>
            <w:r w:rsidRPr="00AD2F2B">
              <w:rPr>
                <w:bCs/>
                <w:sz w:val="24"/>
                <w:szCs w:val="24"/>
              </w:rPr>
              <w:t>.</w:t>
            </w:r>
            <w:r w:rsidR="003C11B9" w:rsidRPr="00AD2F2B">
              <w:rPr>
                <w:bCs/>
                <w:sz w:val="24"/>
                <w:szCs w:val="24"/>
                <w:lang w:eastAsia="ru-RU"/>
              </w:rPr>
              <w:t xml:space="preserve"> </w:t>
            </w:r>
          </w:p>
        </w:tc>
      </w:tr>
    </w:tbl>
    <w:p w14:paraId="57BC1B9F" w14:textId="77777777" w:rsidR="00C1418F" w:rsidRPr="00AD2F2B" w:rsidRDefault="00C1418F" w:rsidP="00E845C5">
      <w:pPr>
        <w:autoSpaceDN w:val="0"/>
        <w:adjustRightInd w:val="0"/>
        <w:spacing w:line="360" w:lineRule="auto"/>
        <w:ind w:firstLine="709"/>
        <w:jc w:val="both"/>
        <w:rPr>
          <w:sz w:val="24"/>
          <w:szCs w:val="24"/>
          <w:lang w:eastAsia="ru-RU"/>
        </w:rPr>
      </w:pPr>
    </w:p>
    <w:p w14:paraId="667C8B23" w14:textId="77777777" w:rsidR="00C1418F" w:rsidRPr="00AD2F2B" w:rsidRDefault="00421397" w:rsidP="00E845C5">
      <w:pPr>
        <w:suppressAutoHyphens w:val="0"/>
        <w:autoSpaceDE/>
        <w:spacing w:line="360" w:lineRule="auto"/>
        <w:rPr>
          <w:sz w:val="24"/>
          <w:szCs w:val="24"/>
          <w:lang w:eastAsia="ru-RU"/>
        </w:rPr>
      </w:pPr>
      <w:r w:rsidRPr="00AD2F2B">
        <w:rPr>
          <w:sz w:val="24"/>
          <w:szCs w:val="24"/>
          <w:lang w:eastAsia="ru-RU"/>
        </w:rPr>
        <w:br w:type="page"/>
      </w:r>
    </w:p>
    <w:p w14:paraId="52F29887" w14:textId="77777777" w:rsidR="00C1418F" w:rsidRPr="00AD2F2B" w:rsidRDefault="00421397" w:rsidP="00E845C5">
      <w:pPr>
        <w:autoSpaceDN w:val="0"/>
        <w:adjustRightInd w:val="0"/>
        <w:spacing w:line="360" w:lineRule="auto"/>
        <w:ind w:firstLine="709"/>
        <w:jc w:val="right"/>
        <w:rPr>
          <w:b/>
          <w:sz w:val="24"/>
          <w:szCs w:val="24"/>
          <w:lang w:eastAsia="ru-RU"/>
        </w:rPr>
      </w:pPr>
      <w:r w:rsidRPr="00AD2F2B">
        <w:rPr>
          <w:b/>
          <w:sz w:val="24"/>
          <w:szCs w:val="24"/>
          <w:lang w:eastAsia="ru-RU"/>
        </w:rPr>
        <w:t>Приложение 1</w:t>
      </w:r>
      <w:r w:rsidR="00294E84" w:rsidRPr="00AD2F2B">
        <w:rPr>
          <w:b/>
          <w:sz w:val="24"/>
          <w:szCs w:val="24"/>
          <w:lang w:eastAsia="ru-RU"/>
        </w:rPr>
        <w:t>4</w:t>
      </w:r>
    </w:p>
    <w:p w14:paraId="3FD25294" w14:textId="77777777" w:rsidR="003A2DD0" w:rsidRPr="00AD2F2B" w:rsidRDefault="00220DAB" w:rsidP="003A2DD0">
      <w:pPr>
        <w:autoSpaceDN w:val="0"/>
        <w:adjustRightInd w:val="0"/>
        <w:spacing w:line="360" w:lineRule="auto"/>
        <w:jc w:val="center"/>
        <w:rPr>
          <w:b/>
          <w:bCs/>
          <w:sz w:val="24"/>
          <w:szCs w:val="24"/>
          <w:lang w:eastAsia="ru-RU"/>
        </w:rPr>
      </w:pPr>
      <w:r w:rsidRPr="00AD2F2B">
        <w:rPr>
          <w:b/>
          <w:bCs/>
          <w:sz w:val="24"/>
          <w:szCs w:val="24"/>
          <w:lang w:eastAsia="ru-RU"/>
        </w:rPr>
        <w:t>З</w:t>
      </w:r>
      <w:r w:rsidR="003A2DD0" w:rsidRPr="00AD2F2B">
        <w:rPr>
          <w:b/>
          <w:bCs/>
          <w:sz w:val="24"/>
          <w:szCs w:val="24"/>
          <w:lang w:eastAsia="ru-RU"/>
        </w:rPr>
        <w:t>АДОЛЖЕННОСТЬ ПО СДЕЛКАМ С ЦЕННЫМИБУМАГАМИ ИЛИ ВАЛЮТОЙ, ЗАКЛЮЧЕННЫМ НА УСЛОВИЯХ Т+ (ПРИ НЕСОВПАДЕНИИ ДАТЫ ПОСТАВКИ ЦЕННЫХ БУМАГ ИЛИ ВАЛЮТЫ, ОПРЕДЕЛЕННОЙ УСЛОВИЯМИ ДОГОВОРА С ДАТОЙ ЗАКЛЮЧЕНИЯ ДОГОВОРА ПО ПОКУПКЕ/ПРОДАЖЕ ЦЕННЫХ БУМАГ)</w:t>
      </w:r>
    </w:p>
    <w:p w14:paraId="02B6C1F3" w14:textId="77777777" w:rsidR="00F37F2A" w:rsidRPr="00AD2F2B" w:rsidRDefault="00F37F2A" w:rsidP="00E845C5">
      <w:pPr>
        <w:autoSpaceDN w:val="0"/>
        <w:adjustRightInd w:val="0"/>
        <w:spacing w:line="360" w:lineRule="auto"/>
        <w:ind w:firstLine="709"/>
        <w:jc w:val="both"/>
        <w:rPr>
          <w:b/>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603"/>
        <w:gridCol w:w="7308"/>
      </w:tblGrid>
      <w:tr w:rsidR="00AD2F2B" w:rsidRPr="00AD2F2B" w14:paraId="0CF40841" w14:textId="77777777" w:rsidTr="00A22F12">
        <w:trPr>
          <w:trHeight w:val="363"/>
        </w:trPr>
        <w:tc>
          <w:tcPr>
            <w:tcW w:w="1284" w:type="pct"/>
            <w:shd w:val="clear" w:color="auto" w:fill="A6A6A6" w:themeFill="background1" w:themeFillShade="A6"/>
            <w:vAlign w:val="center"/>
          </w:tcPr>
          <w:p w14:paraId="383B3403" w14:textId="77777777" w:rsidR="007E7856" w:rsidRPr="00AD2F2B" w:rsidRDefault="00421397" w:rsidP="00E845C5">
            <w:pPr>
              <w:autoSpaceDN w:val="0"/>
              <w:adjustRightInd w:val="0"/>
              <w:spacing w:line="360" w:lineRule="auto"/>
              <w:jc w:val="both"/>
              <w:rPr>
                <w:b/>
                <w:bCs/>
                <w:sz w:val="24"/>
                <w:szCs w:val="24"/>
                <w:lang w:eastAsia="ru-RU"/>
              </w:rPr>
            </w:pPr>
            <w:r w:rsidRPr="00AD2F2B">
              <w:rPr>
                <w:b/>
                <w:bCs/>
                <w:sz w:val="24"/>
                <w:szCs w:val="24"/>
                <w:lang w:eastAsia="ru-RU"/>
              </w:rPr>
              <w:t>Виды активов/обязательств</w:t>
            </w:r>
          </w:p>
        </w:tc>
        <w:tc>
          <w:tcPr>
            <w:tcW w:w="3716" w:type="pct"/>
            <w:vAlign w:val="center"/>
          </w:tcPr>
          <w:p w14:paraId="52471B6D" w14:textId="77777777" w:rsidR="007E7856" w:rsidRPr="00AD2F2B" w:rsidRDefault="00220DAB" w:rsidP="00E845C5">
            <w:pPr>
              <w:pStyle w:val="a8"/>
              <w:autoSpaceDN w:val="0"/>
              <w:adjustRightInd w:val="0"/>
              <w:spacing w:line="360" w:lineRule="auto"/>
              <w:ind w:left="0" w:firstLine="682"/>
              <w:jc w:val="both"/>
              <w:rPr>
                <w:bCs/>
                <w:sz w:val="24"/>
                <w:szCs w:val="24"/>
                <w:lang w:eastAsia="ru-RU"/>
              </w:rPr>
            </w:pPr>
            <w:r w:rsidRPr="00AD2F2B">
              <w:rPr>
                <w:bCs/>
                <w:sz w:val="24"/>
                <w:szCs w:val="24"/>
                <w:lang w:eastAsia="ru-RU"/>
              </w:rPr>
              <w:t>Задолженность по сделкам с ценными бумагами</w:t>
            </w:r>
            <w:r w:rsidR="005E0C0B" w:rsidRPr="00AD2F2B">
              <w:rPr>
                <w:bCs/>
                <w:sz w:val="24"/>
                <w:szCs w:val="24"/>
                <w:lang w:eastAsia="ru-RU"/>
              </w:rPr>
              <w:t xml:space="preserve"> или валютой</w:t>
            </w:r>
            <w:r w:rsidRPr="00AD2F2B">
              <w:rPr>
                <w:bCs/>
                <w:sz w:val="24"/>
                <w:szCs w:val="24"/>
                <w:lang w:eastAsia="ru-RU"/>
              </w:rPr>
              <w:t>, заключенным на условиях Т+</w:t>
            </w:r>
          </w:p>
        </w:tc>
      </w:tr>
      <w:tr w:rsidR="00AD2F2B" w:rsidRPr="00AD2F2B" w14:paraId="5C15BE59" w14:textId="77777777" w:rsidTr="00A22F12">
        <w:trPr>
          <w:trHeight w:val="363"/>
        </w:trPr>
        <w:tc>
          <w:tcPr>
            <w:tcW w:w="1284" w:type="pct"/>
            <w:shd w:val="clear" w:color="auto" w:fill="A6A6A6" w:themeFill="background1" w:themeFillShade="A6"/>
            <w:vAlign w:val="center"/>
          </w:tcPr>
          <w:p w14:paraId="08ED6F6C" w14:textId="77777777" w:rsidR="007E7856" w:rsidRPr="00AD2F2B" w:rsidRDefault="00421397" w:rsidP="00E845C5">
            <w:pPr>
              <w:autoSpaceDN w:val="0"/>
              <w:adjustRightInd w:val="0"/>
              <w:spacing w:line="360" w:lineRule="auto"/>
              <w:jc w:val="both"/>
              <w:rPr>
                <w:b/>
                <w:bCs/>
                <w:sz w:val="24"/>
                <w:szCs w:val="24"/>
                <w:lang w:eastAsia="ru-RU"/>
              </w:rPr>
            </w:pPr>
            <w:r w:rsidRPr="00AD2F2B">
              <w:rPr>
                <w:b/>
                <w:bCs/>
                <w:sz w:val="24"/>
                <w:szCs w:val="24"/>
                <w:lang w:eastAsia="ru-RU"/>
              </w:rPr>
              <w:t>Критерии признания</w:t>
            </w:r>
          </w:p>
        </w:tc>
        <w:tc>
          <w:tcPr>
            <w:tcW w:w="3716" w:type="pct"/>
            <w:vAlign w:val="center"/>
          </w:tcPr>
          <w:p w14:paraId="08EB2D55" w14:textId="77777777" w:rsidR="00FB201E" w:rsidRDefault="00FB201E" w:rsidP="00E845C5">
            <w:pPr>
              <w:autoSpaceDN w:val="0"/>
              <w:adjustRightInd w:val="0"/>
              <w:spacing w:line="360" w:lineRule="auto"/>
              <w:ind w:firstLine="682"/>
              <w:jc w:val="both"/>
              <w:rPr>
                <w:bCs/>
                <w:sz w:val="24"/>
                <w:szCs w:val="24"/>
                <w:lang w:eastAsia="ru-RU"/>
              </w:rPr>
            </w:pPr>
            <w:r>
              <w:rPr>
                <w:bCs/>
                <w:sz w:val="24"/>
                <w:szCs w:val="24"/>
                <w:lang w:eastAsia="ru-RU"/>
              </w:rPr>
              <w:t xml:space="preserve">- </w:t>
            </w:r>
            <w:r w:rsidR="00421397" w:rsidRPr="00AD2F2B">
              <w:rPr>
                <w:bCs/>
                <w:sz w:val="24"/>
                <w:szCs w:val="24"/>
                <w:lang w:eastAsia="ru-RU"/>
              </w:rPr>
              <w:t xml:space="preserve">Дата заключения </w:t>
            </w:r>
            <w:r w:rsidR="00EB24BC" w:rsidRPr="00AD2F2B">
              <w:rPr>
                <w:bCs/>
                <w:sz w:val="24"/>
                <w:szCs w:val="24"/>
                <w:lang w:eastAsia="ru-RU"/>
              </w:rPr>
              <w:t xml:space="preserve">сделки на </w:t>
            </w:r>
            <w:r w:rsidR="00D17F91" w:rsidRPr="00AD2F2B">
              <w:rPr>
                <w:bCs/>
                <w:sz w:val="24"/>
                <w:szCs w:val="24"/>
                <w:lang w:eastAsia="ru-RU"/>
              </w:rPr>
              <w:t>покупку</w:t>
            </w:r>
            <w:r w:rsidR="00832E91" w:rsidRPr="00AD2F2B">
              <w:rPr>
                <w:bCs/>
                <w:sz w:val="24"/>
                <w:szCs w:val="24"/>
                <w:lang w:eastAsia="ru-RU"/>
              </w:rPr>
              <w:t>/продажу</w:t>
            </w:r>
            <w:r w:rsidR="00421397" w:rsidRPr="00AD2F2B">
              <w:rPr>
                <w:bCs/>
                <w:sz w:val="24"/>
                <w:szCs w:val="24"/>
                <w:lang w:eastAsia="ru-RU"/>
              </w:rPr>
              <w:t xml:space="preserve"> ценных бумаг</w:t>
            </w:r>
            <w:r w:rsidR="0077311F" w:rsidRPr="00AD2F2B">
              <w:rPr>
                <w:bCs/>
                <w:sz w:val="24"/>
                <w:szCs w:val="24"/>
                <w:lang w:eastAsia="ru-RU"/>
              </w:rPr>
              <w:t xml:space="preserve"> или валюты</w:t>
            </w:r>
          </w:p>
          <w:p w14:paraId="31E92353" w14:textId="77777777" w:rsidR="00FB201E" w:rsidRPr="00031AAB" w:rsidRDefault="00FB201E" w:rsidP="00FB201E">
            <w:pPr>
              <w:jc w:val="both"/>
              <w:rPr>
                <w:bCs/>
                <w:sz w:val="24"/>
                <w:szCs w:val="24"/>
                <w:lang w:eastAsia="ru-RU"/>
              </w:rPr>
            </w:pPr>
            <w:r w:rsidRPr="001253EE">
              <w:rPr>
                <w:rFonts w:ascii="Verdana" w:hAnsi="Verdana"/>
                <w:bCs/>
                <w:color w:val="000000"/>
                <w:lang w:eastAsia="ru-RU"/>
              </w:rPr>
              <w:t xml:space="preserve">- </w:t>
            </w:r>
            <w:r w:rsidRPr="00031AAB">
              <w:rPr>
                <w:bCs/>
                <w:sz w:val="24"/>
                <w:szCs w:val="24"/>
                <w:lang w:eastAsia="ru-RU"/>
              </w:rPr>
              <w:t>Дата направления подтверждения на участие в корпоративном действии (акцепт оферты) в случае, если условия исполнения оферты определены и неизменны до даты исполнения оферты.</w:t>
            </w:r>
          </w:p>
          <w:p w14:paraId="57FCED95" w14:textId="77777777" w:rsidR="00FB201E" w:rsidRPr="00031AAB" w:rsidRDefault="00FB201E" w:rsidP="00FB201E">
            <w:pPr>
              <w:jc w:val="both"/>
              <w:rPr>
                <w:bCs/>
                <w:sz w:val="24"/>
                <w:szCs w:val="24"/>
                <w:lang w:eastAsia="ru-RU"/>
              </w:rPr>
            </w:pPr>
            <w:r w:rsidRPr="00031AAB">
              <w:rPr>
                <w:bCs/>
                <w:sz w:val="24"/>
                <w:szCs w:val="24"/>
                <w:lang w:eastAsia="ru-RU"/>
              </w:rPr>
              <w:t>Условия определенности и неизменности определяются следующим образом:</w:t>
            </w:r>
          </w:p>
          <w:p w14:paraId="1D336371" w14:textId="77777777" w:rsidR="00FB201E" w:rsidRPr="00031AAB" w:rsidRDefault="00FB201E" w:rsidP="00FB201E">
            <w:pPr>
              <w:numPr>
                <w:ilvl w:val="0"/>
                <w:numId w:val="79"/>
              </w:numPr>
              <w:suppressAutoHyphens w:val="0"/>
              <w:autoSpaceDE/>
              <w:rPr>
                <w:bCs/>
                <w:sz w:val="24"/>
                <w:szCs w:val="24"/>
                <w:lang w:eastAsia="ru-RU"/>
              </w:rPr>
            </w:pPr>
            <w:r w:rsidRPr="00031AAB">
              <w:rPr>
                <w:bCs/>
                <w:sz w:val="24"/>
                <w:szCs w:val="24"/>
                <w:lang w:eastAsia="ru-RU"/>
              </w:rPr>
              <w:t>Оферта не может быть отклонена эмитентом или отозвана УК Д.У. ПИФ;</w:t>
            </w:r>
          </w:p>
          <w:p w14:paraId="577AB89F" w14:textId="77777777" w:rsidR="00FB201E" w:rsidRPr="00031AAB" w:rsidRDefault="00FB201E" w:rsidP="00FB201E">
            <w:pPr>
              <w:numPr>
                <w:ilvl w:val="0"/>
                <w:numId w:val="79"/>
              </w:numPr>
              <w:suppressAutoHyphens w:val="0"/>
              <w:autoSpaceDE/>
              <w:rPr>
                <w:bCs/>
                <w:sz w:val="24"/>
                <w:szCs w:val="24"/>
                <w:lang w:eastAsia="ru-RU"/>
              </w:rPr>
            </w:pPr>
            <w:r w:rsidRPr="00031AAB">
              <w:rPr>
                <w:bCs/>
                <w:sz w:val="24"/>
                <w:szCs w:val="24"/>
                <w:lang w:eastAsia="ru-RU"/>
              </w:rPr>
              <w:t>Количество выкупаемых ценных бумаг известно и не может быть изменено;</w:t>
            </w:r>
          </w:p>
          <w:p w14:paraId="17D8327E" w14:textId="26086258" w:rsidR="00066CD3" w:rsidRPr="00AD2F2B" w:rsidRDefault="00FB201E" w:rsidP="00FB201E">
            <w:pPr>
              <w:autoSpaceDN w:val="0"/>
              <w:adjustRightInd w:val="0"/>
              <w:spacing w:line="360" w:lineRule="auto"/>
              <w:ind w:firstLine="682"/>
              <w:jc w:val="both"/>
              <w:rPr>
                <w:bCs/>
                <w:sz w:val="24"/>
                <w:szCs w:val="24"/>
                <w:lang w:eastAsia="ru-RU"/>
              </w:rPr>
            </w:pPr>
            <w:r w:rsidRPr="00031AAB">
              <w:rPr>
                <w:bCs/>
                <w:sz w:val="24"/>
                <w:szCs w:val="24"/>
                <w:lang w:eastAsia="ru-RU"/>
              </w:rPr>
              <w:t>Цена выкупа определена и не может быть изменена</w:t>
            </w:r>
          </w:p>
        </w:tc>
      </w:tr>
      <w:tr w:rsidR="00AD2F2B" w:rsidRPr="00AD2F2B" w14:paraId="1A30356B" w14:textId="77777777" w:rsidTr="00A22F12">
        <w:trPr>
          <w:trHeight w:val="845"/>
        </w:trPr>
        <w:tc>
          <w:tcPr>
            <w:tcW w:w="1284" w:type="pct"/>
            <w:shd w:val="clear" w:color="auto" w:fill="A6A6A6" w:themeFill="background1" w:themeFillShade="A6"/>
            <w:vAlign w:val="center"/>
          </w:tcPr>
          <w:p w14:paraId="49344D79" w14:textId="77777777" w:rsidR="007E7856" w:rsidRPr="00AD2F2B" w:rsidRDefault="00421397" w:rsidP="00E845C5">
            <w:pPr>
              <w:autoSpaceDN w:val="0"/>
              <w:adjustRightInd w:val="0"/>
              <w:spacing w:line="360" w:lineRule="auto"/>
              <w:jc w:val="both"/>
              <w:rPr>
                <w:b/>
                <w:sz w:val="24"/>
                <w:szCs w:val="24"/>
                <w:lang w:eastAsia="ru-RU"/>
              </w:rPr>
            </w:pPr>
            <w:r w:rsidRPr="00AD2F2B">
              <w:rPr>
                <w:b/>
                <w:sz w:val="24"/>
                <w:szCs w:val="24"/>
                <w:lang w:eastAsia="ru-RU"/>
              </w:rPr>
              <w:t>Критерии прекращения признания</w:t>
            </w:r>
          </w:p>
        </w:tc>
        <w:tc>
          <w:tcPr>
            <w:tcW w:w="3716" w:type="pct"/>
            <w:vAlign w:val="center"/>
          </w:tcPr>
          <w:p w14:paraId="768CFF6F" w14:textId="77777777" w:rsidR="007E7856" w:rsidRPr="00AD2F2B" w:rsidRDefault="00421397" w:rsidP="00E845C5">
            <w:pPr>
              <w:pStyle w:val="a8"/>
              <w:autoSpaceDN w:val="0"/>
              <w:adjustRightInd w:val="0"/>
              <w:spacing w:line="360" w:lineRule="auto"/>
              <w:ind w:left="0" w:firstLine="682"/>
              <w:jc w:val="both"/>
              <w:rPr>
                <w:bCs/>
                <w:sz w:val="24"/>
                <w:szCs w:val="24"/>
                <w:lang w:eastAsia="ru-RU"/>
              </w:rPr>
            </w:pPr>
            <w:r w:rsidRPr="00AD2F2B">
              <w:rPr>
                <w:bCs/>
                <w:sz w:val="24"/>
                <w:szCs w:val="24"/>
                <w:lang w:eastAsia="ru-RU"/>
              </w:rPr>
              <w:t xml:space="preserve">Дата </w:t>
            </w:r>
            <w:r w:rsidR="00EB24BC" w:rsidRPr="00AD2F2B">
              <w:rPr>
                <w:bCs/>
                <w:sz w:val="24"/>
                <w:szCs w:val="24"/>
                <w:lang w:eastAsia="ru-RU"/>
              </w:rPr>
              <w:t>возникновения</w:t>
            </w:r>
            <w:r w:rsidRPr="00AD2F2B">
              <w:rPr>
                <w:bCs/>
                <w:sz w:val="24"/>
                <w:szCs w:val="24"/>
                <w:lang w:eastAsia="ru-RU"/>
              </w:rPr>
              <w:t xml:space="preserve"> прав</w:t>
            </w:r>
            <w:r w:rsidR="00EB24BC" w:rsidRPr="00AD2F2B">
              <w:rPr>
                <w:bCs/>
                <w:sz w:val="24"/>
                <w:szCs w:val="24"/>
                <w:lang w:eastAsia="ru-RU"/>
              </w:rPr>
              <w:t>а</w:t>
            </w:r>
            <w:r w:rsidRPr="00AD2F2B">
              <w:rPr>
                <w:bCs/>
                <w:sz w:val="24"/>
                <w:szCs w:val="24"/>
                <w:lang w:eastAsia="ru-RU"/>
              </w:rPr>
              <w:t xml:space="preserve"> собственности на ценные бумаги   подтвержденная выпиской по счету депо</w:t>
            </w:r>
            <w:r w:rsidR="0077311F" w:rsidRPr="00AD2F2B">
              <w:rPr>
                <w:bCs/>
                <w:sz w:val="24"/>
                <w:szCs w:val="24"/>
                <w:lang w:eastAsia="ru-RU"/>
              </w:rPr>
              <w:t xml:space="preserve"> (дата возникновения права собственности на валюты, подтвержденная выпиской с банковского счета д.у./ отчетом брокера)</w:t>
            </w:r>
            <w:r w:rsidR="00EB24BC" w:rsidRPr="00AD2F2B">
              <w:rPr>
                <w:bCs/>
                <w:sz w:val="24"/>
                <w:szCs w:val="24"/>
                <w:lang w:eastAsia="ru-RU"/>
              </w:rPr>
              <w:t>.</w:t>
            </w:r>
          </w:p>
        </w:tc>
      </w:tr>
      <w:tr w:rsidR="00AD2F2B" w:rsidRPr="00AD2F2B" w14:paraId="2F45E9FA" w14:textId="77777777" w:rsidTr="00184D01">
        <w:trPr>
          <w:trHeight w:val="1410"/>
        </w:trPr>
        <w:tc>
          <w:tcPr>
            <w:tcW w:w="1284" w:type="pct"/>
            <w:shd w:val="clear" w:color="auto" w:fill="A6A6A6" w:themeFill="background1" w:themeFillShade="A6"/>
            <w:vAlign w:val="center"/>
          </w:tcPr>
          <w:p w14:paraId="467E1985" w14:textId="77777777" w:rsidR="007E7856" w:rsidRPr="00AD2F2B" w:rsidRDefault="00421397" w:rsidP="00E845C5">
            <w:pPr>
              <w:autoSpaceDN w:val="0"/>
              <w:adjustRightInd w:val="0"/>
              <w:spacing w:line="360" w:lineRule="auto"/>
              <w:jc w:val="both"/>
              <w:rPr>
                <w:b/>
                <w:sz w:val="24"/>
                <w:szCs w:val="24"/>
                <w:lang w:eastAsia="ru-RU"/>
              </w:rPr>
            </w:pPr>
            <w:r w:rsidRPr="00AD2F2B">
              <w:rPr>
                <w:b/>
                <w:sz w:val="24"/>
                <w:szCs w:val="24"/>
                <w:lang w:eastAsia="ru-RU"/>
              </w:rPr>
              <w:t>Справедливая стоимость</w:t>
            </w:r>
          </w:p>
          <w:p w14:paraId="6EA5E060" w14:textId="77777777" w:rsidR="00E23F2C" w:rsidRPr="00AD2F2B" w:rsidRDefault="00E23F2C" w:rsidP="00E845C5">
            <w:pPr>
              <w:autoSpaceDN w:val="0"/>
              <w:adjustRightInd w:val="0"/>
              <w:spacing w:line="360" w:lineRule="auto"/>
              <w:jc w:val="both"/>
              <w:rPr>
                <w:b/>
                <w:sz w:val="24"/>
                <w:szCs w:val="24"/>
                <w:lang w:eastAsia="ru-RU"/>
              </w:rPr>
            </w:pPr>
          </w:p>
        </w:tc>
        <w:tc>
          <w:tcPr>
            <w:tcW w:w="3716" w:type="pct"/>
            <w:vAlign w:val="center"/>
          </w:tcPr>
          <w:p w14:paraId="6C9DB3A4" w14:textId="77777777" w:rsidR="007E7856" w:rsidRPr="00AD2F2B" w:rsidRDefault="00421397" w:rsidP="00E845C5">
            <w:pPr>
              <w:pStyle w:val="a8"/>
              <w:autoSpaceDN w:val="0"/>
              <w:adjustRightInd w:val="0"/>
              <w:spacing w:line="360" w:lineRule="auto"/>
              <w:ind w:left="0" w:firstLine="682"/>
              <w:jc w:val="both"/>
              <w:rPr>
                <w:bCs/>
                <w:sz w:val="24"/>
                <w:szCs w:val="24"/>
                <w:lang w:eastAsia="ru-RU"/>
              </w:rPr>
            </w:pPr>
            <w:r w:rsidRPr="00AD2F2B">
              <w:rPr>
                <w:bCs/>
                <w:sz w:val="24"/>
                <w:szCs w:val="24"/>
                <w:lang w:eastAsia="ru-RU"/>
              </w:rPr>
              <w:t>Спра</w:t>
            </w:r>
            <w:r w:rsidR="009740E6" w:rsidRPr="00AD2F2B">
              <w:rPr>
                <w:bCs/>
                <w:sz w:val="24"/>
                <w:szCs w:val="24"/>
                <w:lang w:eastAsia="ru-RU"/>
              </w:rPr>
              <w:t>ведливая стоимость задолженности</w:t>
            </w:r>
            <w:r w:rsidRPr="00AD2F2B">
              <w:rPr>
                <w:bCs/>
                <w:sz w:val="24"/>
                <w:szCs w:val="24"/>
                <w:lang w:eastAsia="ru-RU"/>
              </w:rPr>
              <w:t xml:space="preserve"> по сделкам </w:t>
            </w:r>
            <w:r w:rsidR="002A267C" w:rsidRPr="00AD2F2B">
              <w:rPr>
                <w:bCs/>
                <w:sz w:val="24"/>
                <w:szCs w:val="24"/>
                <w:lang w:eastAsia="ru-RU"/>
              </w:rPr>
              <w:t>с ценными</w:t>
            </w:r>
            <w:r w:rsidR="009740E6" w:rsidRPr="00AD2F2B">
              <w:rPr>
                <w:bCs/>
                <w:sz w:val="24"/>
                <w:szCs w:val="24"/>
                <w:lang w:eastAsia="ru-RU"/>
              </w:rPr>
              <w:t xml:space="preserve"> бумаг</w:t>
            </w:r>
            <w:r w:rsidR="002A267C" w:rsidRPr="00AD2F2B">
              <w:rPr>
                <w:bCs/>
                <w:sz w:val="24"/>
                <w:szCs w:val="24"/>
                <w:lang w:eastAsia="ru-RU"/>
              </w:rPr>
              <w:t>ами</w:t>
            </w:r>
            <w:r w:rsidR="0077311F" w:rsidRPr="00AD2F2B">
              <w:rPr>
                <w:bCs/>
                <w:sz w:val="24"/>
                <w:szCs w:val="24"/>
                <w:lang w:eastAsia="ru-RU"/>
              </w:rPr>
              <w:t xml:space="preserve"> или валют</w:t>
            </w:r>
            <w:r w:rsidR="002A267C" w:rsidRPr="00AD2F2B">
              <w:rPr>
                <w:bCs/>
                <w:sz w:val="24"/>
                <w:szCs w:val="24"/>
                <w:lang w:eastAsia="ru-RU"/>
              </w:rPr>
              <w:t>ой</w:t>
            </w:r>
            <w:r w:rsidRPr="00AD2F2B">
              <w:rPr>
                <w:bCs/>
                <w:sz w:val="24"/>
                <w:szCs w:val="24"/>
                <w:lang w:eastAsia="ru-RU"/>
              </w:rPr>
              <w:t xml:space="preserve">, заключенным на </w:t>
            </w:r>
            <w:r w:rsidR="00832E91" w:rsidRPr="00AD2F2B">
              <w:rPr>
                <w:bCs/>
                <w:sz w:val="24"/>
                <w:szCs w:val="24"/>
                <w:lang w:eastAsia="ru-RU"/>
              </w:rPr>
              <w:t>условиях Т+</w:t>
            </w:r>
            <w:r w:rsidR="00EB24BC" w:rsidRPr="00AD2F2B">
              <w:rPr>
                <w:bCs/>
                <w:sz w:val="24"/>
                <w:szCs w:val="24"/>
                <w:lang w:eastAsia="ru-RU"/>
              </w:rPr>
              <w:t>,</w:t>
            </w:r>
            <w:r w:rsidRPr="00AD2F2B">
              <w:rPr>
                <w:bCs/>
                <w:sz w:val="24"/>
                <w:szCs w:val="24"/>
                <w:lang w:eastAsia="ru-RU"/>
              </w:rPr>
              <w:t xml:space="preserve"> определяется в размере разницы между выраженной в валюте определения СЧА ПИФ справедливой стоимостью ценной бумаги</w:t>
            </w:r>
            <w:r w:rsidR="0077311F" w:rsidRPr="00AD2F2B">
              <w:rPr>
                <w:bCs/>
                <w:sz w:val="24"/>
                <w:szCs w:val="24"/>
                <w:lang w:eastAsia="ru-RU"/>
              </w:rPr>
              <w:t xml:space="preserve"> или валюты</w:t>
            </w:r>
            <w:r w:rsidRPr="00AD2F2B">
              <w:rPr>
                <w:bCs/>
                <w:sz w:val="24"/>
                <w:szCs w:val="24"/>
                <w:lang w:eastAsia="ru-RU"/>
              </w:rPr>
              <w:t>, являющейся предметом сделки и суммой сделки в валюте сделки, приведенной к валюте определения СЧА ПИФ по курсу валюты, установленному в Правилах определения СЧА.</w:t>
            </w:r>
          </w:p>
          <w:p w14:paraId="790182A6" w14:textId="77777777" w:rsidR="007E7856" w:rsidRPr="00AD2F2B" w:rsidRDefault="00832E91" w:rsidP="00E845C5">
            <w:pPr>
              <w:pStyle w:val="a8"/>
              <w:autoSpaceDN w:val="0"/>
              <w:adjustRightInd w:val="0"/>
              <w:spacing w:line="360" w:lineRule="auto"/>
              <w:ind w:left="0" w:firstLine="682"/>
              <w:jc w:val="both"/>
              <w:rPr>
                <w:bCs/>
                <w:sz w:val="24"/>
                <w:szCs w:val="24"/>
                <w:lang w:eastAsia="ru-RU"/>
              </w:rPr>
            </w:pPr>
            <w:r w:rsidRPr="00AD2F2B">
              <w:rPr>
                <w:bCs/>
                <w:sz w:val="24"/>
                <w:szCs w:val="24"/>
                <w:lang w:eastAsia="ru-RU"/>
              </w:rPr>
              <w:t>В</w:t>
            </w:r>
            <w:r w:rsidR="001B70B0" w:rsidRPr="00AD2F2B">
              <w:rPr>
                <w:bCs/>
                <w:sz w:val="24"/>
                <w:szCs w:val="24"/>
                <w:lang w:eastAsia="ru-RU"/>
              </w:rPr>
              <w:t xml:space="preserve"> случае положительной разницы, </w:t>
            </w:r>
            <w:r w:rsidRPr="00AD2F2B">
              <w:rPr>
                <w:bCs/>
                <w:sz w:val="24"/>
                <w:szCs w:val="24"/>
                <w:lang w:eastAsia="ru-RU"/>
              </w:rPr>
              <w:t xml:space="preserve">сделка признается в составе активов </w:t>
            </w:r>
            <w:r w:rsidR="001B70B0" w:rsidRPr="00AD2F2B">
              <w:rPr>
                <w:bCs/>
                <w:sz w:val="24"/>
                <w:szCs w:val="24"/>
                <w:lang w:eastAsia="ru-RU"/>
              </w:rPr>
              <w:t>(дебиторская </w:t>
            </w:r>
            <w:r w:rsidRPr="00AD2F2B">
              <w:rPr>
                <w:bCs/>
                <w:sz w:val="24"/>
                <w:szCs w:val="24"/>
                <w:lang w:eastAsia="ru-RU"/>
              </w:rPr>
              <w:t>зад</w:t>
            </w:r>
            <w:r w:rsidR="001B70B0" w:rsidRPr="00AD2F2B">
              <w:rPr>
                <w:bCs/>
                <w:sz w:val="24"/>
                <w:szCs w:val="24"/>
                <w:lang w:eastAsia="ru-RU"/>
              </w:rPr>
              <w:t>олженность)</w:t>
            </w:r>
            <w:r w:rsidRPr="00AD2F2B">
              <w:rPr>
                <w:bCs/>
                <w:sz w:val="24"/>
                <w:szCs w:val="24"/>
                <w:lang w:eastAsia="ru-RU"/>
              </w:rPr>
              <w:t xml:space="preserve"> у  покупателя/  в  составе обязательств (кредиторская  задолженно</w:t>
            </w:r>
            <w:r w:rsidR="001B70B0" w:rsidRPr="00AD2F2B">
              <w:rPr>
                <w:bCs/>
                <w:sz w:val="24"/>
                <w:szCs w:val="24"/>
                <w:lang w:eastAsia="ru-RU"/>
              </w:rPr>
              <w:t xml:space="preserve">сть)  у продавца, отрицательной </w:t>
            </w:r>
            <w:r w:rsidRPr="00AD2F2B">
              <w:rPr>
                <w:bCs/>
                <w:sz w:val="24"/>
                <w:szCs w:val="24"/>
                <w:lang w:eastAsia="ru-RU"/>
              </w:rPr>
              <w:t xml:space="preserve">разницы </w:t>
            </w:r>
            <w:r w:rsidR="000D2B6A" w:rsidRPr="00AD2F2B">
              <w:rPr>
                <w:bCs/>
                <w:sz w:val="24"/>
                <w:szCs w:val="24"/>
                <w:lang w:eastAsia="ru-RU"/>
              </w:rPr>
              <w:t>– в абсолютном значении</w:t>
            </w:r>
            <w:r w:rsidRPr="00AD2F2B">
              <w:rPr>
                <w:bCs/>
                <w:sz w:val="24"/>
                <w:szCs w:val="24"/>
                <w:lang w:eastAsia="ru-RU"/>
              </w:rPr>
              <w:t xml:space="preserve"> в составе  обязательств   (кредиторская задолженность)  у покупателя/в составе активов (дебиторская задолженность) у продавца.</w:t>
            </w:r>
          </w:p>
          <w:p w14:paraId="49FE260C" w14:textId="77777777" w:rsidR="007E7856" w:rsidRPr="00AD2F2B" w:rsidRDefault="00367725" w:rsidP="00E845C5">
            <w:pPr>
              <w:pStyle w:val="a8"/>
              <w:autoSpaceDN w:val="0"/>
              <w:adjustRightInd w:val="0"/>
              <w:spacing w:line="360" w:lineRule="auto"/>
              <w:ind w:left="0" w:firstLine="682"/>
              <w:jc w:val="both"/>
              <w:rPr>
                <w:bCs/>
                <w:sz w:val="24"/>
                <w:szCs w:val="24"/>
                <w:lang w:eastAsia="ru-RU"/>
              </w:rPr>
            </w:pPr>
            <w:r w:rsidRPr="00AD2F2B" w:rsidDel="00367725">
              <w:rPr>
                <w:bCs/>
                <w:sz w:val="24"/>
                <w:szCs w:val="24"/>
                <w:lang w:eastAsia="ru-RU"/>
              </w:rPr>
              <w:t xml:space="preserve"> </w:t>
            </w:r>
            <w:r w:rsidR="001B70B0" w:rsidRPr="00AD2F2B">
              <w:rPr>
                <w:bCs/>
                <w:sz w:val="24"/>
                <w:szCs w:val="24"/>
                <w:lang w:eastAsia="ru-RU"/>
              </w:rPr>
              <w:t>При определении справедливой стоимости задолженности по сделкам с облигациями, заключенными на условиях Т+, справедливая стоимость облигаций, являющихся предметом сделки, с даты заключения сделки до даты перехода прав собственности на ценные бумаги, ежедневно определяется с учетом накопленного купонного дохода, определенного на дату расчета по сделке в соответствии с условиями сделки</w:t>
            </w:r>
            <w:r w:rsidR="009740E6" w:rsidRPr="00AD2F2B">
              <w:rPr>
                <w:bCs/>
                <w:sz w:val="24"/>
                <w:szCs w:val="24"/>
                <w:lang w:eastAsia="ru-RU"/>
              </w:rPr>
              <w:t>.</w:t>
            </w:r>
          </w:p>
          <w:p w14:paraId="36066B0F" w14:textId="77777777" w:rsidR="00761BE6" w:rsidRPr="00AD2F2B" w:rsidRDefault="00761BE6" w:rsidP="00E845C5">
            <w:pPr>
              <w:pStyle w:val="a8"/>
              <w:autoSpaceDN w:val="0"/>
              <w:adjustRightInd w:val="0"/>
              <w:spacing w:line="360" w:lineRule="auto"/>
              <w:ind w:left="0" w:firstLine="682"/>
              <w:jc w:val="both"/>
              <w:rPr>
                <w:bCs/>
                <w:sz w:val="24"/>
                <w:szCs w:val="24"/>
                <w:lang w:eastAsia="ru-RU"/>
              </w:rPr>
            </w:pPr>
            <w:r w:rsidRPr="00AD2F2B">
              <w:rPr>
                <w:bCs/>
                <w:sz w:val="24"/>
                <w:szCs w:val="24"/>
                <w:lang w:eastAsia="ru-RU"/>
              </w:rPr>
              <w:t>Справедливая стоимость</w:t>
            </w:r>
            <w:r w:rsidR="000D2B6A" w:rsidRPr="00AD2F2B">
              <w:rPr>
                <w:bCs/>
                <w:sz w:val="24"/>
                <w:szCs w:val="24"/>
                <w:lang w:eastAsia="ru-RU"/>
              </w:rPr>
              <w:t xml:space="preserve"> </w:t>
            </w:r>
            <w:r w:rsidR="000D2B6A" w:rsidRPr="00AD2F2B">
              <w:rPr>
                <w:sz w:val="24"/>
                <w:szCs w:val="24"/>
              </w:rPr>
              <w:t>(за исключением задолженности по биржевых операциям в режиме безадресных торгов)</w:t>
            </w:r>
            <w:r w:rsidRPr="00AD2F2B">
              <w:rPr>
                <w:bCs/>
                <w:sz w:val="24"/>
                <w:szCs w:val="24"/>
                <w:lang w:eastAsia="ru-RU"/>
              </w:rPr>
              <w:t xml:space="preserve"> корректируется в случае возникновения событий, приводящих к обесценению, в соответствии с Приложением 4.</w:t>
            </w:r>
          </w:p>
        </w:tc>
      </w:tr>
    </w:tbl>
    <w:p w14:paraId="282DF942" w14:textId="77777777" w:rsidR="00F83B3D" w:rsidRPr="00AD2F2B" w:rsidRDefault="00F83B3D" w:rsidP="00E845C5">
      <w:pPr>
        <w:autoSpaceDN w:val="0"/>
        <w:adjustRightInd w:val="0"/>
        <w:spacing w:line="360" w:lineRule="auto"/>
        <w:ind w:firstLine="709"/>
        <w:jc w:val="right"/>
        <w:rPr>
          <w:b/>
          <w:sz w:val="24"/>
          <w:szCs w:val="24"/>
          <w:lang w:eastAsia="ru-RU"/>
        </w:rPr>
      </w:pPr>
    </w:p>
    <w:p w14:paraId="06C01FDD" w14:textId="77777777" w:rsidR="008F77E3" w:rsidRPr="00AD2F2B" w:rsidRDefault="008F77E3" w:rsidP="00E845C5">
      <w:pPr>
        <w:autoSpaceDN w:val="0"/>
        <w:adjustRightInd w:val="0"/>
        <w:spacing w:line="360" w:lineRule="auto"/>
        <w:rPr>
          <w:b/>
          <w:sz w:val="24"/>
          <w:szCs w:val="24"/>
          <w:lang w:eastAsia="ru-RU"/>
        </w:rPr>
      </w:pPr>
    </w:p>
    <w:p w14:paraId="13930E52" w14:textId="77777777" w:rsidR="00497323" w:rsidRPr="00AD2F2B" w:rsidRDefault="00497323" w:rsidP="00E845C5">
      <w:pPr>
        <w:autoSpaceDN w:val="0"/>
        <w:adjustRightInd w:val="0"/>
        <w:spacing w:line="360" w:lineRule="auto"/>
        <w:ind w:firstLine="709"/>
        <w:jc w:val="right"/>
        <w:rPr>
          <w:b/>
          <w:sz w:val="24"/>
          <w:szCs w:val="24"/>
          <w:lang w:eastAsia="ru-RU"/>
        </w:rPr>
      </w:pPr>
    </w:p>
    <w:p w14:paraId="0B9919A3" w14:textId="77777777" w:rsidR="00A22F12" w:rsidRPr="00AD2F2B" w:rsidRDefault="00A22F12" w:rsidP="00E845C5">
      <w:pPr>
        <w:suppressAutoHyphens w:val="0"/>
        <w:autoSpaceDE/>
        <w:spacing w:line="360" w:lineRule="auto"/>
        <w:rPr>
          <w:b/>
          <w:sz w:val="24"/>
          <w:szCs w:val="24"/>
          <w:lang w:eastAsia="ru-RU"/>
        </w:rPr>
      </w:pPr>
      <w:r w:rsidRPr="00AD2F2B">
        <w:rPr>
          <w:b/>
          <w:sz w:val="24"/>
          <w:szCs w:val="24"/>
          <w:lang w:eastAsia="ru-RU"/>
        </w:rPr>
        <w:br w:type="page"/>
      </w:r>
    </w:p>
    <w:p w14:paraId="0B793E63" w14:textId="77777777" w:rsidR="008F3AE6" w:rsidRPr="00AD2F2B" w:rsidRDefault="00790FF6" w:rsidP="00E845C5">
      <w:pPr>
        <w:autoSpaceDN w:val="0"/>
        <w:adjustRightInd w:val="0"/>
        <w:spacing w:line="360" w:lineRule="auto"/>
        <w:ind w:firstLine="709"/>
        <w:jc w:val="right"/>
        <w:rPr>
          <w:b/>
          <w:sz w:val="24"/>
          <w:szCs w:val="24"/>
          <w:lang w:eastAsia="ru-RU"/>
        </w:rPr>
      </w:pPr>
      <w:r w:rsidRPr="00AD2F2B">
        <w:rPr>
          <w:b/>
          <w:sz w:val="24"/>
          <w:szCs w:val="24"/>
          <w:lang w:eastAsia="ru-RU"/>
        </w:rPr>
        <w:t xml:space="preserve">Приложение </w:t>
      </w:r>
      <w:r w:rsidR="00A50879" w:rsidRPr="00AD2F2B">
        <w:rPr>
          <w:b/>
          <w:sz w:val="24"/>
          <w:szCs w:val="24"/>
          <w:lang w:eastAsia="ru-RU"/>
        </w:rPr>
        <w:t>1</w:t>
      </w:r>
      <w:r w:rsidR="00294E84" w:rsidRPr="00AD2F2B">
        <w:rPr>
          <w:b/>
          <w:sz w:val="24"/>
          <w:szCs w:val="24"/>
          <w:lang w:eastAsia="ru-RU"/>
        </w:rPr>
        <w:t>5</w:t>
      </w:r>
    </w:p>
    <w:p w14:paraId="455B09F9" w14:textId="77777777" w:rsidR="007E7856" w:rsidRPr="00AD2F2B" w:rsidRDefault="00421397" w:rsidP="00E845C5">
      <w:pPr>
        <w:autoSpaceDN w:val="0"/>
        <w:adjustRightInd w:val="0"/>
        <w:spacing w:line="360" w:lineRule="auto"/>
        <w:ind w:firstLine="709"/>
        <w:jc w:val="center"/>
        <w:rPr>
          <w:b/>
          <w:bCs/>
          <w:sz w:val="24"/>
          <w:szCs w:val="24"/>
          <w:lang w:eastAsia="ru-RU"/>
        </w:rPr>
      </w:pPr>
      <w:r w:rsidRPr="00AD2F2B">
        <w:rPr>
          <w:b/>
          <w:bCs/>
          <w:sz w:val="24"/>
          <w:szCs w:val="24"/>
          <w:lang w:eastAsia="ru-RU"/>
        </w:rPr>
        <w:t>ПРОЧАЯ ДЕБИТОРСКАЯ ЗАДОЛЖЕННОСТЬ</w:t>
      </w:r>
    </w:p>
    <w:p w14:paraId="509A5D2A" w14:textId="77777777" w:rsidR="008814F9" w:rsidRPr="00AD2F2B" w:rsidRDefault="008814F9" w:rsidP="00E845C5">
      <w:pPr>
        <w:autoSpaceDN w:val="0"/>
        <w:adjustRightInd w:val="0"/>
        <w:spacing w:line="360" w:lineRule="auto"/>
        <w:ind w:firstLine="709"/>
        <w:jc w:val="center"/>
        <w:rPr>
          <w:b/>
          <w:bCs/>
          <w:sz w:val="24"/>
          <w:szCs w:val="24"/>
          <w:lang w:eastAsia="ru-RU"/>
        </w:rPr>
      </w:pPr>
    </w:p>
    <w:tbl>
      <w:tblPr>
        <w:tblW w:w="9355" w:type="dxa"/>
        <w:tblInd w:w="534" w:type="dxa"/>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Layout w:type="fixed"/>
        <w:tblLook w:val="0600" w:firstRow="0" w:lastRow="0" w:firstColumn="0" w:lastColumn="0" w:noHBand="1" w:noVBand="1"/>
      </w:tblPr>
      <w:tblGrid>
        <w:gridCol w:w="1984"/>
        <w:gridCol w:w="7371"/>
      </w:tblGrid>
      <w:tr w:rsidR="00C90BE9" w:rsidRPr="00AD2F2B" w14:paraId="1A53B7AD" w14:textId="77777777" w:rsidTr="00C90BE9">
        <w:trPr>
          <w:trHeight w:val="363"/>
        </w:trPr>
        <w:tc>
          <w:tcPr>
            <w:tcW w:w="1984" w:type="dxa"/>
            <w:shd w:val="clear" w:color="auto" w:fill="A6A6A6"/>
          </w:tcPr>
          <w:p w14:paraId="4CF4E794" w14:textId="77777777" w:rsidR="007455FD" w:rsidRPr="00AD2F2B" w:rsidRDefault="007455FD" w:rsidP="00E845C5">
            <w:pPr>
              <w:pStyle w:val="-0"/>
              <w:spacing w:line="360" w:lineRule="auto"/>
              <w:jc w:val="both"/>
              <w:rPr>
                <w:color w:val="auto"/>
                <w:sz w:val="24"/>
                <w:szCs w:val="24"/>
              </w:rPr>
            </w:pPr>
            <w:r w:rsidRPr="00AD2F2B">
              <w:rPr>
                <w:color w:val="auto"/>
                <w:sz w:val="24"/>
                <w:szCs w:val="24"/>
              </w:rPr>
              <w:t>Виды активов</w:t>
            </w:r>
          </w:p>
        </w:tc>
        <w:tc>
          <w:tcPr>
            <w:tcW w:w="7371" w:type="dxa"/>
          </w:tcPr>
          <w:p w14:paraId="6A64F201" w14:textId="77777777" w:rsidR="007455FD" w:rsidRPr="00E31659" w:rsidRDefault="007455FD" w:rsidP="00E845C5">
            <w:pPr>
              <w:spacing w:line="360" w:lineRule="auto"/>
              <w:jc w:val="both"/>
              <w:rPr>
                <w:iCs/>
                <w:sz w:val="24"/>
                <w:szCs w:val="24"/>
                <w:lang w:eastAsia="ru-RU"/>
              </w:rPr>
            </w:pPr>
            <w:r w:rsidRPr="00E31659">
              <w:rPr>
                <w:iCs/>
                <w:sz w:val="24"/>
                <w:szCs w:val="24"/>
                <w:lang w:eastAsia="ru-RU"/>
              </w:rPr>
              <w:t>В рамках настоящих Правил определения СЧА к прочей дебиторской задолженности отнесены в том числе следующие виды:</w:t>
            </w:r>
          </w:p>
          <w:p w14:paraId="3DA4F704" w14:textId="77777777" w:rsidR="007455FD" w:rsidRPr="00E31659" w:rsidRDefault="007455FD" w:rsidP="00E845C5">
            <w:pPr>
              <w:pStyle w:val="a8"/>
              <w:spacing w:line="360" w:lineRule="auto"/>
              <w:ind w:left="318"/>
              <w:jc w:val="both"/>
              <w:rPr>
                <w:iCs/>
                <w:sz w:val="24"/>
                <w:szCs w:val="24"/>
                <w:lang w:eastAsia="ru-RU"/>
              </w:rPr>
            </w:pPr>
          </w:p>
          <w:p w14:paraId="7CA52872" w14:textId="77777777" w:rsidR="007455FD" w:rsidRPr="00230A7B" w:rsidRDefault="007455FD" w:rsidP="00E460D2">
            <w:pPr>
              <w:pStyle w:val="a8"/>
              <w:numPr>
                <w:ilvl w:val="0"/>
                <w:numId w:val="40"/>
              </w:numPr>
              <w:suppressAutoHyphens w:val="0"/>
              <w:autoSpaceDE/>
              <w:spacing w:line="360" w:lineRule="auto"/>
              <w:ind w:left="318" w:hanging="284"/>
              <w:jc w:val="both"/>
              <w:rPr>
                <w:iCs/>
                <w:sz w:val="24"/>
                <w:szCs w:val="24"/>
                <w:lang w:eastAsia="ru-RU"/>
              </w:rPr>
            </w:pPr>
            <w:r w:rsidRPr="00230A7B">
              <w:rPr>
                <w:iCs/>
                <w:sz w:val="24"/>
                <w:szCs w:val="24"/>
                <w:lang w:eastAsia="ru-RU"/>
              </w:rPr>
              <w:t xml:space="preserve">Дебиторская задолженность, возникшая в результате совершения сделок с имуществом ПИФ, по которым наступила наиболее ранняя дата расчетов; </w:t>
            </w:r>
          </w:p>
          <w:p w14:paraId="670D8F01" w14:textId="77777777" w:rsidR="007455FD" w:rsidRPr="00230A7B" w:rsidRDefault="007455FD" w:rsidP="00E460D2">
            <w:pPr>
              <w:pStyle w:val="a8"/>
              <w:numPr>
                <w:ilvl w:val="0"/>
                <w:numId w:val="40"/>
              </w:numPr>
              <w:suppressAutoHyphens w:val="0"/>
              <w:autoSpaceDE/>
              <w:spacing w:line="360" w:lineRule="auto"/>
              <w:ind w:left="318" w:hanging="284"/>
              <w:jc w:val="both"/>
              <w:rPr>
                <w:iCs/>
                <w:sz w:val="24"/>
                <w:szCs w:val="24"/>
                <w:lang w:eastAsia="ru-RU"/>
              </w:rPr>
            </w:pPr>
            <w:r w:rsidRPr="00230A7B">
              <w:rPr>
                <w:iCs/>
                <w:sz w:val="24"/>
                <w:szCs w:val="24"/>
                <w:lang w:eastAsia="ru-RU"/>
              </w:rPr>
              <w:t>Авансы, выданные по сделкам за счет имущества ПИФ;</w:t>
            </w:r>
          </w:p>
          <w:p w14:paraId="0E34014B" w14:textId="77777777" w:rsidR="007455FD" w:rsidRPr="00230A7B" w:rsidRDefault="007455FD" w:rsidP="00E460D2">
            <w:pPr>
              <w:pStyle w:val="a8"/>
              <w:numPr>
                <w:ilvl w:val="0"/>
                <w:numId w:val="40"/>
              </w:numPr>
              <w:suppressAutoHyphens w:val="0"/>
              <w:autoSpaceDE/>
              <w:spacing w:line="360" w:lineRule="auto"/>
              <w:ind w:left="318" w:hanging="284"/>
              <w:jc w:val="both"/>
              <w:rPr>
                <w:iCs/>
                <w:sz w:val="24"/>
                <w:szCs w:val="24"/>
                <w:lang w:eastAsia="ru-RU"/>
              </w:rPr>
            </w:pPr>
            <w:r w:rsidRPr="00230A7B">
              <w:rPr>
                <w:iCs/>
                <w:sz w:val="24"/>
                <w:szCs w:val="24"/>
                <w:lang w:eastAsia="ru-RU"/>
              </w:rPr>
              <w:t>Дебиторская задолженность управляющей компании перед ПИФ;</w:t>
            </w:r>
          </w:p>
          <w:p w14:paraId="7C224B3F" w14:textId="77777777" w:rsidR="007455FD" w:rsidRPr="00AD2F2B" w:rsidRDefault="007455FD" w:rsidP="00E460D2">
            <w:pPr>
              <w:pStyle w:val="a8"/>
              <w:numPr>
                <w:ilvl w:val="0"/>
                <w:numId w:val="40"/>
              </w:numPr>
              <w:suppressAutoHyphens w:val="0"/>
              <w:autoSpaceDE/>
              <w:spacing w:line="360" w:lineRule="auto"/>
              <w:ind w:left="318" w:hanging="284"/>
              <w:jc w:val="both"/>
              <w:rPr>
                <w:iCs/>
                <w:sz w:val="24"/>
                <w:szCs w:val="24"/>
                <w:lang w:eastAsia="ru-RU"/>
              </w:rPr>
            </w:pPr>
            <w:r w:rsidRPr="00230A7B">
              <w:rPr>
                <w:iCs/>
                <w:sz w:val="24"/>
                <w:szCs w:val="24"/>
                <w:lang w:eastAsia="ru-RU"/>
              </w:rPr>
              <w:t>Дебиторская задолженность, возникшая по договорам с специализированным депозитарием, регистратором, биржей, указанными в Правилах ДУ ПИФ;</w:t>
            </w:r>
          </w:p>
          <w:p w14:paraId="4AADA825" w14:textId="77777777" w:rsidR="007455FD" w:rsidRPr="00E31659" w:rsidRDefault="007455FD" w:rsidP="00E460D2">
            <w:pPr>
              <w:pStyle w:val="a8"/>
              <w:numPr>
                <w:ilvl w:val="0"/>
                <w:numId w:val="40"/>
              </w:numPr>
              <w:suppressAutoHyphens w:val="0"/>
              <w:autoSpaceDE/>
              <w:spacing w:line="360" w:lineRule="auto"/>
              <w:ind w:left="318" w:hanging="284"/>
              <w:jc w:val="both"/>
              <w:rPr>
                <w:iCs/>
                <w:sz w:val="24"/>
                <w:szCs w:val="24"/>
                <w:lang w:eastAsia="ru-RU"/>
              </w:rPr>
            </w:pPr>
            <w:r w:rsidRPr="00E31659">
              <w:rPr>
                <w:iCs/>
                <w:sz w:val="24"/>
                <w:szCs w:val="24"/>
                <w:lang w:eastAsia="ru-RU"/>
              </w:rPr>
              <w:t>Дебиторская задолженность по налогам, сборам, пошлинам в бюджеты всех уровней;</w:t>
            </w:r>
          </w:p>
          <w:p w14:paraId="031881D1" w14:textId="77777777" w:rsidR="007455FD" w:rsidRPr="00AD2F2B" w:rsidRDefault="007455FD" w:rsidP="00E460D2">
            <w:pPr>
              <w:pStyle w:val="a8"/>
              <w:numPr>
                <w:ilvl w:val="0"/>
                <w:numId w:val="40"/>
              </w:numPr>
              <w:suppressAutoHyphens w:val="0"/>
              <w:autoSpaceDE/>
              <w:spacing w:line="360" w:lineRule="auto"/>
              <w:ind w:left="318" w:hanging="284"/>
              <w:jc w:val="both"/>
              <w:rPr>
                <w:iCs/>
                <w:sz w:val="24"/>
                <w:szCs w:val="24"/>
                <w:lang w:eastAsia="ru-RU"/>
              </w:rPr>
            </w:pPr>
            <w:r w:rsidRPr="00E31659">
              <w:rPr>
                <w:iCs/>
                <w:sz w:val="24"/>
                <w:szCs w:val="24"/>
                <w:lang w:eastAsia="ru-RU"/>
              </w:rPr>
              <w:t>Дебиторская задолженность по возмещению суммы налогов из бюджета РФ;</w:t>
            </w:r>
          </w:p>
          <w:p w14:paraId="5E38D164" w14:textId="77777777" w:rsidR="007455FD" w:rsidRPr="00AD2F2B" w:rsidRDefault="007455FD" w:rsidP="00E460D2">
            <w:pPr>
              <w:pStyle w:val="a8"/>
              <w:numPr>
                <w:ilvl w:val="0"/>
                <w:numId w:val="40"/>
              </w:numPr>
              <w:suppressAutoHyphens w:val="0"/>
              <w:autoSpaceDE/>
              <w:spacing w:line="360" w:lineRule="auto"/>
              <w:ind w:left="318" w:hanging="284"/>
              <w:jc w:val="both"/>
              <w:rPr>
                <w:iCs/>
                <w:sz w:val="24"/>
                <w:szCs w:val="24"/>
                <w:lang w:eastAsia="ru-RU"/>
              </w:rPr>
            </w:pPr>
            <w:r w:rsidRPr="00E31659">
              <w:rPr>
                <w:iCs/>
                <w:sz w:val="24"/>
                <w:szCs w:val="24"/>
                <w:lang w:eastAsia="ru-RU"/>
              </w:rPr>
              <w:t>Дебиторская задолженность по аренде</w:t>
            </w:r>
            <w:r w:rsidRPr="00031AAB">
              <w:rPr>
                <w:iCs/>
                <w:sz w:val="24"/>
                <w:szCs w:val="24"/>
                <w:lang w:eastAsia="ru-RU"/>
              </w:rPr>
              <w:t>;</w:t>
            </w:r>
          </w:p>
          <w:p w14:paraId="44C5D873" w14:textId="77777777" w:rsidR="007455FD" w:rsidRPr="00AD2F2B" w:rsidRDefault="007455FD" w:rsidP="00E460D2">
            <w:pPr>
              <w:pStyle w:val="a8"/>
              <w:numPr>
                <w:ilvl w:val="0"/>
                <w:numId w:val="40"/>
              </w:numPr>
              <w:suppressAutoHyphens w:val="0"/>
              <w:autoSpaceDE/>
              <w:spacing w:line="360" w:lineRule="auto"/>
              <w:ind w:left="318" w:hanging="284"/>
              <w:jc w:val="both"/>
              <w:rPr>
                <w:iCs/>
                <w:sz w:val="24"/>
                <w:szCs w:val="24"/>
                <w:lang w:eastAsia="ru-RU"/>
              </w:rPr>
            </w:pPr>
            <w:r w:rsidRPr="00E31659">
              <w:rPr>
                <w:iCs/>
                <w:sz w:val="24"/>
                <w:szCs w:val="24"/>
                <w:lang w:eastAsia="ru-RU"/>
              </w:rPr>
              <w:t>Дебиторская задолженность, возникшая в результате перевода денежных средств («деньги в пути»);</w:t>
            </w:r>
          </w:p>
          <w:p w14:paraId="750D8C91" w14:textId="77777777" w:rsidR="007455FD" w:rsidRPr="00AD2F2B" w:rsidRDefault="007455FD" w:rsidP="00E460D2">
            <w:pPr>
              <w:pStyle w:val="a8"/>
              <w:numPr>
                <w:ilvl w:val="0"/>
                <w:numId w:val="40"/>
              </w:numPr>
              <w:suppressAutoHyphens w:val="0"/>
              <w:autoSpaceDE/>
              <w:spacing w:line="360" w:lineRule="auto"/>
              <w:ind w:left="318" w:hanging="284"/>
              <w:jc w:val="both"/>
              <w:rPr>
                <w:iCs/>
                <w:sz w:val="24"/>
                <w:szCs w:val="24"/>
                <w:lang w:eastAsia="ru-RU"/>
              </w:rPr>
            </w:pPr>
            <w:r w:rsidRPr="00AD2F2B">
              <w:rPr>
                <w:iCs/>
                <w:sz w:val="24"/>
                <w:szCs w:val="24"/>
                <w:lang w:eastAsia="ru-RU"/>
              </w:rPr>
              <w:t>Дебиторская задолженность, возникшая в результате отзыва лицензии у банка или брокера;</w:t>
            </w:r>
          </w:p>
          <w:p w14:paraId="2AC95C9F" w14:textId="77777777" w:rsidR="00E31659" w:rsidRDefault="007455FD" w:rsidP="00E460D2">
            <w:pPr>
              <w:pStyle w:val="a8"/>
              <w:numPr>
                <w:ilvl w:val="0"/>
                <w:numId w:val="40"/>
              </w:numPr>
              <w:suppressAutoHyphens w:val="0"/>
              <w:autoSpaceDE/>
              <w:spacing w:line="360" w:lineRule="auto"/>
              <w:ind w:left="318" w:hanging="284"/>
              <w:jc w:val="both"/>
              <w:rPr>
                <w:iCs/>
                <w:sz w:val="24"/>
                <w:szCs w:val="24"/>
                <w:lang w:eastAsia="ru-RU"/>
              </w:rPr>
            </w:pPr>
            <w:r w:rsidRPr="00AD2F2B">
              <w:rPr>
                <w:iCs/>
                <w:sz w:val="24"/>
                <w:szCs w:val="24"/>
                <w:lang w:eastAsia="ru-RU"/>
              </w:rPr>
              <w:t>Иная дебиторская задолженность</w:t>
            </w:r>
            <w:r w:rsidR="00E31659">
              <w:rPr>
                <w:iCs/>
                <w:sz w:val="24"/>
                <w:szCs w:val="24"/>
                <w:lang w:eastAsia="ru-RU"/>
              </w:rPr>
              <w:t>;</w:t>
            </w:r>
          </w:p>
          <w:p w14:paraId="1BDFDAD3" w14:textId="77777777" w:rsidR="00E31659" w:rsidRPr="00031AAB" w:rsidRDefault="00E31659" w:rsidP="00E31659">
            <w:pPr>
              <w:pStyle w:val="a8"/>
              <w:numPr>
                <w:ilvl w:val="0"/>
                <w:numId w:val="40"/>
              </w:numPr>
              <w:suppressAutoHyphens w:val="0"/>
              <w:autoSpaceDE/>
              <w:ind w:left="324" w:hanging="283"/>
              <w:jc w:val="both"/>
              <w:rPr>
                <w:iCs/>
                <w:sz w:val="24"/>
                <w:szCs w:val="24"/>
                <w:lang w:eastAsia="ru-RU"/>
              </w:rPr>
            </w:pPr>
            <w:r w:rsidRPr="00031AAB">
              <w:rPr>
                <w:iCs/>
                <w:sz w:val="24"/>
                <w:szCs w:val="24"/>
                <w:lang w:eastAsia="ru-RU"/>
              </w:rPr>
              <w:t>Дебиторская задолженность, возникшая в результате передачи еврооблигаций в оплату замещающих облигаций при их размещении (в том числе в случае передачи (уступки) всех имущественных и иных прав по еврооблигациям российским юридическим лицам);</w:t>
            </w:r>
          </w:p>
          <w:p w14:paraId="23D679E2" w14:textId="2AB1919A" w:rsidR="007455FD" w:rsidRPr="00AD2F2B" w:rsidRDefault="007455FD" w:rsidP="00031AAB">
            <w:pPr>
              <w:pStyle w:val="a8"/>
              <w:suppressAutoHyphens w:val="0"/>
              <w:autoSpaceDE/>
              <w:spacing w:line="360" w:lineRule="auto"/>
              <w:ind w:left="318"/>
              <w:jc w:val="both"/>
              <w:rPr>
                <w:iCs/>
                <w:sz w:val="24"/>
                <w:szCs w:val="24"/>
                <w:lang w:eastAsia="ru-RU"/>
              </w:rPr>
            </w:pPr>
          </w:p>
          <w:p w14:paraId="760E9975" w14:textId="77777777" w:rsidR="007455FD" w:rsidRPr="00AD2F2B" w:rsidRDefault="007455FD" w:rsidP="00E845C5">
            <w:pPr>
              <w:pStyle w:val="a8"/>
              <w:spacing w:line="360" w:lineRule="auto"/>
              <w:ind w:left="318"/>
              <w:jc w:val="both"/>
              <w:rPr>
                <w:iCs/>
                <w:sz w:val="24"/>
                <w:szCs w:val="24"/>
                <w:lang w:eastAsia="ru-RU"/>
              </w:rPr>
            </w:pPr>
          </w:p>
          <w:p w14:paraId="29220CD9" w14:textId="77777777" w:rsidR="007455FD" w:rsidRPr="00AD2F2B" w:rsidRDefault="007455FD" w:rsidP="00E845C5">
            <w:pPr>
              <w:pStyle w:val="a8"/>
              <w:spacing w:line="360" w:lineRule="auto"/>
              <w:ind w:left="318"/>
              <w:jc w:val="both"/>
              <w:rPr>
                <w:iCs/>
                <w:sz w:val="24"/>
                <w:szCs w:val="24"/>
                <w:lang w:eastAsia="ru-RU"/>
              </w:rPr>
            </w:pPr>
          </w:p>
        </w:tc>
      </w:tr>
      <w:tr w:rsidR="00C90BE9" w:rsidRPr="00AD2F2B" w14:paraId="170DE3F5" w14:textId="77777777" w:rsidTr="00C90BE9">
        <w:trPr>
          <w:trHeight w:val="595"/>
        </w:trPr>
        <w:tc>
          <w:tcPr>
            <w:tcW w:w="1984" w:type="dxa"/>
            <w:shd w:val="clear" w:color="auto" w:fill="A6A6A6"/>
          </w:tcPr>
          <w:p w14:paraId="18BA2F55" w14:textId="77777777" w:rsidR="007455FD" w:rsidRPr="00AD2F2B" w:rsidRDefault="007455FD" w:rsidP="00E845C5">
            <w:pPr>
              <w:pStyle w:val="-0"/>
              <w:spacing w:line="360" w:lineRule="auto"/>
              <w:jc w:val="both"/>
              <w:rPr>
                <w:color w:val="auto"/>
                <w:sz w:val="24"/>
                <w:szCs w:val="24"/>
              </w:rPr>
            </w:pPr>
            <w:r w:rsidRPr="00AD2F2B">
              <w:rPr>
                <w:color w:val="auto"/>
                <w:sz w:val="24"/>
                <w:szCs w:val="24"/>
              </w:rPr>
              <w:t>Критерии признания</w:t>
            </w:r>
          </w:p>
        </w:tc>
        <w:tc>
          <w:tcPr>
            <w:tcW w:w="7371" w:type="dxa"/>
          </w:tcPr>
          <w:p w14:paraId="39B68E4B" w14:textId="77777777" w:rsidR="007455FD" w:rsidRPr="00AD2F2B" w:rsidRDefault="007455FD" w:rsidP="00E460D2">
            <w:pPr>
              <w:pStyle w:val="a8"/>
              <w:numPr>
                <w:ilvl w:val="0"/>
                <w:numId w:val="39"/>
              </w:numPr>
              <w:suppressAutoHyphens w:val="0"/>
              <w:autoSpaceDE/>
              <w:spacing w:line="360" w:lineRule="auto"/>
              <w:ind w:left="301" w:hanging="284"/>
              <w:jc w:val="both"/>
              <w:rPr>
                <w:sz w:val="24"/>
                <w:szCs w:val="24"/>
              </w:rPr>
            </w:pPr>
            <w:r w:rsidRPr="00AD2F2B">
              <w:rPr>
                <w:b/>
                <w:bCs/>
                <w:sz w:val="24"/>
                <w:szCs w:val="24"/>
                <w:lang w:eastAsia="ru-RU"/>
              </w:rPr>
              <w:t>Для дебиторской задолженности по возмещению суммы налогов из бюджета РФ</w:t>
            </w:r>
            <w:r w:rsidRPr="00AD2F2B">
              <w:rPr>
                <w:bCs/>
                <w:sz w:val="24"/>
                <w:szCs w:val="24"/>
                <w:lang w:eastAsia="ru-RU"/>
              </w:rPr>
              <w:t xml:space="preserve"> – дата принятия НДС по работам и услугам к вычету, а также дата возникновения основания для возмещения налога из бюджета;</w:t>
            </w:r>
          </w:p>
          <w:p w14:paraId="2B7DB8DA" w14:textId="77777777" w:rsidR="007455FD" w:rsidRPr="00AD2F2B" w:rsidRDefault="007455FD" w:rsidP="00E845C5">
            <w:pPr>
              <w:pStyle w:val="a8"/>
              <w:spacing w:line="360" w:lineRule="auto"/>
              <w:ind w:left="301"/>
              <w:jc w:val="both"/>
              <w:rPr>
                <w:b/>
                <w:sz w:val="24"/>
                <w:szCs w:val="24"/>
              </w:rPr>
            </w:pPr>
          </w:p>
          <w:p w14:paraId="1129425D" w14:textId="77777777" w:rsidR="007455FD" w:rsidRPr="00AD2F2B" w:rsidRDefault="007455FD" w:rsidP="00E460D2">
            <w:pPr>
              <w:pStyle w:val="a8"/>
              <w:numPr>
                <w:ilvl w:val="0"/>
                <w:numId w:val="39"/>
              </w:numPr>
              <w:suppressAutoHyphens w:val="0"/>
              <w:autoSpaceDE/>
              <w:spacing w:line="360" w:lineRule="auto"/>
              <w:ind w:left="301" w:hanging="284"/>
              <w:jc w:val="both"/>
              <w:rPr>
                <w:b/>
                <w:sz w:val="24"/>
                <w:szCs w:val="24"/>
              </w:rPr>
            </w:pPr>
            <w:r w:rsidRPr="00AD2F2B">
              <w:rPr>
                <w:b/>
                <w:bCs/>
                <w:sz w:val="24"/>
                <w:szCs w:val="24"/>
                <w:lang w:eastAsia="ru-RU"/>
              </w:rPr>
              <w:t xml:space="preserve">Дебиторская задолженность по налогам, сборам, пошлинам в бюджеты всех уровней </w:t>
            </w:r>
            <w:r w:rsidRPr="00AD2F2B">
              <w:rPr>
                <w:bCs/>
                <w:sz w:val="24"/>
                <w:szCs w:val="24"/>
                <w:lang w:eastAsia="ru-RU"/>
              </w:rPr>
              <w:t>– дата возникновения основания для возмещения налогов, сборов, пошлин из бюджета</w:t>
            </w:r>
          </w:p>
          <w:p w14:paraId="76E3A1FA" w14:textId="77777777" w:rsidR="007455FD" w:rsidRPr="00AD2F2B" w:rsidRDefault="007455FD" w:rsidP="00E845C5">
            <w:pPr>
              <w:pStyle w:val="a8"/>
              <w:spacing w:line="360" w:lineRule="auto"/>
              <w:ind w:left="301"/>
              <w:jc w:val="both"/>
              <w:rPr>
                <w:sz w:val="24"/>
                <w:szCs w:val="24"/>
              </w:rPr>
            </w:pPr>
          </w:p>
          <w:p w14:paraId="15C9FCDE" w14:textId="77777777" w:rsidR="007455FD" w:rsidRPr="00AD2F2B" w:rsidRDefault="007455FD" w:rsidP="00E460D2">
            <w:pPr>
              <w:pStyle w:val="a8"/>
              <w:numPr>
                <w:ilvl w:val="0"/>
                <w:numId w:val="39"/>
              </w:numPr>
              <w:suppressAutoHyphens w:val="0"/>
              <w:autoSpaceDE/>
              <w:spacing w:line="360" w:lineRule="auto"/>
              <w:ind w:left="301" w:hanging="284"/>
              <w:jc w:val="both"/>
              <w:rPr>
                <w:b/>
                <w:sz w:val="24"/>
                <w:szCs w:val="24"/>
              </w:rPr>
            </w:pPr>
            <w:r w:rsidRPr="00AD2F2B">
              <w:rPr>
                <w:b/>
                <w:sz w:val="24"/>
                <w:szCs w:val="24"/>
              </w:rPr>
              <w:t>Для д</w:t>
            </w:r>
            <w:r w:rsidRPr="00AD2F2B">
              <w:rPr>
                <w:b/>
                <w:bCs/>
                <w:sz w:val="24"/>
                <w:szCs w:val="24"/>
                <w:lang w:eastAsia="ru-RU"/>
              </w:rPr>
              <w:t xml:space="preserve">ебиторской задолженности управляющей компании перед ПИФ – </w:t>
            </w:r>
            <w:r w:rsidRPr="00AD2F2B">
              <w:rPr>
                <w:bCs/>
                <w:sz w:val="24"/>
                <w:szCs w:val="24"/>
                <w:lang w:eastAsia="ru-RU"/>
              </w:rPr>
              <w:t>установленный</w:t>
            </w:r>
            <w:r w:rsidRPr="00AD2F2B">
              <w:rPr>
                <w:b/>
                <w:bCs/>
                <w:sz w:val="24"/>
                <w:szCs w:val="24"/>
                <w:lang w:eastAsia="ru-RU"/>
              </w:rPr>
              <w:t xml:space="preserve"> </w:t>
            </w:r>
            <w:r w:rsidRPr="00AD2F2B">
              <w:rPr>
                <w:bCs/>
                <w:sz w:val="24"/>
                <w:szCs w:val="24"/>
                <w:lang w:eastAsia="ru-RU"/>
              </w:rPr>
              <w:t xml:space="preserve">факт превышения допустимой величины вознаграждений и/или расходов, сумма превышения которых подлежит возврату управляющей компанией, или установленный факт излишне выплаченного вознаграждения управляющей компании, сумма которого подлежит возврату в ПИФ, или сумма убытка, которая управляющая компания должна возместить в ПИФ в результате допущенного нарушения требований законодательства. </w:t>
            </w:r>
          </w:p>
          <w:p w14:paraId="00F68CAC" w14:textId="77777777" w:rsidR="007455FD" w:rsidRPr="00AD2F2B" w:rsidRDefault="007455FD" w:rsidP="00E845C5">
            <w:pPr>
              <w:pStyle w:val="a8"/>
              <w:spacing w:line="360" w:lineRule="auto"/>
              <w:ind w:left="301"/>
              <w:jc w:val="both"/>
              <w:rPr>
                <w:b/>
                <w:sz w:val="24"/>
                <w:szCs w:val="24"/>
              </w:rPr>
            </w:pPr>
          </w:p>
          <w:p w14:paraId="0D7F428F" w14:textId="77777777" w:rsidR="007455FD" w:rsidRPr="00AD2F2B" w:rsidRDefault="007455FD" w:rsidP="00E460D2">
            <w:pPr>
              <w:pStyle w:val="a8"/>
              <w:numPr>
                <w:ilvl w:val="0"/>
                <w:numId w:val="39"/>
              </w:numPr>
              <w:suppressAutoHyphens w:val="0"/>
              <w:autoSpaceDE/>
              <w:spacing w:line="360" w:lineRule="auto"/>
              <w:ind w:left="301" w:hanging="284"/>
              <w:jc w:val="both"/>
              <w:rPr>
                <w:b/>
                <w:sz w:val="24"/>
                <w:szCs w:val="24"/>
              </w:rPr>
            </w:pPr>
            <w:r w:rsidRPr="00AD2F2B">
              <w:rPr>
                <w:b/>
                <w:sz w:val="24"/>
                <w:szCs w:val="24"/>
              </w:rPr>
              <w:t xml:space="preserve">Для </w:t>
            </w:r>
            <w:r w:rsidRPr="00AD2F2B">
              <w:rPr>
                <w:b/>
                <w:bCs/>
                <w:sz w:val="24"/>
                <w:szCs w:val="24"/>
                <w:lang w:eastAsia="ru-RU"/>
              </w:rPr>
              <w:t>дебиторской задолженности, возникшей в результате перевода денежных средств –</w:t>
            </w:r>
            <w:r w:rsidRPr="00AD2F2B">
              <w:rPr>
                <w:bCs/>
                <w:sz w:val="24"/>
                <w:szCs w:val="24"/>
                <w:lang w:eastAsia="ru-RU"/>
              </w:rPr>
              <w:t xml:space="preserve"> фактическое списания денежных средств с одного счета ПИФ и отсутствие факта зачисления на другой счет ПИФ, на который осуществлялся перевод.</w:t>
            </w:r>
          </w:p>
          <w:p w14:paraId="66291189" w14:textId="77777777" w:rsidR="007455FD" w:rsidRPr="00AD2F2B" w:rsidRDefault="007455FD" w:rsidP="00E845C5">
            <w:pPr>
              <w:pStyle w:val="a8"/>
              <w:spacing w:line="360" w:lineRule="auto"/>
              <w:rPr>
                <w:b/>
                <w:sz w:val="24"/>
                <w:szCs w:val="24"/>
              </w:rPr>
            </w:pPr>
          </w:p>
          <w:p w14:paraId="509292D7" w14:textId="77777777" w:rsidR="007455FD" w:rsidRPr="00AD2F2B" w:rsidRDefault="007455FD" w:rsidP="00E460D2">
            <w:pPr>
              <w:pStyle w:val="a8"/>
              <w:numPr>
                <w:ilvl w:val="0"/>
                <w:numId w:val="39"/>
              </w:numPr>
              <w:suppressAutoHyphens w:val="0"/>
              <w:autoSpaceDE/>
              <w:spacing w:line="360" w:lineRule="auto"/>
              <w:ind w:left="301" w:hanging="284"/>
              <w:jc w:val="both"/>
              <w:rPr>
                <w:b/>
                <w:sz w:val="24"/>
                <w:szCs w:val="24"/>
              </w:rPr>
            </w:pPr>
            <w:r w:rsidRPr="00AD2F2B">
              <w:rPr>
                <w:b/>
                <w:sz w:val="24"/>
                <w:szCs w:val="24"/>
              </w:rPr>
              <w:t>Для дебиторской задолженности по аренде</w:t>
            </w:r>
            <w:r w:rsidRPr="00AD2F2B">
              <w:rPr>
                <w:sz w:val="24"/>
                <w:szCs w:val="24"/>
              </w:rPr>
              <w:t xml:space="preserve"> –  факт передачи актива в аренду и возможность определения величины обязательств арендатора по договору аренды на дату определения справедливой стоимости</w:t>
            </w:r>
          </w:p>
          <w:p w14:paraId="22183100" w14:textId="77777777" w:rsidR="007455FD" w:rsidRPr="00AD2F2B" w:rsidRDefault="007455FD" w:rsidP="00E845C5">
            <w:pPr>
              <w:pStyle w:val="a8"/>
              <w:spacing w:line="360" w:lineRule="auto"/>
              <w:rPr>
                <w:b/>
                <w:sz w:val="24"/>
                <w:szCs w:val="24"/>
              </w:rPr>
            </w:pPr>
          </w:p>
          <w:p w14:paraId="151CA040" w14:textId="533A6FD0" w:rsidR="007455FD" w:rsidRPr="00031AAB" w:rsidRDefault="007455FD" w:rsidP="00E460D2">
            <w:pPr>
              <w:pStyle w:val="a8"/>
              <w:numPr>
                <w:ilvl w:val="0"/>
                <w:numId w:val="39"/>
              </w:numPr>
              <w:suppressAutoHyphens w:val="0"/>
              <w:autoSpaceDE/>
              <w:spacing w:line="360" w:lineRule="auto"/>
              <w:ind w:left="301" w:hanging="284"/>
              <w:jc w:val="both"/>
              <w:rPr>
                <w:b/>
                <w:sz w:val="24"/>
                <w:szCs w:val="24"/>
              </w:rPr>
            </w:pPr>
            <w:r w:rsidRPr="00AD2F2B">
              <w:rPr>
                <w:b/>
                <w:iCs/>
                <w:sz w:val="24"/>
                <w:szCs w:val="24"/>
                <w:lang w:eastAsia="ru-RU"/>
              </w:rPr>
              <w:t>Для дебиторской задолженности, возникшей в результате отзыва лицензии у банка или брокера</w:t>
            </w:r>
            <w:r w:rsidRPr="00AD2F2B">
              <w:rPr>
                <w:iCs/>
                <w:sz w:val="24"/>
                <w:szCs w:val="24"/>
                <w:lang w:eastAsia="ru-RU"/>
              </w:rPr>
              <w:t xml:space="preserve"> – дата отзыва лицензии банка, брокера.</w:t>
            </w:r>
          </w:p>
          <w:p w14:paraId="0DF88E29" w14:textId="77777777" w:rsidR="00E31659" w:rsidRPr="00031AAB" w:rsidRDefault="00E31659" w:rsidP="00031AAB">
            <w:pPr>
              <w:pStyle w:val="a8"/>
              <w:rPr>
                <w:b/>
                <w:sz w:val="24"/>
                <w:szCs w:val="24"/>
              </w:rPr>
            </w:pPr>
          </w:p>
          <w:p w14:paraId="59BCF13F" w14:textId="77777777" w:rsidR="00E31659" w:rsidRPr="00031AAB" w:rsidRDefault="00E31659" w:rsidP="00E31659">
            <w:pPr>
              <w:pStyle w:val="a8"/>
              <w:numPr>
                <w:ilvl w:val="0"/>
                <w:numId w:val="39"/>
              </w:numPr>
              <w:suppressAutoHyphens w:val="0"/>
              <w:autoSpaceDE/>
              <w:ind w:left="324"/>
              <w:jc w:val="both"/>
              <w:rPr>
                <w:iCs/>
                <w:sz w:val="24"/>
                <w:szCs w:val="24"/>
                <w:lang w:eastAsia="ru-RU"/>
              </w:rPr>
            </w:pPr>
            <w:r w:rsidRPr="00031AAB">
              <w:rPr>
                <w:b/>
                <w:iCs/>
                <w:sz w:val="24"/>
                <w:szCs w:val="24"/>
                <w:lang w:eastAsia="ru-RU"/>
              </w:rPr>
              <w:t>Дебиторская задолженность, возникшая в результате передачи (уступки) всех имущественных и иных прав по еврооблигациям российским юридическим лицам в оплату замещающих облигаций при их размещении</w:t>
            </w:r>
            <w:r w:rsidRPr="00031AAB">
              <w:rPr>
                <w:rFonts w:ascii="Verdana" w:hAnsi="Verdana"/>
                <w:iCs/>
                <w:lang w:eastAsia="ru-RU"/>
              </w:rPr>
              <w:t xml:space="preserve"> – </w:t>
            </w:r>
            <w:r w:rsidRPr="00031AAB">
              <w:rPr>
                <w:iCs/>
                <w:sz w:val="24"/>
                <w:szCs w:val="24"/>
                <w:lang w:eastAsia="ru-RU"/>
              </w:rPr>
              <w:t>дата уступки всех имущественных и иных прав по еврооблигациям в соответствии с договором уступки требования (или в том случае, если документом, содержащим условия размещения ценных бумаг, предусмотрен односторонний акт уступки прав (Deed Poll of Assignment) – дата принятия уступки в соответствии с условиями одностороннего акта уступки прав (Deed Poll of Assignment)).</w:t>
            </w:r>
          </w:p>
          <w:p w14:paraId="03E06D76" w14:textId="77777777" w:rsidR="00E31659" w:rsidRPr="00AD2F2B" w:rsidRDefault="00E31659" w:rsidP="00031AAB">
            <w:pPr>
              <w:pStyle w:val="a8"/>
              <w:suppressAutoHyphens w:val="0"/>
              <w:autoSpaceDE/>
              <w:spacing w:line="360" w:lineRule="auto"/>
              <w:ind w:left="301"/>
              <w:jc w:val="both"/>
              <w:rPr>
                <w:b/>
                <w:sz w:val="24"/>
                <w:szCs w:val="24"/>
              </w:rPr>
            </w:pPr>
          </w:p>
          <w:p w14:paraId="063C6329" w14:textId="77777777" w:rsidR="007455FD" w:rsidRPr="00AD2F2B" w:rsidRDefault="007455FD" w:rsidP="00E845C5">
            <w:pPr>
              <w:pStyle w:val="a8"/>
              <w:spacing w:line="360" w:lineRule="auto"/>
              <w:rPr>
                <w:b/>
                <w:sz w:val="24"/>
                <w:szCs w:val="24"/>
              </w:rPr>
            </w:pPr>
          </w:p>
          <w:p w14:paraId="55B4E04E" w14:textId="42CA05A7" w:rsidR="007455FD" w:rsidRPr="00AD2F2B" w:rsidRDefault="007455FD" w:rsidP="00E460D2">
            <w:pPr>
              <w:pStyle w:val="a8"/>
              <w:numPr>
                <w:ilvl w:val="0"/>
                <w:numId w:val="39"/>
              </w:numPr>
              <w:suppressAutoHyphens w:val="0"/>
              <w:autoSpaceDE/>
              <w:spacing w:line="360" w:lineRule="auto"/>
              <w:ind w:left="301" w:hanging="284"/>
              <w:jc w:val="both"/>
              <w:rPr>
                <w:sz w:val="24"/>
                <w:szCs w:val="24"/>
              </w:rPr>
            </w:pPr>
            <w:r w:rsidRPr="00AD2F2B">
              <w:rPr>
                <w:b/>
                <w:bCs/>
                <w:sz w:val="24"/>
                <w:szCs w:val="24"/>
                <w:lang w:eastAsia="ru-RU"/>
              </w:rPr>
              <w:t>Для остальных видов прочей дебиторской задолженности</w:t>
            </w:r>
            <w:r w:rsidRPr="00AD2F2B">
              <w:rPr>
                <w:bCs/>
                <w:sz w:val="24"/>
                <w:szCs w:val="24"/>
                <w:lang w:eastAsia="ru-RU"/>
              </w:rPr>
              <w:t xml:space="preserve"> - дата передачи активов (денежных средств) лицу, в отношении которого возникает дебиторская задолженность</w:t>
            </w:r>
            <w:r w:rsidR="00E31659">
              <w:rPr>
                <w:bCs/>
                <w:sz w:val="24"/>
                <w:szCs w:val="24"/>
                <w:lang w:eastAsia="ru-RU"/>
              </w:rPr>
              <w:t xml:space="preserve">, </w:t>
            </w:r>
            <w:r w:rsidR="00E31659" w:rsidRPr="00031AAB">
              <w:rPr>
                <w:bCs/>
                <w:sz w:val="24"/>
                <w:szCs w:val="24"/>
                <w:lang w:eastAsia="ru-RU"/>
              </w:rPr>
              <w:t>дата возникновения права требования ПИФ в результате договорных и иных гражданско-правовых отношений</w:t>
            </w:r>
            <w:r w:rsidRPr="00E31659">
              <w:rPr>
                <w:bCs/>
                <w:sz w:val="24"/>
                <w:szCs w:val="24"/>
                <w:lang w:eastAsia="ru-RU"/>
              </w:rPr>
              <w:t>.</w:t>
            </w:r>
          </w:p>
        </w:tc>
      </w:tr>
      <w:tr w:rsidR="00C90BE9" w:rsidRPr="00AD2F2B" w14:paraId="69B64B42" w14:textId="77777777" w:rsidTr="00C90BE9">
        <w:trPr>
          <w:trHeight w:val="845"/>
        </w:trPr>
        <w:tc>
          <w:tcPr>
            <w:tcW w:w="1984" w:type="dxa"/>
            <w:shd w:val="clear" w:color="auto" w:fill="A6A6A6"/>
          </w:tcPr>
          <w:p w14:paraId="0AEEFCC2" w14:textId="77777777" w:rsidR="007455FD" w:rsidRPr="00AD2F2B" w:rsidRDefault="007455FD" w:rsidP="00E845C5">
            <w:pPr>
              <w:pStyle w:val="-0"/>
              <w:spacing w:line="360" w:lineRule="auto"/>
              <w:jc w:val="both"/>
              <w:rPr>
                <w:rFonts w:eastAsia="Calibri"/>
                <w:bCs w:val="0"/>
                <w:color w:val="auto"/>
                <w:sz w:val="24"/>
                <w:szCs w:val="24"/>
                <w:lang w:eastAsia="en-US"/>
              </w:rPr>
            </w:pPr>
            <w:r w:rsidRPr="00AD2F2B">
              <w:rPr>
                <w:rFonts w:eastAsia="Calibri"/>
                <w:bCs w:val="0"/>
                <w:color w:val="auto"/>
                <w:sz w:val="24"/>
                <w:szCs w:val="24"/>
                <w:lang w:eastAsia="en-US"/>
              </w:rPr>
              <w:t>Критерии прекращения признания</w:t>
            </w:r>
          </w:p>
        </w:tc>
        <w:tc>
          <w:tcPr>
            <w:tcW w:w="7371" w:type="dxa"/>
          </w:tcPr>
          <w:p w14:paraId="0D634E49" w14:textId="77777777" w:rsidR="007455FD" w:rsidRPr="00AD2F2B" w:rsidRDefault="007455FD" w:rsidP="00E460D2">
            <w:pPr>
              <w:pStyle w:val="a8"/>
              <w:numPr>
                <w:ilvl w:val="0"/>
                <w:numId w:val="39"/>
              </w:numPr>
              <w:suppressAutoHyphens w:val="0"/>
              <w:autoSpaceDE/>
              <w:spacing w:line="360" w:lineRule="auto"/>
              <w:ind w:left="284" w:hanging="284"/>
              <w:jc w:val="both"/>
              <w:rPr>
                <w:bCs/>
                <w:sz w:val="24"/>
                <w:szCs w:val="24"/>
                <w:lang w:eastAsia="ru-RU"/>
              </w:rPr>
            </w:pPr>
            <w:r w:rsidRPr="00AD2F2B">
              <w:rPr>
                <w:b/>
                <w:bCs/>
                <w:sz w:val="24"/>
                <w:szCs w:val="24"/>
                <w:lang w:eastAsia="ru-RU"/>
              </w:rPr>
              <w:t>Для дебиторской задолженности по возмещению суммы налогов из бюджета РФ:</w:t>
            </w:r>
          </w:p>
          <w:p w14:paraId="35BEF5A6" w14:textId="77777777" w:rsidR="007455FD" w:rsidRPr="00AD2F2B" w:rsidRDefault="007455FD" w:rsidP="00E845C5">
            <w:pPr>
              <w:pStyle w:val="a8"/>
              <w:spacing w:line="360" w:lineRule="auto"/>
              <w:ind w:left="284"/>
              <w:jc w:val="both"/>
              <w:rPr>
                <w:bCs/>
                <w:sz w:val="24"/>
                <w:szCs w:val="24"/>
                <w:lang w:eastAsia="ru-RU"/>
              </w:rPr>
            </w:pPr>
            <w:r w:rsidRPr="00AD2F2B">
              <w:rPr>
                <w:bCs/>
                <w:sz w:val="24"/>
                <w:szCs w:val="24"/>
                <w:lang w:eastAsia="ru-RU"/>
              </w:rPr>
              <w:t xml:space="preserve"> – дата исполнения обязательства перед ПИФ согласно Налоговому кодексу РФ, а так же дата решения об отказе в осуществлении зачета (возврата) сумм излишне уплаченного налога;</w:t>
            </w:r>
          </w:p>
          <w:p w14:paraId="79E2C4CE" w14:textId="77777777" w:rsidR="007455FD" w:rsidRPr="00AD2F2B" w:rsidRDefault="007455FD" w:rsidP="00E845C5">
            <w:pPr>
              <w:pStyle w:val="a8"/>
              <w:spacing w:line="360" w:lineRule="auto"/>
              <w:ind w:left="284"/>
              <w:jc w:val="both"/>
              <w:rPr>
                <w:bCs/>
                <w:sz w:val="24"/>
                <w:szCs w:val="24"/>
                <w:lang w:eastAsia="ru-RU"/>
              </w:rPr>
            </w:pPr>
            <w:r w:rsidRPr="00AD2F2B">
              <w:rPr>
                <w:bCs/>
                <w:sz w:val="24"/>
                <w:szCs w:val="24"/>
                <w:lang w:eastAsia="ru-RU"/>
              </w:rPr>
              <w:t>- дата зачета излишне уплаченного налога начислением соответствующего налога.</w:t>
            </w:r>
          </w:p>
          <w:p w14:paraId="0BA51B6F" w14:textId="77777777" w:rsidR="007455FD" w:rsidRPr="00AD2F2B" w:rsidRDefault="007455FD" w:rsidP="00E845C5">
            <w:pPr>
              <w:pStyle w:val="a8"/>
              <w:spacing w:line="360" w:lineRule="auto"/>
              <w:ind w:left="284"/>
              <w:jc w:val="both"/>
              <w:rPr>
                <w:bCs/>
                <w:sz w:val="24"/>
                <w:szCs w:val="24"/>
                <w:lang w:eastAsia="ru-RU"/>
              </w:rPr>
            </w:pPr>
          </w:p>
          <w:p w14:paraId="581A29E5" w14:textId="77777777" w:rsidR="007455FD" w:rsidRPr="00AD2F2B" w:rsidRDefault="007455FD" w:rsidP="00E460D2">
            <w:pPr>
              <w:pStyle w:val="a8"/>
              <w:numPr>
                <w:ilvl w:val="0"/>
                <w:numId w:val="42"/>
              </w:numPr>
              <w:suppressAutoHyphens w:val="0"/>
              <w:autoSpaceDE/>
              <w:spacing w:line="360" w:lineRule="auto"/>
              <w:ind w:left="317" w:hanging="283"/>
              <w:jc w:val="both"/>
              <w:rPr>
                <w:bCs/>
                <w:sz w:val="24"/>
                <w:szCs w:val="24"/>
                <w:lang w:eastAsia="ru-RU"/>
              </w:rPr>
            </w:pPr>
            <w:r w:rsidRPr="00AD2F2B">
              <w:rPr>
                <w:b/>
                <w:bCs/>
                <w:sz w:val="24"/>
                <w:szCs w:val="24"/>
                <w:lang w:eastAsia="ru-RU"/>
              </w:rPr>
              <w:t>Дебиторская задолженность по налогам, сборам, пошлинам в бюджеты всех уровней:</w:t>
            </w:r>
          </w:p>
          <w:p w14:paraId="7EC61559" w14:textId="77777777" w:rsidR="007455FD" w:rsidRPr="00AD2F2B" w:rsidRDefault="007455FD" w:rsidP="00E845C5">
            <w:pPr>
              <w:spacing w:line="360" w:lineRule="auto"/>
              <w:ind w:left="317"/>
              <w:jc w:val="both"/>
              <w:rPr>
                <w:bCs/>
                <w:sz w:val="24"/>
                <w:szCs w:val="24"/>
                <w:lang w:eastAsia="ru-RU"/>
              </w:rPr>
            </w:pPr>
            <w:r w:rsidRPr="00AD2F2B">
              <w:rPr>
                <w:bCs/>
                <w:sz w:val="24"/>
                <w:szCs w:val="24"/>
                <w:lang w:eastAsia="ru-RU"/>
              </w:rPr>
              <w:t>- дата получения возмещения из бюджета полной суммы задолженности соответствующего налога, сбора, пошлины;</w:t>
            </w:r>
          </w:p>
          <w:p w14:paraId="102DEB66" w14:textId="77777777" w:rsidR="007455FD" w:rsidRPr="00AD2F2B" w:rsidRDefault="007455FD" w:rsidP="00E845C5">
            <w:pPr>
              <w:pStyle w:val="a8"/>
              <w:spacing w:line="360" w:lineRule="auto"/>
              <w:ind w:left="284"/>
              <w:jc w:val="both"/>
              <w:rPr>
                <w:bCs/>
                <w:sz w:val="24"/>
                <w:szCs w:val="24"/>
                <w:lang w:eastAsia="ru-RU"/>
              </w:rPr>
            </w:pPr>
            <w:r w:rsidRPr="00AD2F2B">
              <w:rPr>
                <w:bCs/>
                <w:sz w:val="24"/>
                <w:szCs w:val="24"/>
                <w:lang w:eastAsia="ru-RU"/>
              </w:rPr>
              <w:t>- дата решения об отказе в осуществлении зачета (возврата) сумм излишне уплаченного налога, сбора, пошлины;</w:t>
            </w:r>
          </w:p>
          <w:p w14:paraId="4CAC6977" w14:textId="64CD92F2" w:rsidR="007455FD" w:rsidRDefault="007455FD" w:rsidP="00E845C5">
            <w:pPr>
              <w:pStyle w:val="a8"/>
              <w:spacing w:line="360" w:lineRule="auto"/>
              <w:ind w:left="284"/>
              <w:jc w:val="both"/>
              <w:rPr>
                <w:bCs/>
                <w:sz w:val="24"/>
                <w:szCs w:val="24"/>
                <w:lang w:eastAsia="ru-RU"/>
              </w:rPr>
            </w:pPr>
            <w:r w:rsidRPr="00AD2F2B">
              <w:rPr>
                <w:bCs/>
                <w:sz w:val="24"/>
                <w:szCs w:val="24"/>
                <w:lang w:eastAsia="ru-RU"/>
              </w:rPr>
              <w:t>- дата зачета излишне уплаченного налога начислением соответствующего налога.</w:t>
            </w:r>
          </w:p>
          <w:p w14:paraId="28D108BC" w14:textId="77777777" w:rsidR="00230A7B" w:rsidRPr="00031AAB" w:rsidRDefault="00230A7B" w:rsidP="00230A7B">
            <w:pPr>
              <w:pStyle w:val="a8"/>
              <w:numPr>
                <w:ilvl w:val="0"/>
                <w:numId w:val="39"/>
              </w:numPr>
              <w:suppressAutoHyphens w:val="0"/>
              <w:autoSpaceDE/>
              <w:ind w:left="301" w:hanging="284"/>
              <w:jc w:val="both"/>
              <w:rPr>
                <w:rFonts w:ascii="Verdana" w:hAnsi="Verdana"/>
                <w:b/>
              </w:rPr>
            </w:pPr>
            <w:r w:rsidRPr="00031AAB">
              <w:rPr>
                <w:b/>
                <w:bCs/>
                <w:sz w:val="24"/>
                <w:szCs w:val="24"/>
                <w:lang w:eastAsia="ru-RU"/>
              </w:rPr>
              <w:t>Дебиторская задолженность, возникшая в результате передачи (уступки) всех имущественных и иных прав по еврооблигациям российским юридическим лицам в оплату замещающих облигаций при их размещении</w:t>
            </w:r>
            <w:r w:rsidRPr="00031AAB">
              <w:rPr>
                <w:rFonts w:ascii="Verdana" w:hAnsi="Verdana"/>
                <w:iCs/>
                <w:lang w:eastAsia="ru-RU"/>
              </w:rPr>
              <w:t>:</w:t>
            </w:r>
          </w:p>
          <w:p w14:paraId="7648DC3A" w14:textId="77777777" w:rsidR="00230A7B" w:rsidRPr="00031AAB" w:rsidRDefault="00230A7B" w:rsidP="00230A7B">
            <w:pPr>
              <w:pStyle w:val="a8"/>
              <w:ind w:left="301"/>
              <w:jc w:val="both"/>
              <w:rPr>
                <w:bCs/>
                <w:sz w:val="24"/>
                <w:szCs w:val="24"/>
                <w:lang w:eastAsia="ru-RU"/>
              </w:rPr>
            </w:pPr>
            <w:r w:rsidRPr="00031AAB">
              <w:rPr>
                <w:rFonts w:ascii="Verdana" w:hAnsi="Verdana"/>
                <w:iCs/>
                <w:lang w:eastAsia="ru-RU"/>
              </w:rPr>
              <w:t xml:space="preserve">- </w:t>
            </w:r>
            <w:r w:rsidRPr="00031AAB">
              <w:rPr>
                <w:bCs/>
                <w:sz w:val="24"/>
                <w:szCs w:val="24"/>
                <w:lang w:eastAsia="ru-RU"/>
              </w:rPr>
              <w:t>дата зачисления замещающих облигаций на счет депо УК Д.У. ПИФ;</w:t>
            </w:r>
          </w:p>
          <w:p w14:paraId="6435854B" w14:textId="77777777" w:rsidR="00230A7B" w:rsidRPr="00031AAB" w:rsidRDefault="00230A7B" w:rsidP="00230A7B">
            <w:pPr>
              <w:pStyle w:val="a8"/>
              <w:ind w:left="301"/>
              <w:jc w:val="both"/>
              <w:rPr>
                <w:bCs/>
                <w:sz w:val="24"/>
                <w:szCs w:val="24"/>
                <w:lang w:eastAsia="ru-RU"/>
              </w:rPr>
            </w:pPr>
            <w:r w:rsidRPr="00031AAB">
              <w:rPr>
                <w:bCs/>
                <w:sz w:val="24"/>
                <w:szCs w:val="24"/>
                <w:lang w:eastAsia="ru-RU"/>
              </w:rPr>
              <w:t xml:space="preserve">- дата получения документов и уведомлений, предусмотренных документом, содержащим условия размещения ценных бумаг, в случае отклонения оферты (уступка прав по еврооблигациям) эмитентом замещающих облигаций; </w:t>
            </w:r>
          </w:p>
          <w:p w14:paraId="7447818F" w14:textId="77777777" w:rsidR="00230A7B" w:rsidRPr="00031AAB" w:rsidRDefault="00230A7B" w:rsidP="00230A7B">
            <w:pPr>
              <w:pStyle w:val="a8"/>
              <w:ind w:left="301"/>
              <w:jc w:val="both"/>
              <w:rPr>
                <w:bCs/>
                <w:sz w:val="24"/>
                <w:szCs w:val="24"/>
                <w:lang w:eastAsia="ru-RU"/>
              </w:rPr>
            </w:pPr>
            <w:r w:rsidRPr="00031AAB">
              <w:rPr>
                <w:bCs/>
                <w:sz w:val="24"/>
                <w:szCs w:val="24"/>
                <w:lang w:eastAsia="ru-RU"/>
              </w:rPr>
              <w:t>- дата прекращения договора на приобретение замещающих облигаций (в том числе по иным основаниям, предусмотренным законодательством Российской Федерации).</w:t>
            </w:r>
          </w:p>
          <w:p w14:paraId="3D8B2A00" w14:textId="77777777" w:rsidR="00230A7B" w:rsidRPr="00AD2F2B" w:rsidRDefault="00230A7B" w:rsidP="00031AAB">
            <w:pPr>
              <w:pStyle w:val="a8"/>
              <w:spacing w:line="360" w:lineRule="auto"/>
              <w:jc w:val="both"/>
              <w:rPr>
                <w:bCs/>
                <w:sz w:val="24"/>
                <w:szCs w:val="24"/>
                <w:lang w:eastAsia="ru-RU"/>
              </w:rPr>
            </w:pPr>
          </w:p>
          <w:p w14:paraId="0D56EA07" w14:textId="77777777" w:rsidR="007455FD" w:rsidRPr="00AD2F2B" w:rsidRDefault="007455FD" w:rsidP="00E845C5">
            <w:pPr>
              <w:spacing w:line="360" w:lineRule="auto"/>
              <w:ind w:left="317"/>
              <w:jc w:val="both"/>
              <w:rPr>
                <w:bCs/>
                <w:sz w:val="24"/>
                <w:szCs w:val="24"/>
                <w:lang w:eastAsia="ru-RU"/>
              </w:rPr>
            </w:pPr>
          </w:p>
          <w:p w14:paraId="5A5CC251" w14:textId="77777777" w:rsidR="007455FD" w:rsidRPr="00AD2F2B" w:rsidRDefault="007455FD" w:rsidP="00E845C5">
            <w:pPr>
              <w:pStyle w:val="a8"/>
              <w:spacing w:line="360" w:lineRule="auto"/>
              <w:ind w:left="284"/>
              <w:jc w:val="both"/>
              <w:rPr>
                <w:bCs/>
                <w:sz w:val="24"/>
                <w:szCs w:val="24"/>
                <w:lang w:eastAsia="ru-RU"/>
              </w:rPr>
            </w:pPr>
          </w:p>
          <w:p w14:paraId="33978AF9" w14:textId="77777777" w:rsidR="007455FD" w:rsidRPr="00AD2F2B" w:rsidRDefault="007455FD" w:rsidP="00E460D2">
            <w:pPr>
              <w:pStyle w:val="a8"/>
              <w:numPr>
                <w:ilvl w:val="0"/>
                <w:numId w:val="39"/>
              </w:numPr>
              <w:suppressAutoHyphens w:val="0"/>
              <w:autoSpaceDE/>
              <w:spacing w:line="360" w:lineRule="auto"/>
              <w:ind w:left="284" w:hanging="284"/>
              <w:jc w:val="both"/>
              <w:rPr>
                <w:bCs/>
                <w:sz w:val="24"/>
                <w:szCs w:val="24"/>
                <w:lang w:eastAsia="ru-RU"/>
              </w:rPr>
            </w:pPr>
            <w:r w:rsidRPr="00AD2F2B">
              <w:rPr>
                <w:b/>
                <w:bCs/>
                <w:sz w:val="24"/>
                <w:szCs w:val="24"/>
                <w:lang w:eastAsia="ru-RU"/>
              </w:rPr>
              <w:t>Для остальных видов прочей дебиторской задолженности:</w:t>
            </w:r>
          </w:p>
          <w:p w14:paraId="57BB3B5C" w14:textId="792B8D4B" w:rsidR="007455FD" w:rsidRPr="00AD2F2B" w:rsidRDefault="007455FD" w:rsidP="00E845C5">
            <w:pPr>
              <w:pStyle w:val="a8"/>
              <w:spacing w:line="360" w:lineRule="auto"/>
              <w:ind w:left="284"/>
              <w:jc w:val="both"/>
              <w:rPr>
                <w:bCs/>
                <w:sz w:val="24"/>
                <w:szCs w:val="24"/>
                <w:lang w:eastAsia="ru-RU"/>
              </w:rPr>
            </w:pPr>
            <w:r w:rsidRPr="00AD2F2B">
              <w:rPr>
                <w:bCs/>
                <w:sz w:val="24"/>
                <w:szCs w:val="24"/>
                <w:lang w:eastAsia="ru-RU"/>
              </w:rPr>
              <w:t xml:space="preserve">- </w:t>
            </w:r>
            <w:r w:rsidR="00230A7B" w:rsidRPr="00092840">
              <w:rPr>
                <w:bCs/>
                <w:sz w:val="24"/>
                <w:szCs w:val="24"/>
                <w:lang w:eastAsia="ru-RU"/>
              </w:rPr>
              <w:t>Дата исполнения обязательств перед ПИФ в том числе по договору, ПДУ (в случае задолженности Управляющей компании) или иным основаниям</w:t>
            </w:r>
            <w:r w:rsidRPr="00AD2F2B">
              <w:rPr>
                <w:bCs/>
                <w:sz w:val="24"/>
                <w:szCs w:val="24"/>
                <w:lang w:eastAsia="ru-RU"/>
              </w:rPr>
              <w:t>;</w:t>
            </w:r>
          </w:p>
          <w:p w14:paraId="44E12E82" w14:textId="77777777" w:rsidR="007455FD" w:rsidRPr="00AD2F2B" w:rsidRDefault="007455FD" w:rsidP="00E845C5">
            <w:pPr>
              <w:pStyle w:val="a8"/>
              <w:spacing w:line="360" w:lineRule="auto"/>
              <w:ind w:left="284"/>
              <w:jc w:val="both"/>
              <w:rPr>
                <w:bCs/>
                <w:sz w:val="24"/>
                <w:szCs w:val="24"/>
                <w:lang w:eastAsia="ru-RU"/>
              </w:rPr>
            </w:pPr>
            <w:r w:rsidRPr="00AD2F2B">
              <w:rPr>
                <w:bCs/>
                <w:sz w:val="24"/>
                <w:szCs w:val="24"/>
                <w:lang w:eastAsia="ru-RU"/>
              </w:rPr>
              <w:t>- Дата ликвидации контрагента – юридического лица согласно выписке из ЕГРЮЛ или дата получения информации о  смерти физического лица - должника;</w:t>
            </w:r>
          </w:p>
          <w:p w14:paraId="0DC21542" w14:textId="77777777" w:rsidR="007455FD" w:rsidRPr="00AD2F2B" w:rsidRDefault="007455FD" w:rsidP="00E845C5">
            <w:pPr>
              <w:pStyle w:val="a8"/>
              <w:spacing w:line="360" w:lineRule="auto"/>
              <w:ind w:left="317"/>
              <w:jc w:val="both"/>
              <w:rPr>
                <w:sz w:val="24"/>
                <w:szCs w:val="24"/>
                <w:lang w:eastAsia="ru-RU"/>
              </w:rPr>
            </w:pPr>
          </w:p>
        </w:tc>
      </w:tr>
      <w:tr w:rsidR="00C90BE9" w:rsidRPr="00AD2F2B" w14:paraId="25B7BEF6" w14:textId="77777777" w:rsidTr="00C90BE9">
        <w:tc>
          <w:tcPr>
            <w:tcW w:w="1984" w:type="dxa"/>
            <w:shd w:val="clear" w:color="auto" w:fill="A6A6A6"/>
          </w:tcPr>
          <w:p w14:paraId="11720B5B" w14:textId="77777777" w:rsidR="007455FD" w:rsidRPr="00AD2F2B" w:rsidRDefault="007455FD" w:rsidP="00E845C5">
            <w:pPr>
              <w:pStyle w:val="-0"/>
              <w:spacing w:line="360" w:lineRule="auto"/>
              <w:jc w:val="both"/>
              <w:rPr>
                <w:rFonts w:eastAsia="Calibri"/>
                <w:bCs w:val="0"/>
                <w:color w:val="auto"/>
                <w:sz w:val="24"/>
                <w:szCs w:val="24"/>
                <w:lang w:eastAsia="en-US"/>
              </w:rPr>
            </w:pPr>
            <w:r w:rsidRPr="00AD2F2B">
              <w:rPr>
                <w:rFonts w:eastAsia="Calibri"/>
                <w:bCs w:val="0"/>
                <w:color w:val="auto"/>
                <w:sz w:val="24"/>
                <w:szCs w:val="24"/>
                <w:lang w:eastAsia="en-US"/>
              </w:rPr>
              <w:t>Критерии и сроки квалификации дебиторской задолженности как   операционной</w:t>
            </w:r>
          </w:p>
          <w:p w14:paraId="5F2A5682" w14:textId="77777777" w:rsidR="007455FD" w:rsidRPr="00AD2F2B" w:rsidRDefault="007455FD" w:rsidP="00E845C5">
            <w:pPr>
              <w:pStyle w:val="-0"/>
              <w:spacing w:line="360" w:lineRule="auto"/>
              <w:jc w:val="both"/>
              <w:rPr>
                <w:rFonts w:eastAsia="Calibri"/>
                <w:bCs w:val="0"/>
                <w:color w:val="auto"/>
                <w:sz w:val="24"/>
                <w:szCs w:val="24"/>
                <w:lang w:eastAsia="en-US"/>
              </w:rPr>
            </w:pPr>
          </w:p>
        </w:tc>
        <w:tc>
          <w:tcPr>
            <w:tcW w:w="7371" w:type="dxa"/>
          </w:tcPr>
          <w:p w14:paraId="764598C2" w14:textId="77777777" w:rsidR="007455FD" w:rsidRPr="00AD2F2B" w:rsidRDefault="007455FD" w:rsidP="00E845C5">
            <w:pPr>
              <w:pStyle w:val="a8"/>
              <w:spacing w:line="360" w:lineRule="auto"/>
              <w:ind w:left="317"/>
              <w:jc w:val="both"/>
              <w:rPr>
                <w:bCs/>
                <w:sz w:val="24"/>
                <w:szCs w:val="24"/>
                <w:lang w:eastAsia="ru-RU"/>
              </w:rPr>
            </w:pPr>
            <w:r w:rsidRPr="00AD2F2B">
              <w:rPr>
                <w:bCs/>
                <w:sz w:val="24"/>
                <w:szCs w:val="24"/>
                <w:lang w:eastAsia="ru-RU"/>
              </w:rPr>
              <w:t>В отсутствие признаков обесценения:</w:t>
            </w:r>
          </w:p>
          <w:p w14:paraId="67023B04" w14:textId="77777777" w:rsidR="007455FD" w:rsidRPr="00AD2F2B" w:rsidRDefault="007455FD" w:rsidP="00E845C5">
            <w:pPr>
              <w:pStyle w:val="a8"/>
              <w:spacing w:line="360" w:lineRule="auto"/>
              <w:ind w:left="317"/>
              <w:jc w:val="both"/>
              <w:rPr>
                <w:bCs/>
                <w:sz w:val="24"/>
                <w:szCs w:val="24"/>
                <w:lang w:eastAsia="ru-RU"/>
              </w:rPr>
            </w:pPr>
          </w:p>
          <w:p w14:paraId="5B9F020F" w14:textId="77777777" w:rsidR="007455FD" w:rsidRPr="00AD2F2B" w:rsidRDefault="007455FD" w:rsidP="00E460D2">
            <w:pPr>
              <w:pStyle w:val="a8"/>
              <w:numPr>
                <w:ilvl w:val="0"/>
                <w:numId w:val="40"/>
              </w:numPr>
              <w:suppressAutoHyphens w:val="0"/>
              <w:autoSpaceDE/>
              <w:spacing w:line="360" w:lineRule="auto"/>
              <w:ind w:left="318" w:hanging="284"/>
              <w:jc w:val="both"/>
              <w:rPr>
                <w:bCs/>
                <w:sz w:val="24"/>
                <w:szCs w:val="24"/>
                <w:lang w:eastAsia="ru-RU"/>
              </w:rPr>
            </w:pPr>
            <w:r w:rsidRPr="00AD2F2B">
              <w:rPr>
                <w:b/>
                <w:bCs/>
                <w:sz w:val="24"/>
                <w:szCs w:val="24"/>
                <w:lang w:eastAsia="ru-RU"/>
              </w:rPr>
              <w:t>Дебиторская задолженность, возникшая в результате совершения сделок с имуществом ПИФ</w:t>
            </w:r>
            <w:r w:rsidRPr="00AD2F2B">
              <w:rPr>
                <w:bCs/>
                <w:sz w:val="24"/>
                <w:szCs w:val="24"/>
                <w:lang w:eastAsia="ru-RU"/>
              </w:rPr>
              <w:t>, по которым наступила наиболее ранняя дата расчетов, если общий срок погашения такой задолженности согласно условиям сделки не превышает 15 рабочих дней (с учетом срока пролонгации и перезаключений договоров), - с даты признания до даты погашения согласно условиям сделки. При этом допустимый срок нарушения обязательств контрагентом составляет 3 рабочих дня, в течение которых задолженность также  квалифицируется операционной.</w:t>
            </w:r>
          </w:p>
          <w:p w14:paraId="7E1EF215" w14:textId="77777777" w:rsidR="007455FD" w:rsidRPr="00AD2F2B" w:rsidRDefault="007455FD" w:rsidP="00E845C5">
            <w:pPr>
              <w:pStyle w:val="a8"/>
              <w:spacing w:line="360" w:lineRule="auto"/>
              <w:ind w:left="318"/>
              <w:jc w:val="both"/>
              <w:rPr>
                <w:bCs/>
                <w:sz w:val="24"/>
                <w:szCs w:val="24"/>
                <w:lang w:eastAsia="ru-RU"/>
              </w:rPr>
            </w:pPr>
          </w:p>
          <w:p w14:paraId="0439FA68" w14:textId="77777777" w:rsidR="007455FD" w:rsidRPr="00AD2F2B" w:rsidRDefault="007455FD" w:rsidP="00E845C5">
            <w:pPr>
              <w:spacing w:line="360" w:lineRule="auto"/>
              <w:ind w:left="34"/>
              <w:jc w:val="both"/>
              <w:rPr>
                <w:bCs/>
                <w:sz w:val="24"/>
                <w:szCs w:val="24"/>
                <w:lang w:eastAsia="ru-RU"/>
              </w:rPr>
            </w:pPr>
          </w:p>
          <w:p w14:paraId="3F48151D" w14:textId="77777777" w:rsidR="007455FD" w:rsidRPr="00AD2F2B" w:rsidRDefault="007455FD" w:rsidP="00E460D2">
            <w:pPr>
              <w:pStyle w:val="a8"/>
              <w:numPr>
                <w:ilvl w:val="0"/>
                <w:numId w:val="40"/>
              </w:numPr>
              <w:suppressAutoHyphens w:val="0"/>
              <w:autoSpaceDE/>
              <w:spacing w:line="360" w:lineRule="auto"/>
              <w:ind w:left="318" w:hanging="284"/>
              <w:jc w:val="both"/>
              <w:rPr>
                <w:bCs/>
                <w:sz w:val="24"/>
                <w:szCs w:val="24"/>
                <w:lang w:eastAsia="ru-RU"/>
              </w:rPr>
            </w:pPr>
            <w:r w:rsidRPr="00AD2F2B">
              <w:rPr>
                <w:b/>
                <w:bCs/>
                <w:sz w:val="24"/>
                <w:szCs w:val="24"/>
                <w:lang w:eastAsia="ru-RU"/>
              </w:rPr>
              <w:t>Авансы, выданные по сделкам</w:t>
            </w:r>
            <w:r w:rsidRPr="00AD2F2B">
              <w:rPr>
                <w:bCs/>
                <w:sz w:val="24"/>
                <w:szCs w:val="24"/>
                <w:lang w:eastAsia="ru-RU"/>
              </w:rPr>
              <w:t xml:space="preserve"> за счет имущества ПИФ квалифицируется операционной дебиторской задолженностью с даты выдачи аванса до даты погашения обязательств контрагентом согласно условиям сделки (если срок погашения аванса в соответствии с договором  составляет не более 15 рабочих дней с учетом срока пролонгации и перезаключений договоров). При этом допустимый срок нарушения обязательств контрагентом составляет 3 рабочих дня, в течение которых задолженность также квалифицируется операционной.</w:t>
            </w:r>
          </w:p>
          <w:p w14:paraId="4B5ECF41" w14:textId="77777777" w:rsidR="007455FD" w:rsidRPr="00AD2F2B" w:rsidRDefault="007455FD" w:rsidP="00E845C5">
            <w:pPr>
              <w:pStyle w:val="a8"/>
              <w:spacing w:line="360" w:lineRule="auto"/>
              <w:rPr>
                <w:bCs/>
                <w:sz w:val="24"/>
                <w:szCs w:val="24"/>
                <w:lang w:eastAsia="ru-RU"/>
              </w:rPr>
            </w:pPr>
          </w:p>
          <w:p w14:paraId="0F41C2AA" w14:textId="77777777" w:rsidR="007455FD" w:rsidRPr="00AD2F2B" w:rsidRDefault="007455FD" w:rsidP="00E460D2">
            <w:pPr>
              <w:pStyle w:val="a8"/>
              <w:numPr>
                <w:ilvl w:val="0"/>
                <w:numId w:val="40"/>
              </w:numPr>
              <w:suppressAutoHyphens w:val="0"/>
              <w:autoSpaceDE/>
              <w:spacing w:line="360" w:lineRule="auto"/>
              <w:ind w:left="317"/>
              <w:jc w:val="both"/>
              <w:rPr>
                <w:sz w:val="24"/>
                <w:szCs w:val="24"/>
              </w:rPr>
            </w:pPr>
            <w:r w:rsidRPr="00AD2F2B">
              <w:rPr>
                <w:b/>
                <w:bCs/>
                <w:sz w:val="24"/>
                <w:szCs w:val="24"/>
                <w:lang w:eastAsia="ru-RU"/>
              </w:rPr>
              <w:t>Дебиторская задолженность управляющей компании перед ПИФ</w:t>
            </w:r>
            <w:r w:rsidRPr="00AD2F2B">
              <w:rPr>
                <w:bCs/>
                <w:sz w:val="24"/>
                <w:szCs w:val="24"/>
                <w:lang w:eastAsia="ru-RU"/>
              </w:rPr>
              <w:t xml:space="preserve"> - в течение 25 рабочих дней с даты возникновения квалифицируется в качестве операционной. При наличии обоснованного экспертного (мотивированного) суждения Управляющей компании о том, что увеличение сроков погашения дебиторской задолженности не является следствием негативных процессов, возникших в деятельности управляющей компании, а также наличие документального подтверждения от управляющей компании сроков погашения задолженности, такая задолженность продолжает относиться к операционной.</w:t>
            </w:r>
          </w:p>
          <w:p w14:paraId="68D5A343" w14:textId="77777777" w:rsidR="007455FD" w:rsidRPr="00AD2F2B" w:rsidRDefault="007455FD" w:rsidP="00E845C5">
            <w:pPr>
              <w:pStyle w:val="a8"/>
              <w:spacing w:line="360" w:lineRule="auto"/>
              <w:rPr>
                <w:bCs/>
                <w:sz w:val="24"/>
                <w:szCs w:val="24"/>
                <w:lang w:eastAsia="ru-RU"/>
              </w:rPr>
            </w:pPr>
          </w:p>
          <w:p w14:paraId="66E52152" w14:textId="77777777" w:rsidR="007455FD" w:rsidRPr="00AD2F2B" w:rsidRDefault="007455FD" w:rsidP="00E460D2">
            <w:pPr>
              <w:pStyle w:val="a8"/>
              <w:numPr>
                <w:ilvl w:val="0"/>
                <w:numId w:val="40"/>
              </w:numPr>
              <w:suppressAutoHyphens w:val="0"/>
              <w:autoSpaceDE/>
              <w:spacing w:line="360" w:lineRule="auto"/>
              <w:ind w:left="318" w:hanging="284"/>
              <w:jc w:val="both"/>
              <w:rPr>
                <w:bCs/>
                <w:sz w:val="24"/>
                <w:szCs w:val="24"/>
                <w:lang w:eastAsia="ru-RU"/>
              </w:rPr>
            </w:pPr>
            <w:r w:rsidRPr="00AD2F2B">
              <w:rPr>
                <w:b/>
                <w:bCs/>
                <w:sz w:val="24"/>
                <w:szCs w:val="24"/>
                <w:lang w:eastAsia="ru-RU"/>
              </w:rPr>
              <w:t>Дебиторская задолженность, возникшая по договорам с специализированным депозитарием, регистратором, указанными в Правилах ДУ ПИФ</w:t>
            </w:r>
            <w:r w:rsidRPr="00AD2F2B">
              <w:rPr>
                <w:bCs/>
                <w:sz w:val="24"/>
                <w:szCs w:val="24"/>
                <w:lang w:eastAsia="ru-RU"/>
              </w:rPr>
              <w:t xml:space="preserve"> – с даты  признания до даты окончания срока исполнения обязательства в соответствии с условиями заключенных договоров. Допустимый срок нарушения обязательств указанными контрагентами составляет </w:t>
            </w:r>
            <w:r w:rsidR="00D047A3" w:rsidRPr="00AD2F2B">
              <w:rPr>
                <w:bCs/>
                <w:sz w:val="24"/>
                <w:szCs w:val="24"/>
                <w:lang w:eastAsia="ru-RU"/>
              </w:rPr>
              <w:t xml:space="preserve">25 </w:t>
            </w:r>
            <w:r w:rsidRPr="00AD2F2B">
              <w:rPr>
                <w:bCs/>
                <w:sz w:val="24"/>
                <w:szCs w:val="24"/>
                <w:lang w:eastAsia="ru-RU"/>
              </w:rPr>
              <w:t xml:space="preserve">рабочих </w:t>
            </w:r>
            <w:r w:rsidR="000F6E4A" w:rsidRPr="00AD2F2B">
              <w:rPr>
                <w:bCs/>
                <w:sz w:val="24"/>
                <w:szCs w:val="24"/>
                <w:lang w:eastAsia="ru-RU"/>
              </w:rPr>
              <w:t>дней</w:t>
            </w:r>
            <w:r w:rsidRPr="00AD2F2B">
              <w:rPr>
                <w:bCs/>
                <w:sz w:val="24"/>
                <w:szCs w:val="24"/>
                <w:lang w:eastAsia="ru-RU"/>
              </w:rPr>
              <w:t>, в течение которых задолженность все еще квалифицируется операционной. При наличии обоснованного экспертного (мотивированного) суждения Управляющей компании о том, что увеличение сроков оказания услуг или погашения дебиторской задолженности не является следствием негативных процессов, возникших в деятельности должника или при наличии документального подтверждения от контрагента иных сроков погашения задолженности / оказания услуг ПИФ является основанием для увеличения срока квалификации такой задолженности в качестве операционной до даты, указанной в представленных документах.</w:t>
            </w:r>
          </w:p>
          <w:p w14:paraId="0AC552B1" w14:textId="77777777" w:rsidR="00230A7B" w:rsidRPr="00031AAB" w:rsidRDefault="00230A7B" w:rsidP="00230A7B">
            <w:pPr>
              <w:pStyle w:val="a8"/>
              <w:numPr>
                <w:ilvl w:val="0"/>
                <w:numId w:val="40"/>
              </w:numPr>
              <w:suppressAutoHyphens w:val="0"/>
              <w:autoSpaceDE/>
              <w:ind w:left="743"/>
              <w:jc w:val="both"/>
              <w:rPr>
                <w:rFonts w:ascii="Verdana" w:hAnsi="Verdana"/>
                <w:bCs/>
                <w:color w:val="000000"/>
                <w:lang w:eastAsia="ru-RU"/>
              </w:rPr>
            </w:pPr>
            <w:r w:rsidRPr="00031AAB">
              <w:rPr>
                <w:b/>
                <w:bCs/>
                <w:sz w:val="24"/>
                <w:szCs w:val="24"/>
                <w:lang w:eastAsia="ru-RU"/>
              </w:rPr>
              <w:t>Дебиторская задолженность, возникшая в результате передачи еврооблигаций в оплату облигаций при их размещении (в том числе в случае передачи (уступки) всех имущественных и иных прав по еврооблигациям российским юридическим лицам)</w:t>
            </w:r>
            <w:r w:rsidRPr="00031AAB">
              <w:rPr>
                <w:rFonts w:ascii="Verdana" w:hAnsi="Verdana"/>
                <w:iCs/>
                <w:lang w:eastAsia="ru-RU"/>
              </w:rPr>
              <w:t xml:space="preserve"> –</w:t>
            </w:r>
            <w:r w:rsidRPr="00031AAB">
              <w:rPr>
                <w:rFonts w:ascii="Verdana" w:hAnsi="Verdana"/>
                <w:bCs/>
                <w:lang w:eastAsia="ru-RU"/>
              </w:rPr>
              <w:t xml:space="preserve"> </w:t>
            </w:r>
            <w:r w:rsidRPr="00031AAB">
              <w:rPr>
                <w:bCs/>
                <w:sz w:val="24"/>
                <w:szCs w:val="24"/>
                <w:lang w:eastAsia="ru-RU"/>
              </w:rPr>
              <w:t>с даты возникновения до даты погашения квалифицируется в качестве операционной.</w:t>
            </w:r>
          </w:p>
          <w:p w14:paraId="44A7C507" w14:textId="77777777" w:rsidR="007455FD" w:rsidRPr="00AD2F2B" w:rsidRDefault="007455FD" w:rsidP="00E845C5">
            <w:pPr>
              <w:pStyle w:val="a8"/>
              <w:spacing w:line="360" w:lineRule="auto"/>
              <w:ind w:left="318"/>
              <w:jc w:val="both"/>
              <w:rPr>
                <w:iCs/>
                <w:sz w:val="24"/>
                <w:szCs w:val="24"/>
                <w:lang w:eastAsia="ru-RU"/>
              </w:rPr>
            </w:pPr>
          </w:p>
          <w:p w14:paraId="733E6433" w14:textId="77777777" w:rsidR="007455FD" w:rsidRPr="00AD2F2B" w:rsidRDefault="007455FD" w:rsidP="00E460D2">
            <w:pPr>
              <w:pStyle w:val="a8"/>
              <w:numPr>
                <w:ilvl w:val="0"/>
                <w:numId w:val="40"/>
              </w:numPr>
              <w:suppressAutoHyphens w:val="0"/>
              <w:autoSpaceDE/>
              <w:spacing w:line="360" w:lineRule="auto"/>
              <w:ind w:left="318" w:hanging="284"/>
              <w:jc w:val="both"/>
              <w:rPr>
                <w:iCs/>
                <w:sz w:val="24"/>
                <w:szCs w:val="24"/>
                <w:lang w:eastAsia="ru-RU"/>
              </w:rPr>
            </w:pPr>
            <w:r w:rsidRPr="00AD2F2B">
              <w:rPr>
                <w:b/>
                <w:bCs/>
                <w:sz w:val="24"/>
                <w:szCs w:val="24"/>
                <w:lang w:eastAsia="ru-RU"/>
              </w:rPr>
              <w:t>Дебиторская задолженность, возникшая в результате перевода денежных средств («деньги в пути»)</w:t>
            </w:r>
            <w:r w:rsidRPr="00AD2F2B">
              <w:rPr>
                <w:bCs/>
                <w:sz w:val="24"/>
                <w:szCs w:val="24"/>
                <w:lang w:eastAsia="ru-RU"/>
              </w:rPr>
              <w:t xml:space="preserve"> – в течение 3 рабочих дней с даты признания такой задолженности.</w:t>
            </w:r>
          </w:p>
          <w:p w14:paraId="3B96DD62" w14:textId="77777777" w:rsidR="007455FD" w:rsidRPr="00AD2F2B" w:rsidRDefault="007455FD" w:rsidP="00E845C5">
            <w:pPr>
              <w:spacing w:line="360" w:lineRule="auto"/>
              <w:ind w:left="318"/>
              <w:jc w:val="both"/>
              <w:rPr>
                <w:bCs/>
                <w:sz w:val="24"/>
                <w:szCs w:val="24"/>
                <w:lang w:eastAsia="ru-RU"/>
              </w:rPr>
            </w:pPr>
          </w:p>
        </w:tc>
      </w:tr>
      <w:tr w:rsidR="00C90BE9" w:rsidRPr="00AD2F2B" w14:paraId="3F07C8CA" w14:textId="77777777" w:rsidTr="00C90BE9">
        <w:tc>
          <w:tcPr>
            <w:tcW w:w="1984" w:type="dxa"/>
            <w:shd w:val="clear" w:color="auto" w:fill="A6A6A6"/>
          </w:tcPr>
          <w:p w14:paraId="1525AC5A" w14:textId="77777777" w:rsidR="007455FD" w:rsidRPr="00AD2F2B" w:rsidRDefault="007455FD" w:rsidP="00E845C5">
            <w:pPr>
              <w:pStyle w:val="-0"/>
              <w:spacing w:line="360" w:lineRule="auto"/>
              <w:jc w:val="both"/>
              <w:rPr>
                <w:rFonts w:eastAsia="Calibri"/>
                <w:bCs w:val="0"/>
                <w:color w:val="auto"/>
                <w:sz w:val="24"/>
                <w:szCs w:val="24"/>
                <w:lang w:eastAsia="en-US"/>
              </w:rPr>
            </w:pPr>
            <w:r w:rsidRPr="00AD2F2B">
              <w:rPr>
                <w:rFonts w:eastAsia="Calibri"/>
                <w:bCs w:val="0"/>
                <w:color w:val="auto"/>
                <w:sz w:val="24"/>
                <w:szCs w:val="24"/>
                <w:lang w:eastAsia="en-US"/>
              </w:rPr>
              <w:t>Справедливая стоимость</w:t>
            </w:r>
          </w:p>
        </w:tc>
        <w:tc>
          <w:tcPr>
            <w:tcW w:w="7371" w:type="dxa"/>
          </w:tcPr>
          <w:p w14:paraId="6151A906" w14:textId="77777777" w:rsidR="007455FD" w:rsidRPr="00476183" w:rsidRDefault="007455FD" w:rsidP="00E845C5">
            <w:pPr>
              <w:spacing w:line="360" w:lineRule="auto"/>
              <w:jc w:val="both"/>
              <w:rPr>
                <w:bCs/>
                <w:sz w:val="24"/>
                <w:szCs w:val="24"/>
                <w:lang w:eastAsia="ru-RU"/>
              </w:rPr>
            </w:pPr>
            <w:r w:rsidRPr="00476183">
              <w:rPr>
                <w:bCs/>
                <w:sz w:val="24"/>
                <w:szCs w:val="24"/>
                <w:lang w:eastAsia="ru-RU"/>
              </w:rPr>
              <w:t>Справедливая стоимость прочей дебиторской задолженности определяется:</w:t>
            </w:r>
          </w:p>
          <w:p w14:paraId="14CE2B17" w14:textId="77777777" w:rsidR="007455FD" w:rsidRPr="00476183" w:rsidRDefault="007455FD" w:rsidP="00E460D2">
            <w:pPr>
              <w:pStyle w:val="a8"/>
              <w:numPr>
                <w:ilvl w:val="0"/>
                <w:numId w:val="41"/>
              </w:numPr>
              <w:suppressAutoHyphens w:val="0"/>
              <w:autoSpaceDE/>
              <w:spacing w:line="360" w:lineRule="auto"/>
              <w:ind w:left="284" w:hanging="284"/>
              <w:jc w:val="both"/>
              <w:rPr>
                <w:bCs/>
                <w:sz w:val="24"/>
                <w:szCs w:val="24"/>
                <w:lang w:eastAsia="ru-RU"/>
              </w:rPr>
            </w:pPr>
            <w:r w:rsidRPr="00031AAB">
              <w:rPr>
                <w:bCs/>
                <w:sz w:val="24"/>
                <w:szCs w:val="24"/>
                <w:lang w:eastAsia="ru-RU"/>
              </w:rPr>
              <w:t>в сумме фактического остатка задолженности</w:t>
            </w:r>
            <w:r w:rsidRPr="00476183">
              <w:rPr>
                <w:bCs/>
                <w:sz w:val="24"/>
                <w:szCs w:val="24"/>
                <w:lang w:eastAsia="ru-RU"/>
              </w:rPr>
              <w:t xml:space="preserve"> </w:t>
            </w:r>
            <w:r w:rsidRPr="00031AAB">
              <w:rPr>
                <w:bCs/>
                <w:sz w:val="24"/>
                <w:szCs w:val="24"/>
                <w:lang w:eastAsia="ru-RU"/>
              </w:rPr>
              <w:t>на дату определения справедливой стоимости/дату определения СЧА*:</w:t>
            </w:r>
          </w:p>
          <w:p w14:paraId="4457D803" w14:textId="16D879F9" w:rsidR="007455FD" w:rsidRPr="00FB752A" w:rsidRDefault="007455FD" w:rsidP="00E845C5">
            <w:pPr>
              <w:pStyle w:val="a8"/>
              <w:spacing w:line="360" w:lineRule="auto"/>
              <w:ind w:left="459" w:hanging="141"/>
              <w:jc w:val="both"/>
              <w:rPr>
                <w:bCs/>
                <w:sz w:val="24"/>
                <w:szCs w:val="24"/>
                <w:lang w:eastAsia="ru-RU"/>
              </w:rPr>
            </w:pPr>
            <w:r w:rsidRPr="00FB752A">
              <w:rPr>
                <w:bCs/>
                <w:sz w:val="24"/>
                <w:szCs w:val="24"/>
                <w:lang w:eastAsia="ru-RU"/>
              </w:rPr>
              <w:t xml:space="preserve">- для дебиторской задолженности, указанной в настоящем приложении, в период квалификации такой задолженности в качестве операционной; </w:t>
            </w:r>
          </w:p>
          <w:p w14:paraId="7906CFF1" w14:textId="77777777" w:rsidR="007455FD" w:rsidRPr="00476183" w:rsidRDefault="007455FD" w:rsidP="00E845C5">
            <w:pPr>
              <w:pStyle w:val="a8"/>
              <w:spacing w:line="360" w:lineRule="auto"/>
              <w:ind w:left="459" w:hanging="141"/>
              <w:jc w:val="both"/>
              <w:rPr>
                <w:bCs/>
                <w:sz w:val="24"/>
                <w:szCs w:val="24"/>
                <w:lang w:eastAsia="ru-RU"/>
              </w:rPr>
            </w:pPr>
            <w:r w:rsidRPr="00476183">
              <w:rPr>
                <w:bCs/>
                <w:sz w:val="24"/>
                <w:szCs w:val="24"/>
                <w:lang w:eastAsia="ru-RU"/>
              </w:rPr>
              <w:t>- для дебиторской задолженности по налогам, сборам, пошлинам в бюджеты всех уровней;</w:t>
            </w:r>
          </w:p>
          <w:p w14:paraId="15643D20" w14:textId="77777777" w:rsidR="007455FD" w:rsidRPr="008B7E59" w:rsidRDefault="007455FD" w:rsidP="00E845C5">
            <w:pPr>
              <w:pStyle w:val="a8"/>
              <w:spacing w:line="360" w:lineRule="auto"/>
              <w:ind w:left="318"/>
              <w:jc w:val="both"/>
              <w:rPr>
                <w:bCs/>
                <w:sz w:val="24"/>
                <w:szCs w:val="24"/>
                <w:lang w:eastAsia="ru-RU"/>
              </w:rPr>
            </w:pPr>
            <w:r w:rsidRPr="00476183">
              <w:rPr>
                <w:bCs/>
                <w:sz w:val="24"/>
                <w:szCs w:val="24"/>
                <w:lang w:eastAsia="ru-RU"/>
              </w:rPr>
              <w:t>- для дебиторской задолженности по возмещению суммы налогов из бюджета РФ.</w:t>
            </w:r>
          </w:p>
          <w:p w14:paraId="4189AFBE" w14:textId="77777777" w:rsidR="007455FD" w:rsidRPr="00476183" w:rsidRDefault="007455FD" w:rsidP="00E845C5">
            <w:pPr>
              <w:pStyle w:val="a8"/>
              <w:spacing w:line="360" w:lineRule="auto"/>
              <w:ind w:left="459" w:hanging="141"/>
              <w:jc w:val="both"/>
              <w:rPr>
                <w:bCs/>
                <w:sz w:val="24"/>
                <w:szCs w:val="24"/>
                <w:lang w:eastAsia="ru-RU"/>
              </w:rPr>
            </w:pPr>
          </w:p>
          <w:p w14:paraId="5A27F1ED" w14:textId="77777777" w:rsidR="007455FD" w:rsidRPr="00476183" w:rsidRDefault="007455FD" w:rsidP="00E845C5">
            <w:pPr>
              <w:spacing w:line="360" w:lineRule="auto"/>
              <w:jc w:val="both"/>
              <w:rPr>
                <w:bCs/>
                <w:sz w:val="24"/>
                <w:szCs w:val="24"/>
                <w:lang w:eastAsia="ru-RU"/>
              </w:rPr>
            </w:pPr>
            <w:r w:rsidRPr="00031AAB">
              <w:rPr>
                <w:bCs/>
                <w:sz w:val="24"/>
                <w:szCs w:val="24"/>
                <w:lang w:eastAsia="ru-RU"/>
              </w:rPr>
              <w:t>*</w:t>
            </w:r>
            <w:r w:rsidRPr="00476183">
              <w:rPr>
                <w:bCs/>
                <w:sz w:val="24"/>
                <w:szCs w:val="24"/>
                <w:lang w:eastAsia="ru-RU"/>
              </w:rPr>
              <w:t>Дебиторская задолженность рассчитывается на каждую дату определения справедливой стоимости. В случае, если размер дебиторской задолженности не может быть точно определен на дату определения СЧА, то, используются методы аппроксимации величин.</w:t>
            </w:r>
            <w:r w:rsidRPr="00031AAB">
              <w:footnoteReference w:id="33"/>
            </w:r>
          </w:p>
          <w:p w14:paraId="4BAE17DD" w14:textId="77777777" w:rsidR="007455FD" w:rsidRPr="00476183" w:rsidRDefault="007455FD" w:rsidP="00E460D2">
            <w:pPr>
              <w:pStyle w:val="a8"/>
              <w:numPr>
                <w:ilvl w:val="0"/>
                <w:numId w:val="41"/>
              </w:numPr>
              <w:suppressAutoHyphens w:val="0"/>
              <w:autoSpaceDE/>
              <w:spacing w:line="360" w:lineRule="auto"/>
              <w:ind w:left="284" w:hanging="250"/>
              <w:jc w:val="both"/>
              <w:rPr>
                <w:bCs/>
                <w:sz w:val="24"/>
                <w:szCs w:val="24"/>
                <w:lang w:eastAsia="ru-RU"/>
              </w:rPr>
            </w:pPr>
            <w:r w:rsidRPr="00031AAB">
              <w:rPr>
                <w:bCs/>
                <w:sz w:val="24"/>
                <w:szCs w:val="24"/>
                <w:lang w:eastAsia="ru-RU"/>
              </w:rPr>
              <w:t>в сумме, определенной с использованием метода приведенной стоимости будущих денежных потоков с учетом кредитных рисков</w:t>
            </w:r>
            <w:r w:rsidRPr="00476183">
              <w:rPr>
                <w:bCs/>
                <w:sz w:val="24"/>
                <w:szCs w:val="24"/>
                <w:lang w:eastAsia="ru-RU"/>
              </w:rPr>
              <w:t xml:space="preserve"> (Приложение </w:t>
            </w:r>
            <w:r w:rsidR="009639D1" w:rsidRPr="00476183">
              <w:rPr>
                <w:bCs/>
                <w:sz w:val="24"/>
                <w:szCs w:val="24"/>
                <w:lang w:eastAsia="ru-RU"/>
              </w:rPr>
              <w:t>4</w:t>
            </w:r>
            <w:r w:rsidRPr="00476183">
              <w:rPr>
                <w:bCs/>
                <w:sz w:val="24"/>
                <w:szCs w:val="24"/>
                <w:lang w:eastAsia="ru-RU"/>
              </w:rPr>
              <w:t>) во всех иных случаях.</w:t>
            </w:r>
          </w:p>
          <w:p w14:paraId="2C8336C3" w14:textId="77777777" w:rsidR="00476183" w:rsidRPr="00031AAB" w:rsidRDefault="00476183" w:rsidP="00476183">
            <w:pPr>
              <w:jc w:val="both"/>
              <w:rPr>
                <w:bCs/>
                <w:sz w:val="24"/>
                <w:szCs w:val="24"/>
                <w:lang w:eastAsia="ru-RU"/>
              </w:rPr>
            </w:pPr>
            <w:r w:rsidRPr="00031AAB">
              <w:rPr>
                <w:bCs/>
                <w:sz w:val="24"/>
                <w:szCs w:val="24"/>
                <w:lang w:eastAsia="ru-RU"/>
              </w:rPr>
              <w:t>В общем случае для целей определения справедливой стоимости дебиторской задолженности если не определена конкретная дата ее погашения, но указан предельный срок, в течение которого такая задолженность должна быть погашена, то срок погашения принимается максимальным в отсутствие обоснованного экспертного (мотивированного) суждения управляющей копании об иных сроках погашения такой дебиторской задолженности.</w:t>
            </w:r>
          </w:p>
          <w:p w14:paraId="40D8928F" w14:textId="77777777" w:rsidR="00476183" w:rsidRPr="00031AAB" w:rsidRDefault="00476183" w:rsidP="00476183">
            <w:pPr>
              <w:jc w:val="both"/>
              <w:rPr>
                <w:bCs/>
                <w:sz w:val="24"/>
                <w:szCs w:val="24"/>
                <w:lang w:eastAsia="ru-RU"/>
              </w:rPr>
            </w:pPr>
            <w:r w:rsidRPr="00031AAB">
              <w:rPr>
                <w:bCs/>
                <w:sz w:val="24"/>
                <w:szCs w:val="24"/>
                <w:lang w:eastAsia="ru-RU"/>
              </w:rPr>
              <w:t>Если не определена конкретная даты погашения дебиторской задолженности и отсутствует предельный срок погашения, то для целей определения справедливой стоимости такой срок может быть установлен на основании обоснованного экспертного (мотивированного) суждения управляющей компании.</w:t>
            </w:r>
          </w:p>
          <w:p w14:paraId="4F7B48DF" w14:textId="77777777" w:rsidR="00476183" w:rsidRPr="00031AAB" w:rsidRDefault="00476183" w:rsidP="00476183">
            <w:pPr>
              <w:jc w:val="both"/>
              <w:rPr>
                <w:bCs/>
                <w:sz w:val="24"/>
                <w:szCs w:val="24"/>
                <w:lang w:eastAsia="ru-RU"/>
              </w:rPr>
            </w:pPr>
          </w:p>
          <w:p w14:paraId="7E04AD7C" w14:textId="77777777" w:rsidR="00476183" w:rsidRPr="00031AAB" w:rsidRDefault="00476183" w:rsidP="00476183">
            <w:pPr>
              <w:pStyle w:val="a8"/>
              <w:ind w:left="284"/>
              <w:jc w:val="both"/>
              <w:rPr>
                <w:bCs/>
                <w:sz w:val="24"/>
                <w:szCs w:val="24"/>
                <w:lang w:eastAsia="ru-RU"/>
              </w:rPr>
            </w:pPr>
          </w:p>
          <w:p w14:paraId="14805C6B" w14:textId="77777777" w:rsidR="00476183" w:rsidRPr="00031AAB" w:rsidRDefault="00476183" w:rsidP="00476183">
            <w:pPr>
              <w:pStyle w:val="a8"/>
              <w:ind w:left="0"/>
              <w:jc w:val="both"/>
              <w:rPr>
                <w:bCs/>
                <w:sz w:val="24"/>
                <w:szCs w:val="24"/>
                <w:lang w:eastAsia="ru-RU"/>
              </w:rPr>
            </w:pPr>
            <w:r w:rsidRPr="00031AAB">
              <w:rPr>
                <w:bCs/>
                <w:sz w:val="24"/>
                <w:szCs w:val="24"/>
                <w:lang w:eastAsia="ru-RU"/>
              </w:rPr>
              <w:t xml:space="preserve">Справедливая стоимость </w:t>
            </w:r>
            <w:r w:rsidRPr="00031AAB">
              <w:rPr>
                <w:b/>
                <w:bCs/>
                <w:sz w:val="24"/>
                <w:szCs w:val="24"/>
                <w:lang w:eastAsia="ru-RU"/>
              </w:rPr>
              <w:t>дебиторской задолженности, возникшей в результате передачи еврооблигаций в оплату замещающих облигаций при их размещении (в том числе в случае передачи (уступки) всех имущественных и иных прав по еврооблигациям российским юридическим лицам),</w:t>
            </w:r>
            <w:r w:rsidRPr="00031AAB">
              <w:rPr>
                <w:bCs/>
                <w:sz w:val="24"/>
                <w:szCs w:val="24"/>
                <w:lang w:eastAsia="ru-RU"/>
              </w:rPr>
              <w:t xml:space="preserve"> признается равной справедливой стоимости еврооблигаций, переданных в оплату замещающих облигаций или по которым переданы (уступлены) все имущественные и иные права российским юридическим лицам. Справедливая стоимость еврооблигаций, переданных в оплату замещающих облигаций или по которым переданы (уступлены) все имущественные и иные права российским юридическим лицам, определяется в общем порядке в соответствии с Правилами СЧА, с учетом накопленного купонного дохода на дату определения справедливой стоимости дебиторской задолженности. </w:t>
            </w:r>
          </w:p>
          <w:p w14:paraId="1B663DC7" w14:textId="77777777" w:rsidR="00476183" w:rsidRPr="00031AAB" w:rsidRDefault="00476183" w:rsidP="00476183">
            <w:pPr>
              <w:pStyle w:val="a8"/>
              <w:ind w:left="0"/>
              <w:jc w:val="both"/>
              <w:rPr>
                <w:bCs/>
                <w:sz w:val="24"/>
                <w:szCs w:val="24"/>
                <w:lang w:eastAsia="ru-RU"/>
              </w:rPr>
            </w:pPr>
            <w:r w:rsidRPr="00031AAB">
              <w:rPr>
                <w:bCs/>
                <w:sz w:val="24"/>
                <w:szCs w:val="24"/>
                <w:lang w:eastAsia="ru-RU"/>
              </w:rPr>
              <w:t>В случае возникновения признаков обесценения эмитента замещающих облигаций, справедливая стоимость  дебиторской задолженности определяется посредством применения метода приведенной стоимости будущих денежных потоков к еврооблигациям, переданным в оплату замещающих облигаций (в том числе, по которым переданы (уступлены) все имущественные и иные права российским юридическим лицам), с учетом кредитных рисков эмитента замещающих облигаций (</w:t>
            </w:r>
            <w:hyperlink r:id="rId75" w:anchor="_Приложение_6._Метод" w:history="1">
              <w:r w:rsidRPr="00031AAB">
                <w:rPr>
                  <w:bCs/>
                  <w:sz w:val="24"/>
                  <w:szCs w:val="24"/>
                  <w:lang w:eastAsia="ru-RU"/>
                </w:rPr>
                <w:t xml:space="preserve">Приложение </w:t>
              </w:r>
              <w:r w:rsidRPr="00031AAB">
                <w:rPr>
                  <w:sz w:val="24"/>
                  <w:szCs w:val="24"/>
                </w:rPr>
                <w:t>4</w:t>
              </w:r>
            </w:hyperlink>
            <w:r w:rsidRPr="00031AAB">
              <w:rPr>
                <w:bCs/>
                <w:sz w:val="24"/>
                <w:szCs w:val="24"/>
                <w:lang w:eastAsia="ru-RU"/>
              </w:rPr>
              <w:t>).</w:t>
            </w:r>
          </w:p>
          <w:p w14:paraId="4978EC23" w14:textId="1A2D01E3" w:rsidR="00476183" w:rsidRPr="00476183" w:rsidRDefault="00476183" w:rsidP="00031AAB">
            <w:pPr>
              <w:pStyle w:val="a8"/>
              <w:suppressAutoHyphens w:val="0"/>
              <w:autoSpaceDE/>
              <w:spacing w:line="360" w:lineRule="auto"/>
              <w:ind w:left="284"/>
              <w:jc w:val="both"/>
              <w:rPr>
                <w:bCs/>
                <w:sz w:val="24"/>
                <w:szCs w:val="24"/>
                <w:lang w:eastAsia="ru-RU"/>
              </w:rPr>
            </w:pPr>
          </w:p>
        </w:tc>
      </w:tr>
      <w:tr w:rsidR="00C90BE9" w:rsidRPr="00AD2F2B" w14:paraId="5459E3B2" w14:textId="77777777" w:rsidTr="00C90BE9">
        <w:trPr>
          <w:trHeight w:val="1692"/>
        </w:trPr>
        <w:tc>
          <w:tcPr>
            <w:tcW w:w="1984" w:type="dxa"/>
            <w:shd w:val="clear" w:color="auto" w:fill="A6A6A6"/>
          </w:tcPr>
          <w:p w14:paraId="28AED190" w14:textId="77777777" w:rsidR="007455FD" w:rsidRPr="00AD2F2B" w:rsidRDefault="007455FD" w:rsidP="00E845C5">
            <w:pPr>
              <w:pStyle w:val="-0"/>
              <w:spacing w:line="360" w:lineRule="auto"/>
              <w:jc w:val="both"/>
              <w:rPr>
                <w:color w:val="auto"/>
                <w:sz w:val="24"/>
                <w:szCs w:val="24"/>
              </w:rPr>
            </w:pPr>
            <w:r w:rsidRPr="00AD2F2B">
              <w:rPr>
                <w:rFonts w:eastAsia="Calibri"/>
                <w:bCs w:val="0"/>
                <w:color w:val="auto"/>
                <w:sz w:val="24"/>
                <w:szCs w:val="24"/>
                <w:lang w:eastAsia="en-US"/>
              </w:rPr>
              <w:t xml:space="preserve">Дата и события, приводящие к обесценению </w:t>
            </w:r>
          </w:p>
        </w:tc>
        <w:tc>
          <w:tcPr>
            <w:tcW w:w="7371" w:type="dxa"/>
          </w:tcPr>
          <w:p w14:paraId="55AA5588" w14:textId="77777777" w:rsidR="007455FD" w:rsidRPr="00AD2F2B" w:rsidRDefault="007455FD" w:rsidP="00E845C5">
            <w:pPr>
              <w:tabs>
                <w:tab w:val="left" w:pos="459"/>
              </w:tabs>
              <w:spacing w:line="360" w:lineRule="auto"/>
              <w:jc w:val="both"/>
              <w:rPr>
                <w:sz w:val="24"/>
                <w:szCs w:val="24"/>
              </w:rPr>
            </w:pPr>
            <w:r w:rsidRPr="00AD2F2B">
              <w:rPr>
                <w:bCs/>
                <w:sz w:val="24"/>
                <w:szCs w:val="24"/>
                <w:lang w:eastAsia="ru-RU"/>
              </w:rPr>
              <w:t>Дебиторская задолженность по возмещению налогов из бюджета, а так же дебиторская задолженность по налогам, сборам, пошлинам в бюджеты всех уровней не обесценивается независимо от срочности ее погашения.</w:t>
            </w:r>
          </w:p>
          <w:p w14:paraId="02A0228B" w14:textId="77777777" w:rsidR="007455FD" w:rsidRPr="00AD2F2B" w:rsidRDefault="007455FD" w:rsidP="00E845C5">
            <w:pPr>
              <w:autoSpaceDN w:val="0"/>
              <w:spacing w:line="360" w:lineRule="auto"/>
              <w:jc w:val="both"/>
              <w:rPr>
                <w:sz w:val="24"/>
                <w:szCs w:val="24"/>
              </w:rPr>
            </w:pPr>
            <w:r w:rsidRPr="00AD2F2B">
              <w:rPr>
                <w:sz w:val="24"/>
                <w:szCs w:val="24"/>
              </w:rPr>
              <w:t xml:space="preserve">Список общих событий, приводящих к обесценению, указан в Приложении </w:t>
            </w:r>
            <w:r w:rsidR="009639D1" w:rsidRPr="00AD2F2B">
              <w:rPr>
                <w:sz w:val="24"/>
                <w:szCs w:val="24"/>
              </w:rPr>
              <w:t>4</w:t>
            </w:r>
            <w:r w:rsidRPr="00AD2F2B">
              <w:rPr>
                <w:sz w:val="24"/>
                <w:szCs w:val="24"/>
              </w:rPr>
              <w:t>.</w:t>
            </w:r>
          </w:p>
        </w:tc>
      </w:tr>
    </w:tbl>
    <w:p w14:paraId="2DF33318" w14:textId="77777777" w:rsidR="00D615E8" w:rsidRDefault="00D615E8" w:rsidP="00E845C5">
      <w:pPr>
        <w:autoSpaceDN w:val="0"/>
        <w:adjustRightInd w:val="0"/>
        <w:spacing w:line="360" w:lineRule="auto"/>
        <w:ind w:firstLine="709"/>
        <w:jc w:val="right"/>
        <w:rPr>
          <w:b/>
          <w:sz w:val="24"/>
          <w:szCs w:val="24"/>
          <w:lang w:eastAsia="ru-RU"/>
        </w:rPr>
      </w:pPr>
    </w:p>
    <w:p w14:paraId="0A99C30D" w14:textId="77777777" w:rsidR="00D615E8" w:rsidRDefault="00D615E8">
      <w:pPr>
        <w:suppressAutoHyphens w:val="0"/>
        <w:autoSpaceDE/>
        <w:spacing w:after="160" w:line="259" w:lineRule="auto"/>
        <w:rPr>
          <w:b/>
          <w:sz w:val="24"/>
          <w:szCs w:val="24"/>
          <w:lang w:eastAsia="ru-RU"/>
        </w:rPr>
      </w:pPr>
      <w:r>
        <w:rPr>
          <w:b/>
          <w:sz w:val="24"/>
          <w:szCs w:val="24"/>
          <w:lang w:eastAsia="ru-RU"/>
        </w:rPr>
        <w:br w:type="page"/>
      </w:r>
    </w:p>
    <w:p w14:paraId="1780FC29" w14:textId="65FBDEA8" w:rsidR="00D5723F" w:rsidRPr="00AD2F2B" w:rsidRDefault="00421397" w:rsidP="00E845C5">
      <w:pPr>
        <w:autoSpaceDN w:val="0"/>
        <w:adjustRightInd w:val="0"/>
        <w:spacing w:line="360" w:lineRule="auto"/>
        <w:ind w:firstLine="709"/>
        <w:jc w:val="right"/>
        <w:rPr>
          <w:b/>
          <w:sz w:val="24"/>
          <w:szCs w:val="24"/>
          <w:lang w:eastAsia="ru-RU"/>
        </w:rPr>
      </w:pPr>
      <w:r w:rsidRPr="00AD2F2B">
        <w:rPr>
          <w:b/>
          <w:sz w:val="24"/>
          <w:szCs w:val="24"/>
          <w:lang w:eastAsia="ru-RU"/>
        </w:rPr>
        <w:t xml:space="preserve">Приложение </w:t>
      </w:r>
      <w:r w:rsidR="00294E84" w:rsidRPr="00AD2F2B">
        <w:rPr>
          <w:b/>
          <w:sz w:val="24"/>
          <w:szCs w:val="24"/>
          <w:lang w:eastAsia="ru-RU"/>
        </w:rPr>
        <w:t>16</w:t>
      </w:r>
    </w:p>
    <w:p w14:paraId="4A5668DE" w14:textId="77777777" w:rsidR="00A44ACB" w:rsidRPr="00AD2F2B" w:rsidRDefault="00C71846" w:rsidP="00E845C5">
      <w:pPr>
        <w:pStyle w:val="a8"/>
        <w:suppressAutoHyphens w:val="0"/>
        <w:autoSpaceDE/>
        <w:spacing w:line="360" w:lineRule="auto"/>
        <w:ind w:left="0"/>
        <w:jc w:val="center"/>
        <w:rPr>
          <w:b/>
          <w:bCs/>
          <w:sz w:val="24"/>
          <w:szCs w:val="24"/>
          <w:lang w:eastAsia="ru-RU"/>
        </w:rPr>
      </w:pPr>
      <w:r w:rsidRPr="00AD2F2B">
        <w:rPr>
          <w:b/>
          <w:bCs/>
          <w:sz w:val="24"/>
          <w:szCs w:val="24"/>
          <w:lang w:eastAsia="ru-RU"/>
        </w:rPr>
        <w:t>П</w:t>
      </w:r>
      <w:r w:rsidR="00A44ACB" w:rsidRPr="00AD2F2B">
        <w:rPr>
          <w:b/>
          <w:bCs/>
          <w:sz w:val="24"/>
          <w:szCs w:val="24"/>
          <w:lang w:eastAsia="ru-RU"/>
        </w:rPr>
        <w:t>РОИЗВОДНЫЕ ФИНАНСОВЫЕ ИНСТРУМЕНТЫ (ДАЛЕЕ – ПФИ)</w:t>
      </w:r>
    </w:p>
    <w:p w14:paraId="7001DA6C" w14:textId="77777777" w:rsidR="008814F9" w:rsidRPr="00AD2F2B" w:rsidRDefault="008814F9" w:rsidP="00E845C5">
      <w:pPr>
        <w:pStyle w:val="a8"/>
        <w:suppressAutoHyphens w:val="0"/>
        <w:autoSpaceDE/>
        <w:spacing w:line="360" w:lineRule="auto"/>
        <w:ind w:left="0"/>
        <w:jc w:val="center"/>
        <w:rPr>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186"/>
        <w:gridCol w:w="7725"/>
      </w:tblGrid>
      <w:tr w:rsidR="00AD2F2B" w:rsidRPr="00AD2F2B" w14:paraId="418046C9" w14:textId="77777777" w:rsidTr="00CF0EC7">
        <w:trPr>
          <w:trHeight w:val="363"/>
        </w:trPr>
        <w:tc>
          <w:tcPr>
            <w:tcW w:w="1103" w:type="pct"/>
            <w:shd w:val="clear" w:color="auto" w:fill="A6A6A6" w:themeFill="background1" w:themeFillShade="A6"/>
            <w:vAlign w:val="center"/>
          </w:tcPr>
          <w:p w14:paraId="12254FE8" w14:textId="77777777" w:rsidR="00D5723F" w:rsidRPr="00AD2F2B" w:rsidRDefault="00421397" w:rsidP="00E845C5">
            <w:pPr>
              <w:autoSpaceDN w:val="0"/>
              <w:adjustRightInd w:val="0"/>
              <w:spacing w:line="360" w:lineRule="auto"/>
              <w:jc w:val="both"/>
              <w:rPr>
                <w:b/>
                <w:bCs/>
                <w:sz w:val="24"/>
                <w:szCs w:val="24"/>
                <w:lang w:eastAsia="ru-RU"/>
              </w:rPr>
            </w:pPr>
            <w:r w:rsidRPr="00AD2F2B">
              <w:rPr>
                <w:b/>
                <w:bCs/>
                <w:sz w:val="24"/>
                <w:szCs w:val="24"/>
                <w:lang w:eastAsia="ru-RU"/>
              </w:rPr>
              <w:t>Виды активов</w:t>
            </w:r>
          </w:p>
        </w:tc>
        <w:tc>
          <w:tcPr>
            <w:tcW w:w="3897" w:type="pct"/>
            <w:vAlign w:val="center"/>
          </w:tcPr>
          <w:p w14:paraId="3C7735B2" w14:textId="77777777" w:rsidR="0098680B" w:rsidRPr="00AD2F2B" w:rsidRDefault="0098680B" w:rsidP="00E845C5">
            <w:pPr>
              <w:pStyle w:val="Default"/>
              <w:spacing w:line="360" w:lineRule="auto"/>
              <w:jc w:val="both"/>
              <w:rPr>
                <w:rFonts w:eastAsia="Times New Roman"/>
                <w:bCs/>
                <w:color w:val="auto"/>
                <w:lang w:eastAsia="ru-RU"/>
              </w:rPr>
            </w:pPr>
            <w:r w:rsidRPr="00AD2F2B">
              <w:rPr>
                <w:rFonts w:eastAsia="Times New Roman"/>
                <w:bCs/>
                <w:color w:val="auto"/>
                <w:lang w:eastAsia="ru-RU"/>
              </w:rPr>
              <w:t xml:space="preserve">Производные финансовые инструменты (расчетные биржевые и внебиржевые) (далее – расчетные ПФИ) </w:t>
            </w:r>
          </w:p>
          <w:p w14:paraId="4453D344" w14:textId="77777777" w:rsidR="0098680B" w:rsidRPr="00AD2F2B" w:rsidRDefault="0098680B" w:rsidP="00E845C5">
            <w:pPr>
              <w:pStyle w:val="Default"/>
              <w:spacing w:line="360" w:lineRule="auto"/>
              <w:jc w:val="both"/>
              <w:rPr>
                <w:bCs/>
                <w:color w:val="auto"/>
                <w:lang w:eastAsia="ru-RU"/>
              </w:rPr>
            </w:pPr>
          </w:p>
          <w:p w14:paraId="5EDCBD3B" w14:textId="77777777" w:rsidR="0098680B" w:rsidRPr="00AD2F2B" w:rsidRDefault="0098680B" w:rsidP="00E845C5">
            <w:pPr>
              <w:pStyle w:val="Default"/>
              <w:spacing w:line="360" w:lineRule="auto"/>
              <w:jc w:val="both"/>
              <w:rPr>
                <w:bCs/>
                <w:color w:val="auto"/>
                <w:lang w:eastAsia="ru-RU"/>
              </w:rPr>
            </w:pPr>
            <w:r w:rsidRPr="00AD2F2B">
              <w:rPr>
                <w:bCs/>
                <w:color w:val="auto"/>
                <w:lang w:eastAsia="ru-RU"/>
              </w:rPr>
              <w:t xml:space="preserve">ПФИ представляет собой актив, если совокупная стоимостная оценка содержащихся в соответствующем договоре требований к контрагенту превышает совокупную стоимостную оценку обязательств перед контрагентом по этому договору, и ожидается увеличение будущих </w:t>
            </w:r>
          </w:p>
          <w:p w14:paraId="55545EFE" w14:textId="77777777" w:rsidR="0098680B" w:rsidRPr="00AD2F2B" w:rsidRDefault="0098680B" w:rsidP="00E845C5">
            <w:pPr>
              <w:pStyle w:val="Default"/>
              <w:spacing w:line="360" w:lineRule="auto"/>
              <w:jc w:val="both"/>
              <w:rPr>
                <w:bCs/>
                <w:color w:val="auto"/>
                <w:lang w:eastAsia="ru-RU"/>
              </w:rPr>
            </w:pPr>
            <w:r w:rsidRPr="00AD2F2B">
              <w:rPr>
                <w:bCs/>
                <w:color w:val="auto"/>
                <w:lang w:eastAsia="ru-RU"/>
              </w:rPr>
              <w:t xml:space="preserve">экономических выгод в результате получения активов (денежных средств или иного имущества), обмена активов или погашения обязательств на потенциально выгодных для фонда условиях. </w:t>
            </w:r>
          </w:p>
          <w:p w14:paraId="20CD18F5" w14:textId="77777777" w:rsidR="0098680B" w:rsidRPr="00AD2F2B" w:rsidRDefault="0098680B" w:rsidP="00E845C5">
            <w:pPr>
              <w:pStyle w:val="Default"/>
              <w:spacing w:line="360" w:lineRule="auto"/>
              <w:jc w:val="both"/>
              <w:rPr>
                <w:bCs/>
                <w:color w:val="auto"/>
                <w:lang w:eastAsia="ru-RU"/>
              </w:rPr>
            </w:pPr>
            <w:r w:rsidRPr="00AD2F2B">
              <w:rPr>
                <w:bCs/>
                <w:color w:val="auto"/>
                <w:lang w:eastAsia="ru-RU"/>
              </w:rPr>
              <w:t>Признается в ф</w:t>
            </w:r>
            <w:r w:rsidR="00A44ACB" w:rsidRPr="00AD2F2B">
              <w:rPr>
                <w:bCs/>
                <w:color w:val="auto"/>
                <w:lang w:eastAsia="ru-RU"/>
              </w:rPr>
              <w:t>орме дебиторской задолженности.</w:t>
            </w:r>
          </w:p>
          <w:p w14:paraId="77432AF2" w14:textId="77777777" w:rsidR="00A44ACB" w:rsidRPr="00AD2F2B" w:rsidRDefault="00A44ACB" w:rsidP="00E845C5">
            <w:pPr>
              <w:pStyle w:val="Default"/>
              <w:spacing w:line="360" w:lineRule="auto"/>
              <w:jc w:val="both"/>
              <w:rPr>
                <w:bCs/>
                <w:color w:val="auto"/>
                <w:lang w:eastAsia="ru-RU"/>
              </w:rPr>
            </w:pPr>
          </w:p>
          <w:p w14:paraId="66D36BBD" w14:textId="77777777" w:rsidR="0098680B" w:rsidRPr="00AD2F2B" w:rsidRDefault="0098680B" w:rsidP="00E845C5">
            <w:pPr>
              <w:pStyle w:val="Default"/>
              <w:spacing w:line="360" w:lineRule="auto"/>
              <w:jc w:val="both"/>
              <w:rPr>
                <w:bCs/>
                <w:color w:val="auto"/>
                <w:lang w:eastAsia="ru-RU"/>
              </w:rPr>
            </w:pPr>
            <w:r w:rsidRPr="00AD2F2B">
              <w:rPr>
                <w:bCs/>
                <w:color w:val="auto"/>
                <w:lang w:eastAsia="ru-RU"/>
              </w:rPr>
              <w:t xml:space="preserve"> ПФИ представляет собой обязательство, если совокупная стоимостная оценка содержащихся в соответствующем договоре обязательств фонда перед контрагентом превышает совокупную стоимостную оценку требований к контрагенту по этому договору, и фонд ожидает уменьшение будущих экономических выгод в результате выбытия активов (денежных средств или иного имущества), обмена активов или погашения обязательств на потенциально невыгодных для фонда условиях. </w:t>
            </w:r>
          </w:p>
          <w:p w14:paraId="57D92C2B" w14:textId="77777777" w:rsidR="00D5723F" w:rsidRPr="00AD2F2B" w:rsidRDefault="0098680B" w:rsidP="00E845C5">
            <w:pPr>
              <w:pStyle w:val="a8"/>
              <w:suppressAutoHyphens w:val="0"/>
              <w:autoSpaceDE/>
              <w:spacing w:line="360" w:lineRule="auto"/>
              <w:ind w:left="0" w:firstLine="535"/>
              <w:jc w:val="both"/>
              <w:rPr>
                <w:bCs/>
                <w:sz w:val="24"/>
                <w:szCs w:val="24"/>
                <w:lang w:eastAsia="ru-RU"/>
              </w:rPr>
            </w:pPr>
            <w:r w:rsidRPr="00AD2F2B">
              <w:rPr>
                <w:bCs/>
                <w:sz w:val="24"/>
                <w:szCs w:val="24"/>
                <w:lang w:eastAsia="ru-RU"/>
              </w:rPr>
              <w:t>Признается в форме кредиторской задолженности.</w:t>
            </w:r>
          </w:p>
        </w:tc>
      </w:tr>
      <w:tr w:rsidR="00AD2F2B" w:rsidRPr="00AD2F2B" w14:paraId="34E78DB7" w14:textId="77777777" w:rsidTr="00CF0EC7">
        <w:trPr>
          <w:trHeight w:val="595"/>
        </w:trPr>
        <w:tc>
          <w:tcPr>
            <w:tcW w:w="1103" w:type="pct"/>
            <w:shd w:val="clear" w:color="auto" w:fill="A6A6A6" w:themeFill="background1" w:themeFillShade="A6"/>
            <w:vAlign w:val="center"/>
          </w:tcPr>
          <w:p w14:paraId="71286CB3" w14:textId="77777777" w:rsidR="00D5723F" w:rsidRPr="00AD2F2B" w:rsidRDefault="00421397" w:rsidP="00E845C5">
            <w:pPr>
              <w:autoSpaceDN w:val="0"/>
              <w:adjustRightInd w:val="0"/>
              <w:spacing w:line="360" w:lineRule="auto"/>
              <w:jc w:val="both"/>
              <w:rPr>
                <w:b/>
                <w:bCs/>
                <w:sz w:val="24"/>
                <w:szCs w:val="24"/>
                <w:lang w:eastAsia="ru-RU"/>
              </w:rPr>
            </w:pPr>
            <w:r w:rsidRPr="00AD2F2B">
              <w:rPr>
                <w:b/>
                <w:bCs/>
                <w:sz w:val="24"/>
                <w:szCs w:val="24"/>
                <w:lang w:eastAsia="ru-RU"/>
              </w:rPr>
              <w:t>Критерии признания</w:t>
            </w:r>
          </w:p>
        </w:tc>
        <w:tc>
          <w:tcPr>
            <w:tcW w:w="3897" w:type="pct"/>
            <w:vAlign w:val="center"/>
          </w:tcPr>
          <w:p w14:paraId="36DF0D82" w14:textId="77777777" w:rsidR="00066CD3" w:rsidRPr="00AD2F2B" w:rsidRDefault="00066CD3" w:rsidP="00E845C5">
            <w:pPr>
              <w:pStyle w:val="a8"/>
              <w:suppressAutoHyphens w:val="0"/>
              <w:autoSpaceDE/>
              <w:spacing w:line="360" w:lineRule="auto"/>
              <w:ind w:left="0" w:firstLine="535"/>
              <w:jc w:val="both"/>
              <w:rPr>
                <w:bCs/>
                <w:sz w:val="24"/>
                <w:szCs w:val="24"/>
                <w:lang w:eastAsia="ru-RU"/>
              </w:rPr>
            </w:pPr>
            <w:r w:rsidRPr="00AD2F2B">
              <w:rPr>
                <w:bCs/>
                <w:sz w:val="24"/>
                <w:szCs w:val="24"/>
                <w:lang w:eastAsia="ru-RU"/>
              </w:rPr>
              <w:t xml:space="preserve">По биржевым ПФИ – дата приобретения в соответствии с отчетом брокера. </w:t>
            </w:r>
          </w:p>
          <w:p w14:paraId="2615FF15" w14:textId="77777777" w:rsidR="006C6221" w:rsidRPr="00AD2F2B" w:rsidRDefault="00066CD3" w:rsidP="00E845C5">
            <w:pPr>
              <w:pStyle w:val="a8"/>
              <w:suppressAutoHyphens w:val="0"/>
              <w:autoSpaceDE/>
              <w:spacing w:line="360" w:lineRule="auto"/>
              <w:ind w:left="0" w:firstLine="535"/>
              <w:jc w:val="both"/>
              <w:rPr>
                <w:bCs/>
                <w:sz w:val="24"/>
                <w:szCs w:val="24"/>
                <w:lang w:eastAsia="ru-RU"/>
              </w:rPr>
            </w:pPr>
            <w:r w:rsidRPr="00AD2F2B">
              <w:rPr>
                <w:bCs/>
                <w:sz w:val="24"/>
                <w:szCs w:val="24"/>
                <w:lang w:eastAsia="ru-RU"/>
              </w:rPr>
              <w:t xml:space="preserve">По внебиржевым ПФИ – дата заключения договора, в котором одной из сторон является Управляющая компания Д.У. ПИФ </w:t>
            </w:r>
          </w:p>
        </w:tc>
      </w:tr>
      <w:tr w:rsidR="00AD2F2B" w:rsidRPr="00AD2F2B" w14:paraId="4F7621E1" w14:textId="77777777" w:rsidTr="00A44ACB">
        <w:trPr>
          <w:trHeight w:val="1410"/>
        </w:trPr>
        <w:tc>
          <w:tcPr>
            <w:tcW w:w="1103" w:type="pct"/>
            <w:shd w:val="clear" w:color="auto" w:fill="A6A6A6" w:themeFill="background1" w:themeFillShade="A6"/>
            <w:vAlign w:val="center"/>
          </w:tcPr>
          <w:p w14:paraId="32346B17" w14:textId="77777777" w:rsidR="00D5723F" w:rsidRPr="00AD2F2B" w:rsidRDefault="00421397" w:rsidP="00E845C5">
            <w:pPr>
              <w:autoSpaceDN w:val="0"/>
              <w:adjustRightInd w:val="0"/>
              <w:spacing w:line="360" w:lineRule="auto"/>
              <w:jc w:val="both"/>
              <w:rPr>
                <w:b/>
                <w:sz w:val="24"/>
                <w:szCs w:val="24"/>
                <w:lang w:eastAsia="ru-RU"/>
              </w:rPr>
            </w:pPr>
            <w:r w:rsidRPr="00AD2F2B">
              <w:rPr>
                <w:b/>
                <w:sz w:val="24"/>
                <w:szCs w:val="24"/>
                <w:lang w:eastAsia="ru-RU"/>
              </w:rPr>
              <w:t>Критерии прекращения признания</w:t>
            </w:r>
          </w:p>
        </w:tc>
        <w:tc>
          <w:tcPr>
            <w:tcW w:w="3897" w:type="pct"/>
            <w:vAlign w:val="center"/>
          </w:tcPr>
          <w:p w14:paraId="1FFD2162" w14:textId="77777777" w:rsidR="00066CD3" w:rsidRPr="00AD2F2B" w:rsidRDefault="00066CD3" w:rsidP="00E845C5">
            <w:pPr>
              <w:pStyle w:val="a8"/>
              <w:suppressAutoHyphens w:val="0"/>
              <w:autoSpaceDE/>
              <w:spacing w:line="360" w:lineRule="auto"/>
              <w:ind w:left="0" w:firstLine="535"/>
              <w:jc w:val="both"/>
              <w:rPr>
                <w:bCs/>
                <w:sz w:val="24"/>
                <w:szCs w:val="24"/>
                <w:lang w:eastAsia="ru-RU"/>
              </w:rPr>
            </w:pPr>
            <w:r w:rsidRPr="00AD2F2B">
              <w:rPr>
                <w:bCs/>
                <w:sz w:val="24"/>
                <w:szCs w:val="24"/>
                <w:lang w:eastAsia="ru-RU"/>
              </w:rPr>
              <w:t xml:space="preserve">По биржевым ПФИ: </w:t>
            </w:r>
          </w:p>
          <w:p w14:paraId="4CF65FC7" w14:textId="77777777" w:rsidR="00066CD3" w:rsidRPr="00AD2F2B" w:rsidRDefault="00066CD3" w:rsidP="00E460D2">
            <w:pPr>
              <w:pStyle w:val="a8"/>
              <w:numPr>
                <w:ilvl w:val="0"/>
                <w:numId w:val="26"/>
              </w:numPr>
              <w:suppressAutoHyphens w:val="0"/>
              <w:autoSpaceDE/>
              <w:spacing w:line="360" w:lineRule="auto"/>
              <w:ind w:left="0" w:firstLine="535"/>
              <w:jc w:val="both"/>
              <w:rPr>
                <w:bCs/>
                <w:sz w:val="24"/>
                <w:szCs w:val="24"/>
                <w:lang w:eastAsia="ru-RU"/>
              </w:rPr>
            </w:pPr>
            <w:r w:rsidRPr="00AD2F2B">
              <w:rPr>
                <w:bCs/>
                <w:sz w:val="24"/>
                <w:szCs w:val="24"/>
                <w:lang w:eastAsia="ru-RU"/>
              </w:rPr>
              <w:t xml:space="preserve">исполнение контракта; </w:t>
            </w:r>
          </w:p>
          <w:p w14:paraId="22C53175" w14:textId="77777777" w:rsidR="00066CD3" w:rsidRPr="00AD2F2B" w:rsidRDefault="00066CD3" w:rsidP="00E460D2">
            <w:pPr>
              <w:pStyle w:val="a8"/>
              <w:numPr>
                <w:ilvl w:val="0"/>
                <w:numId w:val="26"/>
              </w:numPr>
              <w:suppressAutoHyphens w:val="0"/>
              <w:autoSpaceDE/>
              <w:spacing w:line="360" w:lineRule="auto"/>
              <w:ind w:left="0" w:firstLine="535"/>
              <w:jc w:val="both"/>
              <w:rPr>
                <w:bCs/>
                <w:sz w:val="24"/>
                <w:szCs w:val="24"/>
                <w:lang w:eastAsia="ru-RU"/>
              </w:rPr>
            </w:pPr>
            <w:r w:rsidRPr="00AD2F2B">
              <w:rPr>
                <w:bCs/>
                <w:sz w:val="24"/>
                <w:szCs w:val="24"/>
                <w:lang w:eastAsia="ru-RU"/>
              </w:rPr>
              <w:t xml:space="preserve">возникновения встречных обязательств по контракту с такой же спецификацией, т.е. заключение офсетной сделки; </w:t>
            </w:r>
          </w:p>
          <w:p w14:paraId="02071905" w14:textId="77777777" w:rsidR="00066CD3" w:rsidRPr="00AD2F2B" w:rsidRDefault="00066CD3" w:rsidP="00E460D2">
            <w:pPr>
              <w:pStyle w:val="a8"/>
              <w:numPr>
                <w:ilvl w:val="0"/>
                <w:numId w:val="26"/>
              </w:numPr>
              <w:suppressAutoHyphens w:val="0"/>
              <w:autoSpaceDE/>
              <w:spacing w:line="360" w:lineRule="auto"/>
              <w:ind w:left="0" w:firstLine="535"/>
              <w:jc w:val="both"/>
              <w:rPr>
                <w:bCs/>
                <w:sz w:val="24"/>
                <w:szCs w:val="24"/>
                <w:lang w:eastAsia="ru-RU"/>
              </w:rPr>
            </w:pPr>
            <w:r w:rsidRPr="00AD2F2B">
              <w:rPr>
                <w:bCs/>
                <w:sz w:val="24"/>
                <w:szCs w:val="24"/>
                <w:lang w:eastAsia="ru-RU"/>
              </w:rPr>
              <w:t>по иным основаниям, указанным в Правилах клиринг</w:t>
            </w:r>
            <w:r w:rsidR="00CF0EC7" w:rsidRPr="00AD2F2B">
              <w:rPr>
                <w:bCs/>
                <w:sz w:val="24"/>
                <w:szCs w:val="24"/>
                <w:lang w:eastAsia="ru-RU"/>
              </w:rPr>
              <w:t>а, в установленном ими порядке.</w:t>
            </w:r>
          </w:p>
          <w:p w14:paraId="65577B2E" w14:textId="77777777" w:rsidR="00066CD3" w:rsidRPr="00AD2F2B" w:rsidRDefault="00066CD3" w:rsidP="00E845C5">
            <w:pPr>
              <w:pStyle w:val="a8"/>
              <w:suppressAutoHyphens w:val="0"/>
              <w:autoSpaceDE/>
              <w:spacing w:line="360" w:lineRule="auto"/>
              <w:ind w:left="0" w:firstLine="535"/>
              <w:jc w:val="both"/>
              <w:rPr>
                <w:bCs/>
                <w:sz w:val="24"/>
                <w:szCs w:val="24"/>
                <w:lang w:eastAsia="ru-RU"/>
              </w:rPr>
            </w:pPr>
            <w:r w:rsidRPr="00AD2F2B">
              <w:rPr>
                <w:bCs/>
                <w:sz w:val="24"/>
                <w:szCs w:val="24"/>
                <w:lang w:eastAsia="ru-RU"/>
              </w:rPr>
              <w:t xml:space="preserve">По внебиржевым ПФИ: </w:t>
            </w:r>
          </w:p>
          <w:p w14:paraId="681D6D8D" w14:textId="77777777" w:rsidR="00066CD3" w:rsidRPr="00AD2F2B" w:rsidRDefault="00066CD3" w:rsidP="00E460D2">
            <w:pPr>
              <w:pStyle w:val="a8"/>
              <w:numPr>
                <w:ilvl w:val="0"/>
                <w:numId w:val="25"/>
              </w:numPr>
              <w:suppressAutoHyphens w:val="0"/>
              <w:autoSpaceDE/>
              <w:spacing w:line="360" w:lineRule="auto"/>
              <w:ind w:left="0" w:firstLine="535"/>
              <w:jc w:val="both"/>
              <w:rPr>
                <w:bCs/>
                <w:sz w:val="24"/>
                <w:szCs w:val="24"/>
                <w:lang w:eastAsia="ru-RU"/>
              </w:rPr>
            </w:pPr>
            <w:r w:rsidRPr="00AD2F2B">
              <w:rPr>
                <w:bCs/>
                <w:sz w:val="24"/>
                <w:szCs w:val="24"/>
                <w:lang w:eastAsia="ru-RU"/>
              </w:rPr>
              <w:t xml:space="preserve">исполнение контракта; </w:t>
            </w:r>
          </w:p>
          <w:p w14:paraId="4C00A2E6" w14:textId="77777777" w:rsidR="00D5723F" w:rsidRPr="00AD2F2B" w:rsidRDefault="00066CD3" w:rsidP="00E460D2">
            <w:pPr>
              <w:pStyle w:val="a8"/>
              <w:numPr>
                <w:ilvl w:val="0"/>
                <w:numId w:val="25"/>
              </w:numPr>
              <w:suppressAutoHyphens w:val="0"/>
              <w:autoSpaceDE/>
              <w:spacing w:line="360" w:lineRule="auto"/>
              <w:ind w:left="0" w:firstLine="535"/>
              <w:jc w:val="both"/>
              <w:rPr>
                <w:bCs/>
                <w:sz w:val="24"/>
                <w:szCs w:val="24"/>
                <w:lang w:eastAsia="ru-RU"/>
              </w:rPr>
            </w:pPr>
            <w:r w:rsidRPr="00AD2F2B">
              <w:rPr>
                <w:bCs/>
                <w:sz w:val="24"/>
                <w:szCs w:val="24"/>
                <w:lang w:eastAsia="ru-RU"/>
              </w:rPr>
              <w:t xml:space="preserve">переуступка прав требования по договору ПФИ. </w:t>
            </w:r>
          </w:p>
        </w:tc>
      </w:tr>
      <w:tr w:rsidR="00AD2F2B" w:rsidRPr="00AD2F2B" w14:paraId="49E56CC6" w14:textId="77777777" w:rsidTr="00CF0EC7">
        <w:trPr>
          <w:trHeight w:val="541"/>
        </w:trPr>
        <w:tc>
          <w:tcPr>
            <w:tcW w:w="1103" w:type="pct"/>
            <w:shd w:val="clear" w:color="auto" w:fill="A6A6A6" w:themeFill="background1" w:themeFillShade="A6"/>
            <w:vAlign w:val="center"/>
          </w:tcPr>
          <w:p w14:paraId="01FE83CB" w14:textId="77777777" w:rsidR="00D5723F" w:rsidRPr="00AD2F2B" w:rsidRDefault="00421397" w:rsidP="00E845C5">
            <w:pPr>
              <w:autoSpaceDN w:val="0"/>
              <w:adjustRightInd w:val="0"/>
              <w:spacing w:line="360" w:lineRule="auto"/>
              <w:jc w:val="both"/>
              <w:rPr>
                <w:b/>
                <w:sz w:val="24"/>
                <w:szCs w:val="24"/>
                <w:lang w:eastAsia="ru-RU"/>
              </w:rPr>
            </w:pPr>
            <w:r w:rsidRPr="00AD2F2B">
              <w:rPr>
                <w:b/>
                <w:sz w:val="24"/>
                <w:szCs w:val="24"/>
                <w:lang w:eastAsia="ru-RU"/>
              </w:rPr>
              <w:t>Справедливая стоимость</w:t>
            </w:r>
          </w:p>
        </w:tc>
        <w:tc>
          <w:tcPr>
            <w:tcW w:w="3897" w:type="pct"/>
            <w:vAlign w:val="center"/>
          </w:tcPr>
          <w:p w14:paraId="1C12A810" w14:textId="77777777" w:rsidR="001835B2" w:rsidRPr="00AD2F2B" w:rsidRDefault="001835B2" w:rsidP="00E845C5">
            <w:pPr>
              <w:pStyle w:val="Default"/>
              <w:spacing w:line="360" w:lineRule="auto"/>
              <w:ind w:firstLine="535"/>
              <w:jc w:val="both"/>
              <w:rPr>
                <w:rFonts w:eastAsia="Times New Roman"/>
                <w:bCs/>
                <w:color w:val="auto"/>
                <w:lang w:eastAsia="ru-RU"/>
              </w:rPr>
            </w:pPr>
            <w:r w:rsidRPr="00AD2F2B">
              <w:rPr>
                <w:rFonts w:eastAsia="Times New Roman"/>
                <w:bCs/>
                <w:color w:val="auto"/>
                <w:lang w:eastAsia="ru-RU"/>
              </w:rPr>
              <w:t xml:space="preserve">Справедливая стоимость биржевого расчетного ПФИ равна 0 (Ноль), если в составе операций по брокерскому счету проведены все расчеты по вариационной марже. </w:t>
            </w:r>
          </w:p>
          <w:p w14:paraId="12C632D4" w14:textId="77777777" w:rsidR="00881FCA" w:rsidRPr="00AD2F2B" w:rsidRDefault="00881FCA" w:rsidP="00E845C5">
            <w:pPr>
              <w:autoSpaceDN w:val="0"/>
              <w:adjustRightInd w:val="0"/>
              <w:spacing w:line="360" w:lineRule="auto"/>
              <w:ind w:firstLine="535"/>
              <w:jc w:val="both"/>
              <w:rPr>
                <w:bCs/>
                <w:sz w:val="24"/>
                <w:szCs w:val="24"/>
                <w:lang w:eastAsia="ru-RU"/>
              </w:rPr>
            </w:pPr>
            <w:r w:rsidRPr="00AD2F2B">
              <w:rPr>
                <w:bCs/>
                <w:sz w:val="24"/>
                <w:szCs w:val="24"/>
                <w:lang w:eastAsia="ru-RU"/>
              </w:rPr>
              <w:t>Дебиторская задолженность (гарантийное обеспечение на специальном брокерском счете) является операционной с даты её начисления по дату, не позднее которой в соответствии с дог</w:t>
            </w:r>
            <w:r w:rsidR="00CF0EC7" w:rsidRPr="00AD2F2B">
              <w:rPr>
                <w:bCs/>
                <w:sz w:val="24"/>
                <w:szCs w:val="24"/>
                <w:lang w:eastAsia="ru-RU"/>
              </w:rPr>
              <w:t xml:space="preserve">овором брокер обязан исполнить </w:t>
            </w:r>
            <w:r w:rsidRPr="00AD2F2B">
              <w:rPr>
                <w:bCs/>
                <w:sz w:val="24"/>
                <w:szCs w:val="24"/>
                <w:lang w:eastAsia="ru-RU"/>
              </w:rPr>
              <w:t xml:space="preserve">поручение управляющей компании на вывод денежных средств со специального брокерского счёта. В течение этого срока справедливая стоимость дебиторской задолженности по гарантийному обеспечению, находящемуся у брокера, определяется в </w:t>
            </w:r>
            <w:r w:rsidRPr="00AD2F2B">
              <w:rPr>
                <w:sz w:val="24"/>
                <w:szCs w:val="24"/>
                <w:lang w:eastAsia="ru-RU"/>
              </w:rPr>
              <w:t>сумме его остатка на специальном брокерском счете.</w:t>
            </w:r>
            <w:r w:rsidRPr="00AD2F2B">
              <w:rPr>
                <w:bCs/>
                <w:sz w:val="24"/>
                <w:szCs w:val="24"/>
                <w:lang w:eastAsia="ru-RU"/>
              </w:rPr>
              <w:t xml:space="preserve"> </w:t>
            </w:r>
          </w:p>
          <w:p w14:paraId="58989E4B" w14:textId="77777777" w:rsidR="00D5723F" w:rsidRPr="00AD2F2B" w:rsidRDefault="00881FCA" w:rsidP="00E845C5">
            <w:pPr>
              <w:spacing w:line="360" w:lineRule="auto"/>
              <w:ind w:firstLine="535"/>
              <w:jc w:val="both"/>
              <w:rPr>
                <w:bCs/>
                <w:sz w:val="24"/>
                <w:szCs w:val="24"/>
                <w:lang w:eastAsia="ru-RU"/>
              </w:rPr>
            </w:pPr>
            <w:r w:rsidRPr="00AD2F2B">
              <w:rPr>
                <w:bCs/>
                <w:sz w:val="24"/>
                <w:szCs w:val="24"/>
                <w:lang w:eastAsia="ru-RU"/>
              </w:rPr>
              <w:t>Данные о неисполнении брокером поручения предоставляются управляющей компанией в специализированный депозитарий не позднее дня, следующего за окончанием установленного договором срока на возврат денежных средств.</w:t>
            </w:r>
          </w:p>
          <w:p w14:paraId="71FD94AF" w14:textId="77777777" w:rsidR="00881FCA" w:rsidRPr="00AD2F2B" w:rsidRDefault="00881FCA" w:rsidP="00E845C5">
            <w:pPr>
              <w:pStyle w:val="Default"/>
              <w:spacing w:line="360" w:lineRule="auto"/>
              <w:ind w:firstLine="535"/>
              <w:jc w:val="both"/>
              <w:rPr>
                <w:rFonts w:eastAsia="Times New Roman"/>
                <w:bCs/>
                <w:color w:val="auto"/>
                <w:lang w:eastAsia="ru-RU"/>
              </w:rPr>
            </w:pPr>
            <w:r w:rsidRPr="00AD2F2B">
              <w:rPr>
                <w:rFonts w:eastAsia="Times New Roman"/>
                <w:bCs/>
                <w:color w:val="auto"/>
                <w:lang w:eastAsia="ru-RU"/>
              </w:rPr>
              <w:t xml:space="preserve">Справедливая стоимость внебиржевого расчетного ПФИ равна 0 (Ноль) при этом в составе ПИФ отражается так же: </w:t>
            </w:r>
          </w:p>
          <w:p w14:paraId="283DFDEE" w14:textId="77777777" w:rsidR="00881FCA" w:rsidRPr="00AD2F2B" w:rsidRDefault="00881FCA" w:rsidP="00E460D2">
            <w:pPr>
              <w:pStyle w:val="Default"/>
              <w:numPr>
                <w:ilvl w:val="0"/>
                <w:numId w:val="27"/>
              </w:numPr>
              <w:spacing w:line="360" w:lineRule="auto"/>
              <w:ind w:left="0" w:firstLine="535"/>
              <w:jc w:val="both"/>
              <w:rPr>
                <w:rFonts w:eastAsia="Times New Roman"/>
                <w:bCs/>
                <w:color w:val="auto"/>
                <w:lang w:eastAsia="ru-RU"/>
              </w:rPr>
            </w:pPr>
            <w:r w:rsidRPr="00AD2F2B">
              <w:rPr>
                <w:rFonts w:eastAsia="Times New Roman"/>
                <w:bCs/>
                <w:color w:val="auto"/>
                <w:lang w:eastAsia="ru-RU"/>
              </w:rPr>
              <w:t xml:space="preserve">дебиторская задолженность, как оценка права из ПФИ, если по условиям контракта при исполнении на дату определения СЧА был бы получен доход в размере разницы между справедливой стоимостью базового актива и ценой исполнения ПФИ в абсолютном значении; </w:t>
            </w:r>
          </w:p>
          <w:p w14:paraId="6D434CC7" w14:textId="77777777" w:rsidR="00881FCA" w:rsidRPr="00AD2F2B" w:rsidRDefault="00881FCA" w:rsidP="00E460D2">
            <w:pPr>
              <w:pStyle w:val="Default"/>
              <w:numPr>
                <w:ilvl w:val="0"/>
                <w:numId w:val="27"/>
              </w:numPr>
              <w:spacing w:line="360" w:lineRule="auto"/>
              <w:ind w:left="0" w:firstLine="535"/>
              <w:jc w:val="both"/>
              <w:rPr>
                <w:rFonts w:eastAsia="Times New Roman"/>
                <w:bCs/>
                <w:color w:val="auto"/>
                <w:lang w:eastAsia="ru-RU"/>
              </w:rPr>
            </w:pPr>
            <w:r w:rsidRPr="00AD2F2B">
              <w:rPr>
                <w:rFonts w:eastAsia="Times New Roman"/>
                <w:bCs/>
                <w:color w:val="auto"/>
                <w:lang w:eastAsia="ru-RU"/>
              </w:rPr>
              <w:t xml:space="preserve">кредиторская задолженность, как оценка обязательств из ПФИ, в случае, если по условиям контракта при исполнении на дату определения СЧА был бы получен убыток в размере разницы между справедливой стоимостью базового актива и ценой исполнения ПФИ в абсолютном значении. </w:t>
            </w:r>
          </w:p>
        </w:tc>
      </w:tr>
      <w:tr w:rsidR="00AD2F2B" w:rsidRPr="00AD2F2B" w14:paraId="40CD676B" w14:textId="77777777" w:rsidTr="00CF0EC7">
        <w:trPr>
          <w:trHeight w:val="541"/>
        </w:trPr>
        <w:tc>
          <w:tcPr>
            <w:tcW w:w="1103"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018AB2CA" w14:textId="77777777" w:rsidR="004E1794" w:rsidRPr="00AD2F2B" w:rsidRDefault="004E1794" w:rsidP="00E845C5">
            <w:pPr>
              <w:autoSpaceDN w:val="0"/>
              <w:adjustRightInd w:val="0"/>
              <w:spacing w:line="360" w:lineRule="auto"/>
              <w:jc w:val="both"/>
              <w:rPr>
                <w:b/>
                <w:sz w:val="24"/>
                <w:szCs w:val="24"/>
                <w:lang w:eastAsia="ru-RU"/>
              </w:rPr>
            </w:pPr>
            <w:r w:rsidRPr="00AD2F2B">
              <w:rPr>
                <w:b/>
                <w:sz w:val="24"/>
                <w:szCs w:val="24"/>
                <w:lang w:eastAsia="ru-RU"/>
              </w:rPr>
              <w:t>Порядок корректировки стоимости активов</w:t>
            </w:r>
          </w:p>
        </w:tc>
        <w:tc>
          <w:tcPr>
            <w:tcW w:w="3897" w:type="pct"/>
            <w:tcBorders>
              <w:top w:val="single" w:sz="4" w:space="0" w:color="auto"/>
              <w:left w:val="single" w:sz="4" w:space="0" w:color="auto"/>
              <w:bottom w:val="single" w:sz="4" w:space="0" w:color="auto"/>
              <w:right w:val="single" w:sz="4" w:space="0" w:color="auto"/>
            </w:tcBorders>
            <w:vAlign w:val="center"/>
          </w:tcPr>
          <w:p w14:paraId="40F98E1B" w14:textId="77777777" w:rsidR="00881FCA" w:rsidRPr="00AD2F2B" w:rsidRDefault="00881FCA" w:rsidP="00E845C5">
            <w:pPr>
              <w:spacing w:line="360" w:lineRule="auto"/>
              <w:ind w:firstLine="535"/>
              <w:jc w:val="both"/>
              <w:rPr>
                <w:sz w:val="24"/>
                <w:szCs w:val="24"/>
              </w:rPr>
            </w:pPr>
            <w:r w:rsidRPr="00AD2F2B">
              <w:rPr>
                <w:bCs/>
                <w:sz w:val="24"/>
                <w:szCs w:val="24"/>
              </w:rPr>
              <w:t xml:space="preserve">По окончании срока признания  дебиторской задолженности </w:t>
            </w:r>
            <w:r w:rsidRPr="00AD2F2B">
              <w:rPr>
                <w:bCs/>
                <w:sz w:val="24"/>
                <w:szCs w:val="24"/>
                <w:lang w:eastAsia="ru-RU"/>
              </w:rPr>
              <w:t xml:space="preserve">(гарантийное обеспечение на специальном брокерском счете) </w:t>
            </w:r>
            <w:r w:rsidRPr="00AD2F2B">
              <w:rPr>
                <w:bCs/>
                <w:sz w:val="24"/>
                <w:szCs w:val="24"/>
              </w:rPr>
              <w:t xml:space="preserve">операционной, ее справедливая стоимость корректируется в соответствии с  Приложением </w:t>
            </w:r>
            <w:r w:rsidR="000B745D" w:rsidRPr="00AD2F2B">
              <w:rPr>
                <w:bCs/>
                <w:sz w:val="24"/>
                <w:szCs w:val="24"/>
              </w:rPr>
              <w:t>4</w:t>
            </w:r>
            <w:r w:rsidRPr="00AD2F2B">
              <w:rPr>
                <w:bCs/>
                <w:sz w:val="24"/>
                <w:szCs w:val="24"/>
              </w:rPr>
              <w:t>.</w:t>
            </w:r>
          </w:p>
        </w:tc>
      </w:tr>
    </w:tbl>
    <w:p w14:paraId="23054F5C" w14:textId="77777777" w:rsidR="00CF0EC7" w:rsidRPr="00AD2F2B" w:rsidRDefault="00CF0EC7" w:rsidP="00E845C5">
      <w:pPr>
        <w:suppressAutoHyphens w:val="0"/>
        <w:autoSpaceDE/>
        <w:spacing w:line="360" w:lineRule="auto"/>
        <w:rPr>
          <w:sz w:val="24"/>
          <w:szCs w:val="24"/>
          <w:lang w:eastAsia="ru-RU"/>
        </w:rPr>
      </w:pPr>
      <w:r w:rsidRPr="00AD2F2B">
        <w:rPr>
          <w:sz w:val="24"/>
          <w:szCs w:val="24"/>
          <w:lang w:eastAsia="ru-RU"/>
        </w:rPr>
        <w:br w:type="page"/>
      </w:r>
    </w:p>
    <w:p w14:paraId="1DC24DF2" w14:textId="77777777" w:rsidR="007206F5" w:rsidRPr="00AD2F2B" w:rsidRDefault="00F63D24" w:rsidP="00E845C5">
      <w:pPr>
        <w:autoSpaceDN w:val="0"/>
        <w:adjustRightInd w:val="0"/>
        <w:spacing w:line="360" w:lineRule="auto"/>
        <w:jc w:val="right"/>
        <w:rPr>
          <w:sz w:val="24"/>
          <w:szCs w:val="24"/>
          <w:lang w:eastAsia="ru-RU"/>
        </w:rPr>
      </w:pPr>
      <w:r w:rsidRPr="00AD2F2B">
        <w:rPr>
          <w:b/>
          <w:sz w:val="24"/>
          <w:szCs w:val="24"/>
        </w:rPr>
        <w:t xml:space="preserve">Приложение </w:t>
      </w:r>
      <w:r w:rsidR="00497323" w:rsidRPr="00AD2F2B">
        <w:rPr>
          <w:b/>
          <w:sz w:val="24"/>
          <w:szCs w:val="24"/>
        </w:rPr>
        <w:t>17</w:t>
      </w:r>
    </w:p>
    <w:p w14:paraId="4235085E" w14:textId="72FCA4C4" w:rsidR="00405ECA" w:rsidRPr="00AD2F2B" w:rsidRDefault="00DD2E16" w:rsidP="00E845C5">
      <w:pPr>
        <w:autoSpaceDN w:val="0"/>
        <w:adjustRightInd w:val="0"/>
        <w:spacing w:line="360" w:lineRule="auto"/>
        <w:jc w:val="center"/>
        <w:rPr>
          <w:b/>
          <w:sz w:val="24"/>
          <w:szCs w:val="24"/>
          <w:lang w:eastAsia="ru-RU"/>
        </w:rPr>
      </w:pPr>
      <w:r w:rsidRPr="00E233BD">
        <w:rPr>
          <w:b/>
          <w:sz w:val="24"/>
          <w:szCs w:val="24"/>
          <w:lang w:eastAsia="ru-RU"/>
        </w:rPr>
        <w:t xml:space="preserve">МОДЕЛЬ ОПРЕДЕЛЕНИЯ РАСЧЕТНОЙ ЦЕНЫ ДЛЯ РОССИЙСКИХ ДОЛГОВЫХ ЦЕННЫХ БУМАГ, НОМИНИРОВАННЫХ В РУБЛЯХ </w:t>
      </w:r>
    </w:p>
    <w:p w14:paraId="078ED49F" w14:textId="77777777" w:rsidR="007206F5" w:rsidRPr="00AD2F2B" w:rsidRDefault="007206F5" w:rsidP="003A2DD0">
      <w:pPr>
        <w:autoSpaceDN w:val="0"/>
        <w:adjustRightInd w:val="0"/>
        <w:ind w:firstLine="709"/>
        <w:jc w:val="both"/>
        <w:rPr>
          <w:sz w:val="24"/>
          <w:szCs w:val="24"/>
        </w:rPr>
      </w:pPr>
    </w:p>
    <w:p w14:paraId="0D7F7C68" w14:textId="77777777" w:rsidR="005613D9" w:rsidRPr="00AD2F2B" w:rsidRDefault="005613D9" w:rsidP="00E845C5">
      <w:pPr>
        <w:spacing w:line="360" w:lineRule="auto"/>
        <w:ind w:firstLine="426"/>
        <w:jc w:val="center"/>
        <w:rPr>
          <w:b/>
          <w:sz w:val="24"/>
          <w:szCs w:val="24"/>
          <w:u w:val="single"/>
        </w:rPr>
      </w:pPr>
      <w:r w:rsidRPr="00AD2F2B">
        <w:rPr>
          <w:b/>
          <w:sz w:val="24"/>
          <w:szCs w:val="24"/>
          <w:u w:val="single"/>
        </w:rPr>
        <w:t>Рублевые облигации российских эмитентов</w:t>
      </w:r>
    </w:p>
    <w:p w14:paraId="6ED44E70" w14:textId="1A7FF5D3" w:rsidR="005613D9" w:rsidRPr="00AD2F2B" w:rsidRDefault="005613D9" w:rsidP="00E845C5">
      <w:pPr>
        <w:spacing w:line="360" w:lineRule="auto"/>
        <w:ind w:firstLine="709"/>
        <w:jc w:val="both"/>
        <w:rPr>
          <w:sz w:val="24"/>
          <w:szCs w:val="24"/>
        </w:rPr>
      </w:pPr>
      <w:r w:rsidRPr="00AD2F2B">
        <w:rPr>
          <w:b/>
          <w:sz w:val="24"/>
          <w:szCs w:val="24"/>
        </w:rPr>
        <w:t>Уровень 2.</w:t>
      </w:r>
      <w:r w:rsidRPr="00AD2F2B">
        <w:rPr>
          <w:sz w:val="24"/>
          <w:szCs w:val="24"/>
        </w:rPr>
        <w:t xml:space="preserve"> В случае отсутствия активного рынка на дату оценки, а так же в случае, если основным рынком для облигации является внебиржевой рынок, справедлив</w:t>
      </w:r>
      <w:r w:rsidR="009A1602">
        <w:rPr>
          <w:sz w:val="24"/>
          <w:szCs w:val="24"/>
        </w:rPr>
        <w:t>ая</w:t>
      </w:r>
      <w:r w:rsidRPr="00AD2F2B">
        <w:rPr>
          <w:sz w:val="24"/>
          <w:szCs w:val="24"/>
        </w:rPr>
        <w:t xml:space="preserve"> </w:t>
      </w:r>
      <w:r w:rsidR="009A1602">
        <w:rPr>
          <w:sz w:val="24"/>
          <w:szCs w:val="24"/>
        </w:rPr>
        <w:t>стоимость</w:t>
      </w:r>
      <w:r w:rsidR="009A1602" w:rsidRPr="00AD2F2B">
        <w:rPr>
          <w:sz w:val="24"/>
          <w:szCs w:val="24"/>
        </w:rPr>
        <w:t xml:space="preserve">  </w:t>
      </w:r>
      <w:r w:rsidRPr="00AD2F2B">
        <w:rPr>
          <w:sz w:val="24"/>
          <w:szCs w:val="24"/>
        </w:rPr>
        <w:t>рассчитывается в соответс</w:t>
      </w:r>
      <w:r w:rsidR="00854191" w:rsidRPr="00AD2F2B">
        <w:rPr>
          <w:sz w:val="24"/>
          <w:szCs w:val="24"/>
        </w:rPr>
        <w:t xml:space="preserve">твии с Приложением </w:t>
      </w:r>
      <w:r w:rsidR="00ED4C20" w:rsidRPr="00AD2F2B">
        <w:rPr>
          <w:sz w:val="24"/>
          <w:szCs w:val="24"/>
        </w:rPr>
        <w:t>1</w:t>
      </w:r>
      <w:r w:rsidR="00854191" w:rsidRPr="00AD2F2B">
        <w:rPr>
          <w:sz w:val="24"/>
          <w:szCs w:val="24"/>
        </w:rPr>
        <w:t>.</w:t>
      </w:r>
    </w:p>
    <w:p w14:paraId="61D2026A" w14:textId="697C8A2E" w:rsidR="00BC18D8" w:rsidRPr="00AD2F2B" w:rsidRDefault="005613D9" w:rsidP="00E845C5">
      <w:pPr>
        <w:spacing w:line="360" w:lineRule="auto"/>
        <w:ind w:firstLine="709"/>
        <w:jc w:val="both"/>
        <w:rPr>
          <w:b/>
          <w:sz w:val="24"/>
          <w:szCs w:val="24"/>
        </w:rPr>
      </w:pPr>
      <w:r w:rsidRPr="00AD2F2B">
        <w:rPr>
          <w:b/>
          <w:sz w:val="24"/>
          <w:szCs w:val="24"/>
          <w:lang w:eastAsia="ru-RU"/>
        </w:rPr>
        <w:t xml:space="preserve">Уровень 2 или 3 (в зависимости от </w:t>
      </w:r>
      <w:r w:rsidR="009A1602">
        <w:rPr>
          <w:b/>
          <w:sz w:val="24"/>
          <w:szCs w:val="24"/>
          <w:lang w:eastAsia="ru-RU"/>
        </w:rPr>
        <w:t xml:space="preserve">использования </w:t>
      </w:r>
      <w:r w:rsidRPr="00AD2F2B">
        <w:rPr>
          <w:b/>
          <w:sz w:val="24"/>
          <w:szCs w:val="24"/>
          <w:lang w:eastAsia="ru-RU"/>
        </w:rPr>
        <w:t>наблюдаемых данных</w:t>
      </w:r>
      <w:r w:rsidR="009A1602">
        <w:rPr>
          <w:b/>
          <w:sz w:val="24"/>
          <w:szCs w:val="24"/>
          <w:lang w:eastAsia="ru-RU"/>
        </w:rPr>
        <w:t xml:space="preserve"> в оценке</w:t>
      </w:r>
      <w:r w:rsidRPr="00AD2F2B">
        <w:rPr>
          <w:b/>
          <w:sz w:val="24"/>
          <w:szCs w:val="24"/>
          <w:lang w:eastAsia="ru-RU"/>
        </w:rPr>
        <w:t>)</w:t>
      </w:r>
      <w:r w:rsidRPr="00AD2F2B">
        <w:rPr>
          <w:b/>
          <w:sz w:val="24"/>
          <w:szCs w:val="24"/>
        </w:rPr>
        <w:t>.</w:t>
      </w:r>
      <w:r w:rsidRPr="00AD2F2B">
        <w:rPr>
          <w:sz w:val="24"/>
          <w:szCs w:val="24"/>
        </w:rPr>
        <w:t xml:space="preserve"> Если ни в один из 30 торговых дней, предшествующих дате оценки, не были доступны данные Уровня 2, то </w:t>
      </w:r>
      <w:r w:rsidR="00BC18D8" w:rsidRPr="00AD2F2B">
        <w:rPr>
          <w:sz w:val="24"/>
          <w:szCs w:val="24"/>
        </w:rPr>
        <w:t xml:space="preserve">Справедливая стоимость облигации определяется путем дисконтирования стоимости будущих купонных платежей, а также номинала по ставкам кривой безрисковых доходностей, скорректированных на кредитный спред: </w:t>
      </w:r>
    </w:p>
    <w:p w14:paraId="50B393B8" w14:textId="77777777" w:rsidR="00BC18D8" w:rsidRPr="00AD2F2B" w:rsidRDefault="00BC18D8" w:rsidP="00E845C5">
      <w:pPr>
        <w:spacing w:line="360" w:lineRule="auto"/>
        <w:jc w:val="center"/>
      </w:pPr>
      <w:r w:rsidRPr="00AD2F2B">
        <w:rPr>
          <w:noProof/>
          <w:position w:val="-30"/>
        </w:rPr>
        <w:object w:dxaOrig="2900" w:dyaOrig="700" w14:anchorId="6734F4F1">
          <v:shape id="_x0000_i1048" type="#_x0000_t75" style="width:2in;height:36.75pt" o:ole="">
            <v:imagedata r:id="rId76" o:title=""/>
          </v:shape>
          <o:OLEObject Type="Embed" ProgID="Equation.3" ShapeID="_x0000_i1048" DrawAspect="Content" ObjectID="_1765282560" r:id="rId77"/>
        </w:object>
      </w:r>
    </w:p>
    <w:p w14:paraId="1436D350" w14:textId="77777777" w:rsidR="00BC18D8" w:rsidRPr="00AD2F2B" w:rsidRDefault="00BC18D8" w:rsidP="00E845C5">
      <w:pPr>
        <w:spacing w:line="360" w:lineRule="auto"/>
        <w:jc w:val="both"/>
        <w:rPr>
          <w:sz w:val="24"/>
          <w:szCs w:val="24"/>
        </w:rPr>
      </w:pPr>
      <w:r w:rsidRPr="00AD2F2B">
        <w:rPr>
          <w:sz w:val="24"/>
          <w:szCs w:val="24"/>
        </w:rPr>
        <w:t>P</w:t>
      </w:r>
      <w:r w:rsidRPr="00AD2F2B">
        <w:rPr>
          <w:sz w:val="24"/>
          <w:szCs w:val="24"/>
          <w:vertAlign w:val="subscript"/>
          <w:lang w:val="en-US"/>
        </w:rPr>
        <w:t>t</w:t>
      </w:r>
      <w:r w:rsidRPr="00AD2F2B">
        <w:rPr>
          <w:sz w:val="24"/>
          <w:szCs w:val="24"/>
          <w:vertAlign w:val="subscript"/>
        </w:rPr>
        <w:t>0</w:t>
      </w:r>
      <w:r w:rsidRPr="00AD2F2B">
        <w:rPr>
          <w:sz w:val="24"/>
          <w:szCs w:val="24"/>
          <w:vertAlign w:val="subscript"/>
        </w:rPr>
        <w:tab/>
      </w:r>
      <w:r w:rsidRPr="00AD2F2B">
        <w:rPr>
          <w:sz w:val="24"/>
          <w:szCs w:val="24"/>
        </w:rPr>
        <w:t xml:space="preserve"> – справедливая стоимость облигации;</w:t>
      </w:r>
    </w:p>
    <w:p w14:paraId="165552E5" w14:textId="77777777" w:rsidR="00BC18D8" w:rsidRPr="00AD2F2B" w:rsidRDefault="00BC18D8" w:rsidP="00E845C5">
      <w:pPr>
        <w:spacing w:line="360" w:lineRule="auto"/>
        <w:jc w:val="both"/>
        <w:rPr>
          <w:sz w:val="24"/>
          <w:szCs w:val="24"/>
        </w:rPr>
      </w:pPr>
      <w:r w:rsidRPr="00AD2F2B">
        <w:rPr>
          <w:sz w:val="24"/>
          <w:szCs w:val="24"/>
          <w:lang w:val="en-US"/>
        </w:rPr>
        <w:t>i</w:t>
      </w:r>
      <w:r w:rsidRPr="00AD2F2B">
        <w:rPr>
          <w:sz w:val="24"/>
          <w:szCs w:val="24"/>
        </w:rPr>
        <w:t xml:space="preserve"> – Порядковый номер денежного потока;</w:t>
      </w:r>
    </w:p>
    <w:p w14:paraId="6259E2D2" w14:textId="39D30162" w:rsidR="00BC18D8" w:rsidRPr="00AD2F2B" w:rsidRDefault="00BC18D8" w:rsidP="00E845C5">
      <w:pPr>
        <w:spacing w:line="360" w:lineRule="auto"/>
        <w:jc w:val="both"/>
        <w:rPr>
          <w:sz w:val="24"/>
          <w:szCs w:val="24"/>
        </w:rPr>
      </w:pPr>
      <w:r w:rsidRPr="00AD2F2B">
        <w:rPr>
          <w:sz w:val="24"/>
          <w:szCs w:val="24"/>
        </w:rPr>
        <w:t>CFi</w:t>
      </w:r>
      <w:r w:rsidRPr="00AD2F2B">
        <w:rPr>
          <w:sz w:val="24"/>
          <w:szCs w:val="24"/>
        </w:rPr>
        <w:tab/>
        <w:t xml:space="preserve"> – </w:t>
      </w:r>
      <w:r w:rsidRPr="00AD2F2B">
        <w:rPr>
          <w:sz w:val="24"/>
          <w:szCs w:val="24"/>
          <w:lang w:val="en-US"/>
        </w:rPr>
        <w:t>i</w:t>
      </w:r>
      <w:r w:rsidRPr="00AD2F2B">
        <w:rPr>
          <w:sz w:val="24"/>
          <w:szCs w:val="24"/>
        </w:rPr>
        <w:t>-ый денежный поток по облигации – будущие денежные потоки по облигации (включая купонные выплаты, амортизационные платежи, и погашение остаточной номинальной стоимости) с даты определения справедливой стоимости (не включая) до даты оферты (если оферта предусмотрена условиями выпуска облигации), либо даты полного погашения, предусмотренного условиями выпуска (если оферта не предусмотрена)</w:t>
      </w:r>
      <w:r w:rsidR="009A1602">
        <w:rPr>
          <w:sz w:val="24"/>
          <w:szCs w:val="24"/>
        </w:rPr>
        <w:t xml:space="preserve"> включительно</w:t>
      </w:r>
      <w:r w:rsidRPr="00AD2F2B">
        <w:rPr>
          <w:sz w:val="24"/>
          <w:szCs w:val="24"/>
        </w:rPr>
        <w:t>. При этом если до даты оферты/погашения существуют купонные периоды, для которых ставка купона не определена, расчет денежного потока за указанный период производится исходя из последнего известного значения ставки купона;</w:t>
      </w:r>
    </w:p>
    <w:p w14:paraId="2D5F8501" w14:textId="77777777" w:rsidR="00BC18D8" w:rsidRPr="00AD2F2B" w:rsidRDefault="00BC18D8" w:rsidP="00E845C5">
      <w:pPr>
        <w:spacing w:line="360" w:lineRule="auto"/>
        <w:jc w:val="both"/>
        <w:rPr>
          <w:sz w:val="24"/>
          <w:szCs w:val="24"/>
        </w:rPr>
      </w:pPr>
      <w:r w:rsidRPr="00AD2F2B">
        <w:rPr>
          <w:sz w:val="24"/>
          <w:szCs w:val="24"/>
          <w:lang w:val="en-US"/>
        </w:rPr>
        <w:t>r</w:t>
      </w:r>
      <w:r w:rsidRPr="00AD2F2B">
        <w:rPr>
          <w:sz w:val="24"/>
          <w:szCs w:val="24"/>
        </w:rPr>
        <w:t>i</w:t>
      </w:r>
      <w:r w:rsidRPr="00AD2F2B">
        <w:rPr>
          <w:sz w:val="24"/>
          <w:szCs w:val="24"/>
        </w:rPr>
        <w:tab/>
        <w:t xml:space="preserve"> – ставка кривой бескупонной доходности рынка ОФЗ (</w:t>
      </w:r>
      <w:r w:rsidRPr="00AD2F2B">
        <w:rPr>
          <w:sz w:val="24"/>
          <w:szCs w:val="24"/>
          <w:lang w:val="en-US"/>
        </w:rPr>
        <w:t>G</w:t>
      </w:r>
      <w:r w:rsidRPr="00AD2F2B">
        <w:rPr>
          <w:sz w:val="24"/>
          <w:szCs w:val="24"/>
        </w:rPr>
        <w:t>-кривая), соответствующая дате выплаты i-го денежного потока, публикуемая Банком России и Московской Биржей;</w:t>
      </w:r>
    </w:p>
    <w:p w14:paraId="447E54B9" w14:textId="77777777" w:rsidR="00BC18D8" w:rsidRPr="00AD2F2B" w:rsidRDefault="00BC18D8" w:rsidP="00E845C5">
      <w:pPr>
        <w:spacing w:line="360" w:lineRule="auto"/>
        <w:jc w:val="both"/>
        <w:rPr>
          <w:sz w:val="24"/>
          <w:szCs w:val="24"/>
        </w:rPr>
      </w:pPr>
      <w:r w:rsidRPr="00AD2F2B">
        <w:rPr>
          <w:sz w:val="24"/>
          <w:szCs w:val="24"/>
          <w:lang w:val="en-US"/>
        </w:rPr>
        <w:t>CrSpread</w:t>
      </w:r>
      <w:r w:rsidRPr="00AD2F2B">
        <w:rPr>
          <w:sz w:val="24"/>
          <w:szCs w:val="24"/>
        </w:rPr>
        <w:t xml:space="preserve"> – кредитный спред облигационного индекса (расчет приведен ниже);</w:t>
      </w:r>
    </w:p>
    <w:p w14:paraId="3D85237C" w14:textId="4D499D65" w:rsidR="00BC18D8" w:rsidRPr="00AD2F2B" w:rsidRDefault="00BC18D8" w:rsidP="00E845C5">
      <w:pPr>
        <w:spacing w:line="360" w:lineRule="auto"/>
        <w:jc w:val="both"/>
        <w:rPr>
          <w:sz w:val="24"/>
          <w:szCs w:val="24"/>
        </w:rPr>
      </w:pPr>
      <w:r w:rsidRPr="00AD2F2B">
        <w:rPr>
          <w:sz w:val="24"/>
          <w:szCs w:val="24"/>
        </w:rPr>
        <w:t>ti</w:t>
      </w:r>
      <w:r w:rsidRPr="00AD2F2B">
        <w:rPr>
          <w:sz w:val="24"/>
          <w:szCs w:val="24"/>
        </w:rPr>
        <w:noBreakHyphen/>
        <w:t xml:space="preserve"> – срок до выплаты i-го денежного потока в годах (в качестве базы расчета используется 365 дней</w:t>
      </w:r>
      <w:r w:rsidR="009A1602">
        <w:rPr>
          <w:sz w:val="24"/>
          <w:szCs w:val="24"/>
        </w:rPr>
        <w:t>, значение не округляется</w:t>
      </w:r>
      <w:r w:rsidRPr="00AD2F2B">
        <w:rPr>
          <w:sz w:val="24"/>
          <w:szCs w:val="24"/>
        </w:rPr>
        <w:t>)</w:t>
      </w:r>
    </w:p>
    <w:p w14:paraId="37AF2390" w14:textId="77777777" w:rsidR="00BC18D8" w:rsidRPr="00AD2F2B" w:rsidRDefault="00BC18D8" w:rsidP="00E845C5">
      <w:pPr>
        <w:spacing w:line="360" w:lineRule="auto"/>
        <w:ind w:firstLine="709"/>
        <w:jc w:val="both"/>
        <w:rPr>
          <w:sz w:val="24"/>
          <w:szCs w:val="24"/>
        </w:rPr>
      </w:pPr>
      <w:r w:rsidRPr="00AD2F2B">
        <w:rPr>
          <w:sz w:val="24"/>
          <w:szCs w:val="24"/>
        </w:rPr>
        <w:t>Справедливая стоимость облигаций, полученная в результате данного метода расчета, округляется до двух знаков после запятой, с применением правил математического округления.</w:t>
      </w:r>
    </w:p>
    <w:p w14:paraId="54F42B25" w14:textId="2A4EDF07" w:rsidR="00BC18D8" w:rsidRDefault="00BC18D8" w:rsidP="00E845C5">
      <w:pPr>
        <w:spacing w:line="360" w:lineRule="auto"/>
        <w:ind w:firstLine="709"/>
        <w:jc w:val="both"/>
        <w:rPr>
          <w:sz w:val="24"/>
          <w:szCs w:val="24"/>
        </w:rPr>
      </w:pPr>
      <w:r w:rsidRPr="00AD2F2B">
        <w:rPr>
          <w:sz w:val="24"/>
          <w:szCs w:val="24"/>
        </w:rPr>
        <w:t>Для целей расчета медианного значения кредитного спреда (</w:t>
      </w:r>
      <m:oMath>
        <m:r>
          <w:rPr>
            <w:rFonts w:ascii="Cambria Math" w:hAnsi="Cambria Math"/>
            <w:sz w:val="24"/>
            <w:szCs w:val="24"/>
          </w:rPr>
          <m:t>CrSpread</m:t>
        </m:r>
      </m:oMath>
      <w:r w:rsidRPr="00AD2F2B">
        <w:rPr>
          <w:sz w:val="24"/>
          <w:szCs w:val="24"/>
        </w:rPr>
        <w:t>) в зависимости от кредитного рейтинга у выпуска долговой ценной бумаги (кредитный рейтинг в валюте номинала), а в случае его отсутствия - рейтинга эмитента или поручителя (гаранта) долговой ценной бумаги, долговая ценная бумага может быть отнесена к одной из четырех рейтинговых групп. Если поручительство по выпуску долговой ценной бумаги обеспечивает исполнение обязательств в полном объёме и (или) гарантия выдана на сумму номинальной стоимости и процентов по таким долговым ценным бумагам, то выбирается наибольший из имеющихся актуальных кредитных рейтингов выпуска долговой ценной бумаги и поручителя (гаранта) в случае отсутствия рейтинга выпуска.</w:t>
      </w:r>
    </w:p>
    <w:p w14:paraId="2ECEDBF9" w14:textId="56E041CC" w:rsidR="009A1602" w:rsidRDefault="009A1602" w:rsidP="00E845C5">
      <w:pPr>
        <w:spacing w:line="360" w:lineRule="auto"/>
        <w:ind w:firstLine="709"/>
        <w:jc w:val="both"/>
        <w:rPr>
          <w:sz w:val="24"/>
          <w:szCs w:val="24"/>
        </w:rPr>
      </w:pPr>
      <w:r>
        <w:rPr>
          <w:sz w:val="24"/>
          <w:szCs w:val="24"/>
        </w:rPr>
        <w:t xml:space="preserve">Для целей определение кредитного спреда вводятся следующие рейтинговые группы в зависимости от </w:t>
      </w:r>
      <w:r w:rsidR="00F437A8">
        <w:rPr>
          <w:sz w:val="24"/>
          <w:szCs w:val="24"/>
        </w:rPr>
        <w:t>присвоенного</w:t>
      </w:r>
      <w:r>
        <w:rPr>
          <w:sz w:val="24"/>
          <w:szCs w:val="24"/>
        </w:rPr>
        <w:t xml:space="preserve"> рейтинга </w:t>
      </w:r>
      <w:r w:rsidR="00F437A8">
        <w:rPr>
          <w:sz w:val="24"/>
          <w:szCs w:val="24"/>
        </w:rPr>
        <w:t>российскими</w:t>
      </w:r>
      <w:r>
        <w:rPr>
          <w:sz w:val="24"/>
          <w:szCs w:val="24"/>
        </w:rPr>
        <w:t xml:space="preserve"> рейтинговыми агентствами по национальной шкале:</w:t>
      </w:r>
    </w:p>
    <w:p w14:paraId="50AF306B" w14:textId="78924D6E" w:rsidR="009A1602" w:rsidRDefault="009A1602" w:rsidP="00E845C5">
      <w:pPr>
        <w:spacing w:line="360" w:lineRule="auto"/>
        <w:ind w:firstLine="709"/>
        <w:jc w:val="both"/>
        <w:rPr>
          <w:sz w:val="24"/>
          <w:szCs w:val="24"/>
        </w:rPr>
      </w:pPr>
      <w:r>
        <w:rPr>
          <w:sz w:val="24"/>
          <w:szCs w:val="24"/>
        </w:rPr>
        <w:t xml:space="preserve">Рейтинговая группа </w:t>
      </w:r>
      <w:r>
        <w:rPr>
          <w:sz w:val="24"/>
          <w:szCs w:val="24"/>
          <w:lang w:val="en-US"/>
        </w:rPr>
        <w:t>I</w:t>
      </w:r>
      <w:r w:rsidRPr="0097016A">
        <w:rPr>
          <w:sz w:val="24"/>
          <w:szCs w:val="24"/>
        </w:rPr>
        <w:t xml:space="preserve"> – </w:t>
      </w:r>
      <w:r>
        <w:rPr>
          <w:sz w:val="24"/>
          <w:szCs w:val="24"/>
        </w:rPr>
        <w:t>наивысший/максимальный уровень кредитоспособности, финансовой надежности и финансовой устойчивости по сравнению с другими эмитентами, выпусками ценных бумаг или финансовыми обязательствами. В указанную рейтинговую группу включаются долговые инструменты с рейтингом ААА по национальной рейтинговой шкале.</w:t>
      </w:r>
    </w:p>
    <w:p w14:paraId="26A96358" w14:textId="6FE2C577" w:rsidR="009A1602" w:rsidRDefault="009A1602" w:rsidP="00E845C5">
      <w:pPr>
        <w:spacing w:line="360" w:lineRule="auto"/>
        <w:ind w:firstLine="709"/>
        <w:jc w:val="both"/>
        <w:rPr>
          <w:sz w:val="24"/>
          <w:szCs w:val="24"/>
        </w:rPr>
      </w:pPr>
      <w:r>
        <w:rPr>
          <w:sz w:val="24"/>
          <w:szCs w:val="24"/>
        </w:rPr>
        <w:t xml:space="preserve">Рейтинговая группа </w:t>
      </w:r>
      <w:r>
        <w:rPr>
          <w:sz w:val="24"/>
          <w:szCs w:val="24"/>
          <w:lang w:val="en-US"/>
        </w:rPr>
        <w:t>II</w:t>
      </w:r>
      <w:r w:rsidRPr="0097016A">
        <w:rPr>
          <w:sz w:val="24"/>
          <w:szCs w:val="24"/>
        </w:rPr>
        <w:t xml:space="preserve"> - </w:t>
      </w:r>
      <w:r>
        <w:rPr>
          <w:sz w:val="24"/>
          <w:szCs w:val="24"/>
        </w:rPr>
        <w:t xml:space="preserve"> высокий уровень кредитоспособности, финансовой надежности и финансовой устойчивости (от умеренно высокого до высокого). В указанную рейтинговую группу включаются долговые инструменты с рейтингом от А- до АА+ по национальной рейтинговой шкале.</w:t>
      </w:r>
    </w:p>
    <w:p w14:paraId="36E16915" w14:textId="2238C6FB" w:rsidR="009A1602" w:rsidRDefault="009A1602" w:rsidP="009A1602">
      <w:pPr>
        <w:spacing w:line="360" w:lineRule="auto"/>
        <w:ind w:firstLine="709"/>
        <w:jc w:val="both"/>
        <w:rPr>
          <w:sz w:val="24"/>
          <w:szCs w:val="24"/>
        </w:rPr>
      </w:pPr>
      <w:r>
        <w:rPr>
          <w:sz w:val="24"/>
          <w:szCs w:val="24"/>
        </w:rPr>
        <w:t xml:space="preserve">Рейтинговая группа </w:t>
      </w:r>
      <w:r>
        <w:rPr>
          <w:sz w:val="24"/>
          <w:szCs w:val="24"/>
          <w:lang w:val="en-US"/>
        </w:rPr>
        <w:t>III</w:t>
      </w:r>
      <w:r w:rsidRPr="001A6D95">
        <w:rPr>
          <w:sz w:val="24"/>
          <w:szCs w:val="24"/>
        </w:rPr>
        <w:t xml:space="preserve"> - </w:t>
      </w:r>
      <w:r>
        <w:rPr>
          <w:sz w:val="24"/>
          <w:szCs w:val="24"/>
        </w:rPr>
        <w:t xml:space="preserve"> средний уровень кредитоспособности, финансовой надежности и финансовой устойчивости (от умеренно низкого до среднего). В указанную рейтинговую группу включаются долговые инструменты с рейтингом от ВВ+ до ВВВ+ по национальной рейтинговой шкале.</w:t>
      </w:r>
    </w:p>
    <w:p w14:paraId="2F97CBA7" w14:textId="2705582B" w:rsidR="009A1602" w:rsidRDefault="009A1602" w:rsidP="009A1602">
      <w:pPr>
        <w:spacing w:line="360" w:lineRule="auto"/>
        <w:ind w:firstLine="709"/>
        <w:jc w:val="both"/>
        <w:rPr>
          <w:sz w:val="24"/>
          <w:szCs w:val="24"/>
        </w:rPr>
      </w:pPr>
      <w:r>
        <w:rPr>
          <w:sz w:val="24"/>
          <w:szCs w:val="24"/>
        </w:rPr>
        <w:t xml:space="preserve">Рейтинговая группа </w:t>
      </w:r>
      <w:r>
        <w:rPr>
          <w:sz w:val="24"/>
          <w:szCs w:val="24"/>
          <w:lang w:val="en-US"/>
        </w:rPr>
        <w:t>IV</w:t>
      </w:r>
      <w:r w:rsidRPr="001A6D95">
        <w:rPr>
          <w:sz w:val="24"/>
          <w:szCs w:val="24"/>
        </w:rPr>
        <w:t xml:space="preserve"> - </w:t>
      </w:r>
      <w:r>
        <w:rPr>
          <w:sz w:val="24"/>
          <w:szCs w:val="24"/>
        </w:rPr>
        <w:t xml:space="preserve"> низкий уровень кредитоспособности, финансовой надежности и финансовой устойчивости (от преддефолтного до умеренно низкого). В указанную рейтинговую группу включаются долговые инструменты:</w:t>
      </w:r>
    </w:p>
    <w:p w14:paraId="13142977" w14:textId="16AE5821" w:rsidR="009A1602" w:rsidRDefault="009A1602" w:rsidP="009A1602">
      <w:pPr>
        <w:spacing w:line="360" w:lineRule="auto"/>
        <w:ind w:firstLine="709"/>
        <w:jc w:val="both"/>
        <w:rPr>
          <w:sz w:val="24"/>
          <w:szCs w:val="24"/>
        </w:rPr>
      </w:pPr>
      <w:r>
        <w:rPr>
          <w:sz w:val="24"/>
          <w:szCs w:val="24"/>
        </w:rPr>
        <w:t>- без рейтинга, присвоенного рейтинговыми агентствами;</w:t>
      </w:r>
    </w:p>
    <w:p w14:paraId="3977A256" w14:textId="452A7675" w:rsidR="009A1602" w:rsidRPr="009A1602" w:rsidRDefault="009A1602" w:rsidP="009A1602">
      <w:pPr>
        <w:spacing w:line="360" w:lineRule="auto"/>
        <w:ind w:firstLine="709"/>
        <w:jc w:val="both"/>
        <w:rPr>
          <w:sz w:val="24"/>
          <w:szCs w:val="24"/>
        </w:rPr>
      </w:pPr>
      <w:r>
        <w:rPr>
          <w:sz w:val="24"/>
          <w:szCs w:val="24"/>
        </w:rPr>
        <w:t xml:space="preserve">- с рейтингом ниже </w:t>
      </w:r>
      <w:r>
        <w:rPr>
          <w:sz w:val="24"/>
          <w:szCs w:val="24"/>
          <w:lang w:val="en-US"/>
        </w:rPr>
        <w:t>BB</w:t>
      </w:r>
      <w:r w:rsidRPr="0097016A">
        <w:rPr>
          <w:sz w:val="24"/>
          <w:szCs w:val="24"/>
        </w:rPr>
        <w:t xml:space="preserve">+ </w:t>
      </w:r>
      <w:r>
        <w:rPr>
          <w:sz w:val="24"/>
          <w:szCs w:val="24"/>
        </w:rPr>
        <w:t>по национальной рейтинговой шкале.</w:t>
      </w:r>
    </w:p>
    <w:p w14:paraId="69BE4A7B" w14:textId="496986B7" w:rsidR="009A1602" w:rsidRPr="0097016A" w:rsidRDefault="009A1602" w:rsidP="00E845C5">
      <w:pPr>
        <w:spacing w:line="360" w:lineRule="auto"/>
        <w:ind w:firstLine="709"/>
        <w:jc w:val="both"/>
        <w:rPr>
          <w:b/>
          <w:sz w:val="24"/>
          <w:szCs w:val="24"/>
        </w:rPr>
      </w:pPr>
    </w:p>
    <w:p w14:paraId="798A4122" w14:textId="77777777" w:rsidR="009A1602" w:rsidRDefault="009A1602" w:rsidP="00E845C5">
      <w:pPr>
        <w:spacing w:line="360" w:lineRule="auto"/>
        <w:ind w:firstLine="709"/>
        <w:jc w:val="both"/>
        <w:rPr>
          <w:sz w:val="24"/>
          <w:szCs w:val="24"/>
        </w:rPr>
      </w:pPr>
    </w:p>
    <w:tbl>
      <w:tblPr>
        <w:tblStyle w:val="ae"/>
        <w:tblW w:w="0" w:type="auto"/>
        <w:tblLayout w:type="fixed"/>
        <w:tblLook w:val="04A0" w:firstRow="1" w:lastRow="0" w:firstColumn="1" w:lastColumn="0" w:noHBand="0" w:noVBand="1"/>
      </w:tblPr>
      <w:tblGrid>
        <w:gridCol w:w="1980"/>
        <w:gridCol w:w="1701"/>
        <w:gridCol w:w="1701"/>
        <w:gridCol w:w="2169"/>
        <w:gridCol w:w="2168"/>
      </w:tblGrid>
      <w:tr w:rsidR="009A1602" w14:paraId="38A28557" w14:textId="77777777" w:rsidTr="009A1602">
        <w:trPr>
          <w:trHeight w:val="276"/>
        </w:trPr>
        <w:tc>
          <w:tcPr>
            <w:tcW w:w="1980" w:type="dxa"/>
            <w:vMerge w:val="restart"/>
          </w:tcPr>
          <w:p w14:paraId="4D314D57" w14:textId="4D3F5A0C" w:rsidR="009A1602" w:rsidRDefault="009A1602" w:rsidP="009631F7">
            <w:pPr>
              <w:pStyle w:val="a8"/>
              <w:ind w:left="0"/>
              <w:jc w:val="center"/>
              <w:rPr>
                <w:sz w:val="24"/>
                <w:szCs w:val="24"/>
              </w:rPr>
            </w:pPr>
            <w:r w:rsidRPr="004027FC">
              <w:rPr>
                <w:b/>
                <w:sz w:val="24"/>
                <w:szCs w:val="24"/>
              </w:rPr>
              <w:t>АКРА</w:t>
            </w:r>
            <w:r>
              <w:rPr>
                <w:b/>
                <w:sz w:val="24"/>
                <w:szCs w:val="24"/>
              </w:rPr>
              <w:t xml:space="preserve"> (АО)</w:t>
            </w:r>
          </w:p>
        </w:tc>
        <w:tc>
          <w:tcPr>
            <w:tcW w:w="1701" w:type="dxa"/>
            <w:vMerge w:val="restart"/>
          </w:tcPr>
          <w:p w14:paraId="7770D5D9" w14:textId="217DED60" w:rsidR="009A1602" w:rsidRDefault="009A1602" w:rsidP="009631F7">
            <w:pPr>
              <w:pStyle w:val="a8"/>
              <w:ind w:left="0"/>
              <w:jc w:val="center"/>
              <w:rPr>
                <w:sz w:val="24"/>
                <w:szCs w:val="24"/>
              </w:rPr>
            </w:pPr>
            <w:r>
              <w:rPr>
                <w:b/>
                <w:sz w:val="24"/>
                <w:szCs w:val="24"/>
              </w:rPr>
              <w:t xml:space="preserve">АО </w:t>
            </w:r>
            <w:r w:rsidRPr="004027FC">
              <w:rPr>
                <w:b/>
                <w:sz w:val="24"/>
                <w:szCs w:val="24"/>
              </w:rPr>
              <w:t>Эксперт РА</w:t>
            </w:r>
          </w:p>
        </w:tc>
        <w:tc>
          <w:tcPr>
            <w:tcW w:w="1701" w:type="dxa"/>
            <w:vMerge w:val="restart"/>
          </w:tcPr>
          <w:p w14:paraId="3EC8DE78" w14:textId="14A693C3" w:rsidR="009A1602" w:rsidRDefault="009A1602" w:rsidP="009631F7">
            <w:pPr>
              <w:pStyle w:val="a8"/>
              <w:ind w:left="0"/>
              <w:jc w:val="center"/>
              <w:rPr>
                <w:sz w:val="24"/>
                <w:szCs w:val="24"/>
              </w:rPr>
            </w:pPr>
            <w:r>
              <w:rPr>
                <w:b/>
                <w:sz w:val="24"/>
                <w:szCs w:val="24"/>
              </w:rPr>
              <w:t>ООО «НКР»</w:t>
            </w:r>
          </w:p>
        </w:tc>
        <w:tc>
          <w:tcPr>
            <w:tcW w:w="2169" w:type="dxa"/>
            <w:vMerge w:val="restart"/>
          </w:tcPr>
          <w:p w14:paraId="3B0B6627" w14:textId="30536DF1" w:rsidR="009A1602" w:rsidRDefault="009A1602" w:rsidP="009631F7">
            <w:pPr>
              <w:pStyle w:val="a8"/>
              <w:ind w:left="0"/>
              <w:jc w:val="center"/>
              <w:rPr>
                <w:sz w:val="24"/>
                <w:szCs w:val="24"/>
              </w:rPr>
            </w:pPr>
            <w:r>
              <w:rPr>
                <w:b/>
                <w:sz w:val="24"/>
                <w:szCs w:val="24"/>
              </w:rPr>
              <w:t>ООО «НРА»</w:t>
            </w:r>
          </w:p>
        </w:tc>
        <w:tc>
          <w:tcPr>
            <w:tcW w:w="2168" w:type="dxa"/>
            <w:vMerge w:val="restart"/>
          </w:tcPr>
          <w:p w14:paraId="264ED087" w14:textId="77777777" w:rsidR="009A1602" w:rsidRDefault="009A1602" w:rsidP="009631F7">
            <w:pPr>
              <w:pStyle w:val="a8"/>
              <w:ind w:left="0"/>
              <w:jc w:val="center"/>
              <w:rPr>
                <w:sz w:val="24"/>
                <w:szCs w:val="24"/>
              </w:rPr>
            </w:pPr>
            <w:r w:rsidRPr="004027FC">
              <w:rPr>
                <w:b/>
                <w:sz w:val="24"/>
                <w:szCs w:val="24"/>
              </w:rPr>
              <w:t>Рейтинговая группа</w:t>
            </w:r>
          </w:p>
        </w:tc>
      </w:tr>
      <w:tr w:rsidR="009A1602" w14:paraId="65AE6185" w14:textId="77777777" w:rsidTr="009A1602">
        <w:trPr>
          <w:trHeight w:val="276"/>
        </w:trPr>
        <w:tc>
          <w:tcPr>
            <w:tcW w:w="1980" w:type="dxa"/>
            <w:vMerge/>
          </w:tcPr>
          <w:p w14:paraId="4DE21A38" w14:textId="77777777" w:rsidR="009A1602" w:rsidRDefault="009A1602" w:rsidP="009631F7">
            <w:pPr>
              <w:pStyle w:val="a8"/>
              <w:ind w:left="0"/>
              <w:rPr>
                <w:sz w:val="24"/>
                <w:szCs w:val="24"/>
              </w:rPr>
            </w:pPr>
          </w:p>
        </w:tc>
        <w:tc>
          <w:tcPr>
            <w:tcW w:w="1701" w:type="dxa"/>
            <w:vMerge/>
          </w:tcPr>
          <w:p w14:paraId="7614B859" w14:textId="77777777" w:rsidR="009A1602" w:rsidRDefault="009A1602" w:rsidP="009631F7">
            <w:pPr>
              <w:pStyle w:val="a8"/>
              <w:ind w:left="0"/>
              <w:rPr>
                <w:sz w:val="24"/>
                <w:szCs w:val="24"/>
              </w:rPr>
            </w:pPr>
          </w:p>
        </w:tc>
        <w:tc>
          <w:tcPr>
            <w:tcW w:w="1701" w:type="dxa"/>
            <w:vMerge/>
          </w:tcPr>
          <w:p w14:paraId="13F11EA7" w14:textId="77777777" w:rsidR="009A1602" w:rsidRDefault="009A1602" w:rsidP="009631F7">
            <w:pPr>
              <w:pStyle w:val="a8"/>
              <w:ind w:left="0"/>
              <w:rPr>
                <w:sz w:val="24"/>
                <w:szCs w:val="24"/>
              </w:rPr>
            </w:pPr>
          </w:p>
        </w:tc>
        <w:tc>
          <w:tcPr>
            <w:tcW w:w="2169" w:type="dxa"/>
            <w:vMerge/>
          </w:tcPr>
          <w:p w14:paraId="2431AAEF" w14:textId="77777777" w:rsidR="009A1602" w:rsidRDefault="009A1602" w:rsidP="009631F7">
            <w:pPr>
              <w:pStyle w:val="a8"/>
              <w:ind w:left="0"/>
              <w:rPr>
                <w:sz w:val="24"/>
                <w:szCs w:val="24"/>
              </w:rPr>
            </w:pPr>
          </w:p>
        </w:tc>
        <w:tc>
          <w:tcPr>
            <w:tcW w:w="2168" w:type="dxa"/>
            <w:vMerge/>
          </w:tcPr>
          <w:p w14:paraId="203D2B2F" w14:textId="77777777" w:rsidR="009A1602" w:rsidRDefault="009A1602" w:rsidP="009631F7">
            <w:pPr>
              <w:pStyle w:val="a8"/>
              <w:ind w:left="0"/>
              <w:rPr>
                <w:sz w:val="24"/>
                <w:szCs w:val="24"/>
              </w:rPr>
            </w:pPr>
          </w:p>
        </w:tc>
      </w:tr>
      <w:tr w:rsidR="009A1602" w14:paraId="5CC0A65A" w14:textId="77777777" w:rsidTr="009A1602">
        <w:tc>
          <w:tcPr>
            <w:tcW w:w="1980" w:type="dxa"/>
          </w:tcPr>
          <w:p w14:paraId="6DE0150A" w14:textId="77777777" w:rsidR="009A1602" w:rsidRDefault="009A1602" w:rsidP="009631F7">
            <w:pPr>
              <w:pStyle w:val="a8"/>
              <w:ind w:left="0"/>
              <w:jc w:val="center"/>
              <w:rPr>
                <w:sz w:val="24"/>
                <w:szCs w:val="24"/>
              </w:rPr>
            </w:pPr>
            <w:r w:rsidRPr="004027FC">
              <w:rPr>
                <w:sz w:val="24"/>
                <w:szCs w:val="24"/>
              </w:rPr>
              <w:t>AAA(RU</w:t>
            </w:r>
          </w:p>
        </w:tc>
        <w:tc>
          <w:tcPr>
            <w:tcW w:w="1701" w:type="dxa"/>
          </w:tcPr>
          <w:p w14:paraId="489405C9" w14:textId="77777777" w:rsidR="009A1602" w:rsidRDefault="009A1602" w:rsidP="009631F7">
            <w:pPr>
              <w:pStyle w:val="a8"/>
              <w:ind w:left="0"/>
              <w:jc w:val="center"/>
              <w:rPr>
                <w:sz w:val="24"/>
                <w:szCs w:val="24"/>
              </w:rPr>
            </w:pPr>
            <w:r w:rsidRPr="004027FC">
              <w:rPr>
                <w:sz w:val="24"/>
                <w:szCs w:val="24"/>
              </w:rPr>
              <w:t>ruAAA</w:t>
            </w:r>
          </w:p>
        </w:tc>
        <w:tc>
          <w:tcPr>
            <w:tcW w:w="1701" w:type="dxa"/>
          </w:tcPr>
          <w:p w14:paraId="71AED23F" w14:textId="77777777" w:rsidR="009A1602" w:rsidRDefault="009A1602" w:rsidP="009631F7">
            <w:pPr>
              <w:pStyle w:val="a8"/>
              <w:ind w:left="0"/>
              <w:jc w:val="center"/>
              <w:rPr>
                <w:sz w:val="24"/>
                <w:szCs w:val="24"/>
              </w:rPr>
            </w:pPr>
            <w:r w:rsidRPr="00AC3F3C">
              <w:rPr>
                <w:sz w:val="24"/>
                <w:szCs w:val="24"/>
              </w:rPr>
              <w:t>AAA.ru</w:t>
            </w:r>
          </w:p>
        </w:tc>
        <w:tc>
          <w:tcPr>
            <w:tcW w:w="2169" w:type="dxa"/>
          </w:tcPr>
          <w:p w14:paraId="5AC4C01C" w14:textId="77777777" w:rsidR="009A1602" w:rsidRPr="00AC3F3C" w:rsidRDefault="009A1602" w:rsidP="009631F7">
            <w:pPr>
              <w:pStyle w:val="a8"/>
              <w:ind w:left="0"/>
              <w:jc w:val="center"/>
              <w:rPr>
                <w:sz w:val="24"/>
                <w:szCs w:val="24"/>
                <w:lang w:val="en-US"/>
              </w:rPr>
            </w:pPr>
            <w:r>
              <w:rPr>
                <w:sz w:val="24"/>
                <w:szCs w:val="24"/>
              </w:rPr>
              <w:t>AAA</w:t>
            </w:r>
            <w:r>
              <w:rPr>
                <w:sz w:val="24"/>
                <w:szCs w:val="24"/>
                <w:lang w:val="en-US"/>
              </w:rPr>
              <w:t>|</w:t>
            </w:r>
            <w:r w:rsidRPr="00AC3F3C">
              <w:rPr>
                <w:sz w:val="24"/>
                <w:szCs w:val="24"/>
              </w:rPr>
              <w:t>ru</w:t>
            </w:r>
            <w:r>
              <w:rPr>
                <w:sz w:val="24"/>
                <w:szCs w:val="24"/>
                <w:lang w:val="en-US"/>
              </w:rPr>
              <w:t>|</w:t>
            </w:r>
          </w:p>
        </w:tc>
        <w:tc>
          <w:tcPr>
            <w:tcW w:w="2168" w:type="dxa"/>
          </w:tcPr>
          <w:p w14:paraId="57936173" w14:textId="77777777" w:rsidR="009A1602" w:rsidRDefault="009A1602" w:rsidP="009631F7">
            <w:pPr>
              <w:spacing w:before="120"/>
              <w:jc w:val="center"/>
              <w:rPr>
                <w:sz w:val="24"/>
                <w:szCs w:val="24"/>
              </w:rPr>
            </w:pPr>
            <w:r w:rsidRPr="004027FC">
              <w:rPr>
                <w:sz w:val="24"/>
                <w:szCs w:val="24"/>
              </w:rPr>
              <w:t>Рейтинговая</w:t>
            </w:r>
          </w:p>
          <w:p w14:paraId="4C0E5430" w14:textId="77777777" w:rsidR="009A1602" w:rsidRDefault="009A1602" w:rsidP="009631F7">
            <w:pPr>
              <w:pStyle w:val="a8"/>
              <w:ind w:left="0"/>
              <w:jc w:val="center"/>
              <w:rPr>
                <w:sz w:val="24"/>
                <w:szCs w:val="24"/>
              </w:rPr>
            </w:pPr>
            <w:r w:rsidRPr="004027FC">
              <w:rPr>
                <w:sz w:val="24"/>
                <w:szCs w:val="24"/>
              </w:rPr>
              <w:t>группа I</w:t>
            </w:r>
          </w:p>
        </w:tc>
      </w:tr>
      <w:tr w:rsidR="009A1602" w14:paraId="1AC28D3D" w14:textId="77777777" w:rsidTr="009A1602">
        <w:tc>
          <w:tcPr>
            <w:tcW w:w="1980" w:type="dxa"/>
          </w:tcPr>
          <w:p w14:paraId="65BAC0A1" w14:textId="77777777" w:rsidR="009A1602" w:rsidRDefault="009A1602" w:rsidP="009631F7">
            <w:pPr>
              <w:pStyle w:val="a8"/>
              <w:ind w:left="0"/>
              <w:jc w:val="center"/>
              <w:rPr>
                <w:sz w:val="24"/>
                <w:szCs w:val="24"/>
              </w:rPr>
            </w:pPr>
            <w:r>
              <w:rPr>
                <w:sz w:val="24"/>
                <w:szCs w:val="24"/>
                <w:lang w:val="en-US"/>
              </w:rPr>
              <w:t>AA+(RU)</w:t>
            </w:r>
            <w:r w:rsidRPr="004027FC">
              <w:rPr>
                <w:sz w:val="24"/>
                <w:szCs w:val="24"/>
                <w:lang w:val="en-US"/>
              </w:rPr>
              <w:t xml:space="preserve"> AA(RU)</w:t>
            </w:r>
          </w:p>
        </w:tc>
        <w:tc>
          <w:tcPr>
            <w:tcW w:w="1701" w:type="dxa"/>
          </w:tcPr>
          <w:p w14:paraId="487CDCF2" w14:textId="77777777" w:rsidR="009A1602" w:rsidRDefault="009A1602" w:rsidP="009631F7">
            <w:pPr>
              <w:pStyle w:val="a8"/>
              <w:ind w:left="0"/>
              <w:jc w:val="center"/>
              <w:rPr>
                <w:sz w:val="24"/>
                <w:szCs w:val="24"/>
              </w:rPr>
            </w:pPr>
            <w:r>
              <w:rPr>
                <w:sz w:val="24"/>
                <w:szCs w:val="24"/>
              </w:rPr>
              <w:t>ruAA+</w:t>
            </w:r>
            <w:r w:rsidRPr="004027FC">
              <w:rPr>
                <w:sz w:val="24"/>
                <w:szCs w:val="24"/>
              </w:rPr>
              <w:t xml:space="preserve"> ruAA</w:t>
            </w:r>
          </w:p>
        </w:tc>
        <w:tc>
          <w:tcPr>
            <w:tcW w:w="1701" w:type="dxa"/>
          </w:tcPr>
          <w:p w14:paraId="7934FE70" w14:textId="77777777" w:rsidR="009A1602" w:rsidRDefault="009A1602" w:rsidP="009631F7">
            <w:pPr>
              <w:pStyle w:val="a8"/>
              <w:ind w:left="0"/>
              <w:jc w:val="center"/>
              <w:rPr>
                <w:sz w:val="24"/>
                <w:szCs w:val="24"/>
              </w:rPr>
            </w:pPr>
            <w:r>
              <w:rPr>
                <w:sz w:val="24"/>
                <w:szCs w:val="24"/>
              </w:rPr>
              <w:t>AA+</w:t>
            </w:r>
            <w:r w:rsidRPr="00AC3F3C">
              <w:rPr>
                <w:sz w:val="24"/>
                <w:szCs w:val="24"/>
              </w:rPr>
              <w:t>.ru</w:t>
            </w:r>
          </w:p>
          <w:p w14:paraId="0111F651" w14:textId="77777777" w:rsidR="009A1602" w:rsidRDefault="009A1602" w:rsidP="009631F7">
            <w:pPr>
              <w:pStyle w:val="a8"/>
              <w:ind w:left="0"/>
              <w:jc w:val="center"/>
              <w:rPr>
                <w:sz w:val="24"/>
                <w:szCs w:val="24"/>
              </w:rPr>
            </w:pPr>
            <w:r>
              <w:rPr>
                <w:sz w:val="24"/>
                <w:szCs w:val="24"/>
              </w:rPr>
              <w:t>AA</w:t>
            </w:r>
            <w:r w:rsidRPr="00AC3F3C">
              <w:rPr>
                <w:sz w:val="24"/>
                <w:szCs w:val="24"/>
              </w:rPr>
              <w:t>.ru</w:t>
            </w:r>
          </w:p>
        </w:tc>
        <w:tc>
          <w:tcPr>
            <w:tcW w:w="2169" w:type="dxa"/>
          </w:tcPr>
          <w:p w14:paraId="29233CFF" w14:textId="77777777" w:rsidR="009A1602" w:rsidRDefault="009A1602" w:rsidP="009631F7">
            <w:pPr>
              <w:pStyle w:val="a8"/>
              <w:ind w:left="0"/>
              <w:jc w:val="center"/>
              <w:rPr>
                <w:sz w:val="24"/>
                <w:szCs w:val="24"/>
                <w:lang w:val="en-US"/>
              </w:rPr>
            </w:pPr>
            <w:r>
              <w:rPr>
                <w:sz w:val="24"/>
                <w:szCs w:val="24"/>
              </w:rPr>
              <w:t>AA+</w:t>
            </w:r>
            <w:r>
              <w:rPr>
                <w:sz w:val="24"/>
                <w:szCs w:val="24"/>
                <w:lang w:val="en-US"/>
              </w:rPr>
              <w:t>|</w:t>
            </w:r>
            <w:r w:rsidRPr="00AC3F3C">
              <w:rPr>
                <w:sz w:val="24"/>
                <w:szCs w:val="24"/>
              </w:rPr>
              <w:t>ru</w:t>
            </w:r>
            <w:r>
              <w:rPr>
                <w:sz w:val="24"/>
                <w:szCs w:val="24"/>
                <w:lang w:val="en-US"/>
              </w:rPr>
              <w:t>|</w:t>
            </w:r>
          </w:p>
          <w:p w14:paraId="47E7C5A0" w14:textId="77777777" w:rsidR="009A1602" w:rsidRDefault="009A1602" w:rsidP="009631F7">
            <w:pPr>
              <w:pStyle w:val="a8"/>
              <w:ind w:left="0"/>
              <w:jc w:val="center"/>
              <w:rPr>
                <w:sz w:val="24"/>
                <w:szCs w:val="24"/>
              </w:rPr>
            </w:pPr>
            <w:r>
              <w:rPr>
                <w:sz w:val="24"/>
                <w:szCs w:val="24"/>
              </w:rPr>
              <w:t>AA</w:t>
            </w:r>
            <w:r>
              <w:rPr>
                <w:sz w:val="24"/>
                <w:szCs w:val="24"/>
                <w:lang w:val="en-US"/>
              </w:rPr>
              <w:t>|</w:t>
            </w:r>
            <w:r w:rsidRPr="00AC3F3C">
              <w:rPr>
                <w:sz w:val="24"/>
                <w:szCs w:val="24"/>
              </w:rPr>
              <w:t>ru</w:t>
            </w:r>
            <w:r>
              <w:rPr>
                <w:sz w:val="24"/>
                <w:szCs w:val="24"/>
                <w:lang w:val="en-US"/>
              </w:rPr>
              <w:t>|</w:t>
            </w:r>
          </w:p>
        </w:tc>
        <w:tc>
          <w:tcPr>
            <w:tcW w:w="2168" w:type="dxa"/>
            <w:vMerge w:val="restart"/>
          </w:tcPr>
          <w:p w14:paraId="665918E6" w14:textId="77777777" w:rsidR="009A1602" w:rsidRDefault="009A1602" w:rsidP="009631F7">
            <w:pPr>
              <w:pStyle w:val="a8"/>
              <w:ind w:left="0"/>
              <w:jc w:val="center"/>
              <w:rPr>
                <w:sz w:val="24"/>
                <w:szCs w:val="24"/>
              </w:rPr>
            </w:pPr>
          </w:p>
          <w:p w14:paraId="031D1E9A" w14:textId="77777777" w:rsidR="009A1602" w:rsidRDefault="009A1602" w:rsidP="009631F7">
            <w:pPr>
              <w:pStyle w:val="a8"/>
              <w:ind w:left="0"/>
              <w:jc w:val="center"/>
              <w:rPr>
                <w:sz w:val="24"/>
                <w:szCs w:val="24"/>
              </w:rPr>
            </w:pPr>
          </w:p>
          <w:p w14:paraId="0F2BB4C4" w14:textId="77777777" w:rsidR="009A1602" w:rsidRDefault="009A1602" w:rsidP="009631F7">
            <w:pPr>
              <w:pStyle w:val="a8"/>
              <w:ind w:left="0"/>
              <w:jc w:val="center"/>
              <w:rPr>
                <w:sz w:val="24"/>
                <w:szCs w:val="24"/>
              </w:rPr>
            </w:pPr>
            <w:r w:rsidRPr="004027FC">
              <w:rPr>
                <w:sz w:val="24"/>
                <w:szCs w:val="24"/>
              </w:rPr>
              <w:t>Рейтинговая группа II</w:t>
            </w:r>
          </w:p>
        </w:tc>
      </w:tr>
      <w:tr w:rsidR="009A1602" w14:paraId="41DA23C5" w14:textId="77777777" w:rsidTr="009A1602">
        <w:tc>
          <w:tcPr>
            <w:tcW w:w="1980" w:type="dxa"/>
          </w:tcPr>
          <w:p w14:paraId="34B112F6" w14:textId="77777777" w:rsidR="009A1602" w:rsidRDefault="009A1602" w:rsidP="009631F7">
            <w:pPr>
              <w:pStyle w:val="a8"/>
              <w:ind w:left="0"/>
              <w:jc w:val="center"/>
              <w:rPr>
                <w:sz w:val="24"/>
                <w:szCs w:val="24"/>
              </w:rPr>
            </w:pPr>
            <w:r w:rsidRPr="004027FC">
              <w:rPr>
                <w:sz w:val="24"/>
                <w:szCs w:val="24"/>
                <w:lang w:val="en-US"/>
              </w:rPr>
              <w:t>AA-(RU)</w:t>
            </w:r>
            <w:r w:rsidRPr="00AC3F3C">
              <w:rPr>
                <w:sz w:val="24"/>
                <w:szCs w:val="24"/>
                <w:lang w:val="en-US"/>
              </w:rPr>
              <w:t xml:space="preserve">   A+(RU)</w:t>
            </w:r>
          </w:p>
        </w:tc>
        <w:tc>
          <w:tcPr>
            <w:tcW w:w="1701" w:type="dxa"/>
          </w:tcPr>
          <w:p w14:paraId="08312AE2" w14:textId="77777777" w:rsidR="009A1602" w:rsidRDefault="009A1602" w:rsidP="009631F7">
            <w:pPr>
              <w:pStyle w:val="a8"/>
              <w:ind w:left="0"/>
              <w:jc w:val="center"/>
              <w:rPr>
                <w:sz w:val="24"/>
                <w:szCs w:val="24"/>
              </w:rPr>
            </w:pPr>
            <w:r w:rsidRPr="004027FC">
              <w:rPr>
                <w:sz w:val="24"/>
                <w:szCs w:val="24"/>
              </w:rPr>
              <w:t>ruAA-, ruA+</w:t>
            </w:r>
          </w:p>
        </w:tc>
        <w:tc>
          <w:tcPr>
            <w:tcW w:w="1701" w:type="dxa"/>
          </w:tcPr>
          <w:p w14:paraId="6146C677" w14:textId="77777777" w:rsidR="009A1602" w:rsidRDefault="009A1602" w:rsidP="009631F7">
            <w:pPr>
              <w:pStyle w:val="a8"/>
              <w:ind w:left="0"/>
              <w:jc w:val="center"/>
              <w:rPr>
                <w:sz w:val="24"/>
                <w:szCs w:val="24"/>
              </w:rPr>
            </w:pPr>
            <w:r>
              <w:rPr>
                <w:sz w:val="24"/>
                <w:szCs w:val="24"/>
              </w:rPr>
              <w:t>AA</w:t>
            </w:r>
            <w:r>
              <w:rPr>
                <w:sz w:val="24"/>
                <w:szCs w:val="24"/>
                <w:lang w:val="en-US"/>
              </w:rPr>
              <w:t>-</w:t>
            </w:r>
            <w:r w:rsidRPr="00AC3F3C">
              <w:rPr>
                <w:sz w:val="24"/>
                <w:szCs w:val="24"/>
              </w:rPr>
              <w:t>.ru</w:t>
            </w:r>
          </w:p>
          <w:p w14:paraId="73389D11" w14:textId="77777777" w:rsidR="009A1602" w:rsidRDefault="009A1602" w:rsidP="009631F7">
            <w:pPr>
              <w:pStyle w:val="a8"/>
              <w:ind w:left="0"/>
              <w:jc w:val="center"/>
              <w:rPr>
                <w:sz w:val="24"/>
                <w:szCs w:val="24"/>
              </w:rPr>
            </w:pPr>
            <w:r>
              <w:rPr>
                <w:sz w:val="24"/>
                <w:szCs w:val="24"/>
              </w:rPr>
              <w:t>A+</w:t>
            </w:r>
            <w:r w:rsidRPr="00AC3F3C">
              <w:rPr>
                <w:sz w:val="24"/>
                <w:szCs w:val="24"/>
              </w:rPr>
              <w:t>.ru</w:t>
            </w:r>
          </w:p>
        </w:tc>
        <w:tc>
          <w:tcPr>
            <w:tcW w:w="2169" w:type="dxa"/>
          </w:tcPr>
          <w:p w14:paraId="5DEE8D36" w14:textId="77777777" w:rsidR="009A1602" w:rsidRDefault="009A1602" w:rsidP="009631F7">
            <w:pPr>
              <w:pStyle w:val="a8"/>
              <w:ind w:left="0"/>
              <w:jc w:val="center"/>
              <w:rPr>
                <w:sz w:val="24"/>
                <w:szCs w:val="24"/>
                <w:lang w:val="en-US"/>
              </w:rPr>
            </w:pPr>
            <w:r>
              <w:rPr>
                <w:sz w:val="24"/>
                <w:szCs w:val="24"/>
              </w:rPr>
              <w:t>AA-</w:t>
            </w:r>
            <w:r>
              <w:rPr>
                <w:sz w:val="24"/>
                <w:szCs w:val="24"/>
                <w:lang w:val="en-US"/>
              </w:rPr>
              <w:t>|</w:t>
            </w:r>
            <w:r w:rsidRPr="00AC3F3C">
              <w:rPr>
                <w:sz w:val="24"/>
                <w:szCs w:val="24"/>
              </w:rPr>
              <w:t>ru</w:t>
            </w:r>
            <w:r>
              <w:rPr>
                <w:sz w:val="24"/>
                <w:szCs w:val="24"/>
                <w:lang w:val="en-US"/>
              </w:rPr>
              <w:t>|</w:t>
            </w:r>
          </w:p>
          <w:p w14:paraId="23AC2A29" w14:textId="77777777" w:rsidR="009A1602" w:rsidRDefault="009A1602" w:rsidP="009631F7">
            <w:pPr>
              <w:pStyle w:val="a8"/>
              <w:ind w:left="0"/>
              <w:jc w:val="center"/>
              <w:rPr>
                <w:sz w:val="24"/>
                <w:szCs w:val="24"/>
              </w:rPr>
            </w:pPr>
            <w:r>
              <w:rPr>
                <w:sz w:val="24"/>
                <w:szCs w:val="24"/>
              </w:rPr>
              <w:t>A+</w:t>
            </w:r>
            <w:r>
              <w:rPr>
                <w:sz w:val="24"/>
                <w:szCs w:val="24"/>
                <w:lang w:val="en-US"/>
              </w:rPr>
              <w:t>|</w:t>
            </w:r>
            <w:r w:rsidRPr="00AC3F3C">
              <w:rPr>
                <w:sz w:val="24"/>
                <w:szCs w:val="24"/>
              </w:rPr>
              <w:t>ru</w:t>
            </w:r>
            <w:r>
              <w:rPr>
                <w:sz w:val="24"/>
                <w:szCs w:val="24"/>
                <w:lang w:val="en-US"/>
              </w:rPr>
              <w:t>|</w:t>
            </w:r>
          </w:p>
        </w:tc>
        <w:tc>
          <w:tcPr>
            <w:tcW w:w="2168" w:type="dxa"/>
            <w:vMerge/>
          </w:tcPr>
          <w:p w14:paraId="6B94ADBD" w14:textId="77777777" w:rsidR="009A1602" w:rsidRDefault="009A1602" w:rsidP="009631F7">
            <w:pPr>
              <w:pStyle w:val="a8"/>
              <w:ind w:left="0"/>
              <w:jc w:val="center"/>
              <w:rPr>
                <w:sz w:val="24"/>
                <w:szCs w:val="24"/>
              </w:rPr>
            </w:pPr>
          </w:p>
        </w:tc>
      </w:tr>
      <w:tr w:rsidR="009A1602" w14:paraId="5EB52C01" w14:textId="77777777" w:rsidTr="009A1602">
        <w:tc>
          <w:tcPr>
            <w:tcW w:w="1980" w:type="dxa"/>
          </w:tcPr>
          <w:p w14:paraId="689B1CFF" w14:textId="77777777" w:rsidR="009A1602" w:rsidRDefault="009A1602" w:rsidP="009631F7">
            <w:pPr>
              <w:pStyle w:val="a8"/>
              <w:ind w:left="0"/>
              <w:jc w:val="center"/>
              <w:rPr>
                <w:sz w:val="24"/>
                <w:szCs w:val="24"/>
              </w:rPr>
            </w:pPr>
            <w:r w:rsidRPr="00DD1BC2">
              <w:rPr>
                <w:sz w:val="24"/>
                <w:szCs w:val="24"/>
                <w:lang w:val="en-US"/>
              </w:rPr>
              <w:t>A(RU)</w:t>
            </w:r>
            <w:r w:rsidRPr="00AC3F3C">
              <w:rPr>
                <w:sz w:val="24"/>
                <w:szCs w:val="24"/>
                <w:lang w:val="en-US"/>
              </w:rPr>
              <w:t xml:space="preserve">      A-(RU)</w:t>
            </w:r>
          </w:p>
        </w:tc>
        <w:tc>
          <w:tcPr>
            <w:tcW w:w="1701" w:type="dxa"/>
          </w:tcPr>
          <w:p w14:paraId="21B45A13" w14:textId="77777777" w:rsidR="009A1602" w:rsidRDefault="009A1602" w:rsidP="009631F7">
            <w:pPr>
              <w:pStyle w:val="a8"/>
              <w:ind w:left="0"/>
              <w:jc w:val="center"/>
              <w:rPr>
                <w:sz w:val="24"/>
                <w:szCs w:val="24"/>
              </w:rPr>
            </w:pPr>
            <w:r>
              <w:rPr>
                <w:sz w:val="24"/>
                <w:szCs w:val="24"/>
              </w:rPr>
              <w:t>ruA</w:t>
            </w:r>
          </w:p>
          <w:p w14:paraId="1EF052E9" w14:textId="77777777" w:rsidR="009A1602" w:rsidRDefault="009A1602" w:rsidP="009631F7">
            <w:pPr>
              <w:pStyle w:val="a8"/>
              <w:ind w:left="0"/>
              <w:jc w:val="center"/>
              <w:rPr>
                <w:sz w:val="24"/>
                <w:szCs w:val="24"/>
              </w:rPr>
            </w:pPr>
            <w:r w:rsidRPr="004027FC">
              <w:rPr>
                <w:sz w:val="24"/>
                <w:szCs w:val="24"/>
              </w:rPr>
              <w:t xml:space="preserve"> ruA-</w:t>
            </w:r>
          </w:p>
        </w:tc>
        <w:tc>
          <w:tcPr>
            <w:tcW w:w="1701" w:type="dxa"/>
          </w:tcPr>
          <w:p w14:paraId="04A97D7B" w14:textId="77777777" w:rsidR="009A1602" w:rsidRDefault="009A1602" w:rsidP="009631F7">
            <w:pPr>
              <w:pStyle w:val="a8"/>
              <w:ind w:left="0"/>
              <w:jc w:val="center"/>
              <w:rPr>
                <w:sz w:val="24"/>
                <w:szCs w:val="24"/>
              </w:rPr>
            </w:pPr>
            <w:r>
              <w:rPr>
                <w:sz w:val="24"/>
                <w:szCs w:val="24"/>
              </w:rPr>
              <w:t>A</w:t>
            </w:r>
            <w:r w:rsidRPr="00AC3F3C">
              <w:rPr>
                <w:sz w:val="24"/>
                <w:szCs w:val="24"/>
              </w:rPr>
              <w:t>.ru</w:t>
            </w:r>
          </w:p>
          <w:p w14:paraId="753F7A13" w14:textId="77777777" w:rsidR="009A1602" w:rsidRDefault="009A1602" w:rsidP="009631F7">
            <w:pPr>
              <w:pStyle w:val="a8"/>
              <w:ind w:left="0"/>
              <w:jc w:val="center"/>
              <w:rPr>
                <w:sz w:val="24"/>
                <w:szCs w:val="24"/>
              </w:rPr>
            </w:pPr>
            <w:r>
              <w:rPr>
                <w:sz w:val="24"/>
                <w:szCs w:val="24"/>
              </w:rPr>
              <w:t>A-</w:t>
            </w:r>
            <w:r w:rsidRPr="00AC3F3C">
              <w:rPr>
                <w:sz w:val="24"/>
                <w:szCs w:val="24"/>
              </w:rPr>
              <w:t>.ru</w:t>
            </w:r>
          </w:p>
        </w:tc>
        <w:tc>
          <w:tcPr>
            <w:tcW w:w="2169" w:type="dxa"/>
          </w:tcPr>
          <w:p w14:paraId="1F3B130E" w14:textId="77777777" w:rsidR="009A1602" w:rsidRDefault="009A1602" w:rsidP="009631F7">
            <w:pPr>
              <w:pStyle w:val="a8"/>
              <w:ind w:left="0"/>
              <w:jc w:val="center"/>
              <w:rPr>
                <w:sz w:val="24"/>
                <w:szCs w:val="24"/>
                <w:lang w:val="en-US"/>
              </w:rPr>
            </w:pPr>
            <w:r>
              <w:rPr>
                <w:sz w:val="24"/>
                <w:szCs w:val="24"/>
              </w:rPr>
              <w:t>A</w:t>
            </w:r>
            <w:r>
              <w:rPr>
                <w:sz w:val="24"/>
                <w:szCs w:val="24"/>
                <w:lang w:val="en-US"/>
              </w:rPr>
              <w:t>|</w:t>
            </w:r>
            <w:r w:rsidRPr="00AC3F3C">
              <w:rPr>
                <w:sz w:val="24"/>
                <w:szCs w:val="24"/>
              </w:rPr>
              <w:t>ru</w:t>
            </w:r>
            <w:r>
              <w:rPr>
                <w:sz w:val="24"/>
                <w:szCs w:val="24"/>
                <w:lang w:val="en-US"/>
              </w:rPr>
              <w:t>|</w:t>
            </w:r>
          </w:p>
          <w:p w14:paraId="3856C625" w14:textId="77777777" w:rsidR="009A1602" w:rsidRDefault="009A1602" w:rsidP="009631F7">
            <w:pPr>
              <w:pStyle w:val="a8"/>
              <w:ind w:left="0"/>
              <w:jc w:val="center"/>
              <w:rPr>
                <w:sz w:val="24"/>
                <w:szCs w:val="24"/>
              </w:rPr>
            </w:pPr>
            <w:r>
              <w:rPr>
                <w:sz w:val="24"/>
                <w:szCs w:val="24"/>
              </w:rPr>
              <w:t>A-</w:t>
            </w:r>
            <w:r>
              <w:rPr>
                <w:sz w:val="24"/>
                <w:szCs w:val="24"/>
                <w:lang w:val="en-US"/>
              </w:rPr>
              <w:t>|</w:t>
            </w:r>
            <w:r w:rsidRPr="00AC3F3C">
              <w:rPr>
                <w:sz w:val="24"/>
                <w:szCs w:val="24"/>
              </w:rPr>
              <w:t>ru</w:t>
            </w:r>
            <w:r>
              <w:rPr>
                <w:sz w:val="24"/>
                <w:szCs w:val="24"/>
                <w:lang w:val="en-US"/>
              </w:rPr>
              <w:t>|</w:t>
            </w:r>
          </w:p>
        </w:tc>
        <w:tc>
          <w:tcPr>
            <w:tcW w:w="2168" w:type="dxa"/>
            <w:vMerge/>
          </w:tcPr>
          <w:p w14:paraId="272F5AA5" w14:textId="77777777" w:rsidR="009A1602" w:rsidRDefault="009A1602" w:rsidP="009631F7">
            <w:pPr>
              <w:pStyle w:val="a8"/>
              <w:ind w:left="0"/>
              <w:jc w:val="center"/>
              <w:rPr>
                <w:sz w:val="24"/>
                <w:szCs w:val="24"/>
              </w:rPr>
            </w:pPr>
          </w:p>
        </w:tc>
      </w:tr>
      <w:tr w:rsidR="009A1602" w14:paraId="38288229" w14:textId="77777777" w:rsidTr="009A1602">
        <w:tc>
          <w:tcPr>
            <w:tcW w:w="1980" w:type="dxa"/>
          </w:tcPr>
          <w:p w14:paraId="676607D0" w14:textId="77777777" w:rsidR="009A1602" w:rsidRDefault="009A1602" w:rsidP="009631F7">
            <w:pPr>
              <w:pStyle w:val="a8"/>
              <w:ind w:left="0"/>
              <w:jc w:val="center"/>
              <w:rPr>
                <w:sz w:val="24"/>
                <w:szCs w:val="24"/>
                <w:lang w:val="en-US"/>
              </w:rPr>
            </w:pPr>
            <w:r w:rsidRPr="004E40D1">
              <w:rPr>
                <w:sz w:val="24"/>
                <w:szCs w:val="24"/>
                <w:lang w:val="en-US"/>
              </w:rPr>
              <w:t>BBB+(RU)</w:t>
            </w:r>
          </w:p>
          <w:p w14:paraId="5046B484" w14:textId="77777777" w:rsidR="009A1602" w:rsidRDefault="009A1602" w:rsidP="009631F7">
            <w:pPr>
              <w:pStyle w:val="a8"/>
              <w:ind w:left="0"/>
              <w:jc w:val="center"/>
              <w:rPr>
                <w:sz w:val="24"/>
                <w:szCs w:val="24"/>
              </w:rPr>
            </w:pPr>
            <w:r w:rsidRPr="00AC3F3C">
              <w:rPr>
                <w:sz w:val="24"/>
                <w:szCs w:val="24"/>
                <w:lang w:val="en-US"/>
              </w:rPr>
              <w:t>BBB(RU)</w:t>
            </w:r>
          </w:p>
        </w:tc>
        <w:tc>
          <w:tcPr>
            <w:tcW w:w="1701" w:type="dxa"/>
          </w:tcPr>
          <w:p w14:paraId="438812C1" w14:textId="77777777" w:rsidR="009A1602" w:rsidRDefault="009A1602" w:rsidP="009631F7">
            <w:pPr>
              <w:pStyle w:val="a8"/>
              <w:ind w:left="0"/>
              <w:jc w:val="center"/>
              <w:rPr>
                <w:sz w:val="24"/>
                <w:szCs w:val="24"/>
              </w:rPr>
            </w:pPr>
            <w:r w:rsidRPr="004027FC">
              <w:rPr>
                <w:sz w:val="24"/>
                <w:szCs w:val="24"/>
              </w:rPr>
              <w:t>ruBBB+</w:t>
            </w:r>
            <w:r>
              <w:rPr>
                <w:sz w:val="24"/>
                <w:szCs w:val="24"/>
              </w:rPr>
              <w:t xml:space="preserve">  </w:t>
            </w:r>
            <w:r w:rsidRPr="004027FC">
              <w:rPr>
                <w:sz w:val="24"/>
                <w:szCs w:val="24"/>
              </w:rPr>
              <w:t>ruBBB</w:t>
            </w:r>
          </w:p>
        </w:tc>
        <w:tc>
          <w:tcPr>
            <w:tcW w:w="1701" w:type="dxa"/>
          </w:tcPr>
          <w:p w14:paraId="5644580B" w14:textId="77777777" w:rsidR="009A1602" w:rsidRDefault="009A1602" w:rsidP="009631F7">
            <w:pPr>
              <w:pStyle w:val="a8"/>
              <w:ind w:left="0"/>
              <w:jc w:val="center"/>
              <w:rPr>
                <w:sz w:val="24"/>
                <w:szCs w:val="24"/>
              </w:rPr>
            </w:pPr>
            <w:r>
              <w:rPr>
                <w:sz w:val="24"/>
                <w:szCs w:val="24"/>
                <w:lang w:val="en-US"/>
              </w:rPr>
              <w:t>BBB+</w:t>
            </w:r>
            <w:r w:rsidRPr="00AC3F3C">
              <w:rPr>
                <w:sz w:val="24"/>
                <w:szCs w:val="24"/>
              </w:rPr>
              <w:t>.ru</w:t>
            </w:r>
          </w:p>
          <w:p w14:paraId="16F28759" w14:textId="77777777" w:rsidR="009A1602" w:rsidRDefault="009A1602" w:rsidP="009631F7">
            <w:pPr>
              <w:pStyle w:val="a8"/>
              <w:ind w:left="0"/>
              <w:jc w:val="center"/>
              <w:rPr>
                <w:sz w:val="24"/>
                <w:szCs w:val="24"/>
              </w:rPr>
            </w:pPr>
            <w:r>
              <w:rPr>
                <w:sz w:val="24"/>
                <w:szCs w:val="24"/>
                <w:lang w:val="en-US"/>
              </w:rPr>
              <w:t>BBB</w:t>
            </w:r>
            <w:r w:rsidRPr="00AC3F3C">
              <w:rPr>
                <w:sz w:val="24"/>
                <w:szCs w:val="24"/>
              </w:rPr>
              <w:t>.ru</w:t>
            </w:r>
          </w:p>
        </w:tc>
        <w:tc>
          <w:tcPr>
            <w:tcW w:w="2169" w:type="dxa"/>
          </w:tcPr>
          <w:p w14:paraId="713F23A4" w14:textId="77777777" w:rsidR="009A1602" w:rsidRDefault="009A1602" w:rsidP="009631F7">
            <w:pPr>
              <w:pStyle w:val="a8"/>
              <w:ind w:left="0"/>
              <w:jc w:val="center"/>
              <w:rPr>
                <w:sz w:val="24"/>
                <w:szCs w:val="24"/>
                <w:lang w:val="en-US"/>
              </w:rPr>
            </w:pPr>
            <w:r>
              <w:rPr>
                <w:sz w:val="24"/>
                <w:szCs w:val="24"/>
                <w:lang w:val="en-US"/>
              </w:rPr>
              <w:t>BBB+|</w:t>
            </w:r>
            <w:r w:rsidRPr="00AC3F3C">
              <w:rPr>
                <w:sz w:val="24"/>
                <w:szCs w:val="24"/>
              </w:rPr>
              <w:t>ru</w:t>
            </w:r>
            <w:r>
              <w:rPr>
                <w:sz w:val="24"/>
                <w:szCs w:val="24"/>
                <w:lang w:val="en-US"/>
              </w:rPr>
              <w:t>|</w:t>
            </w:r>
          </w:p>
          <w:p w14:paraId="1E474144" w14:textId="77777777" w:rsidR="009A1602" w:rsidRDefault="009A1602" w:rsidP="009631F7">
            <w:pPr>
              <w:pStyle w:val="a8"/>
              <w:ind w:left="0"/>
              <w:jc w:val="center"/>
              <w:rPr>
                <w:sz w:val="24"/>
                <w:szCs w:val="24"/>
              </w:rPr>
            </w:pPr>
            <w:r>
              <w:rPr>
                <w:sz w:val="24"/>
                <w:szCs w:val="24"/>
                <w:lang w:val="en-US"/>
              </w:rPr>
              <w:t>BBB|</w:t>
            </w:r>
            <w:r w:rsidRPr="00AC3F3C">
              <w:rPr>
                <w:sz w:val="24"/>
                <w:szCs w:val="24"/>
              </w:rPr>
              <w:t>ru</w:t>
            </w:r>
            <w:r>
              <w:rPr>
                <w:sz w:val="24"/>
                <w:szCs w:val="24"/>
                <w:lang w:val="en-US"/>
              </w:rPr>
              <w:t>|</w:t>
            </w:r>
          </w:p>
        </w:tc>
        <w:tc>
          <w:tcPr>
            <w:tcW w:w="2168" w:type="dxa"/>
            <w:vMerge w:val="restart"/>
          </w:tcPr>
          <w:p w14:paraId="3AD3FC1E" w14:textId="77777777" w:rsidR="009A1602" w:rsidRDefault="009A1602" w:rsidP="009631F7">
            <w:pPr>
              <w:pStyle w:val="a8"/>
              <w:ind w:left="0"/>
              <w:jc w:val="center"/>
              <w:rPr>
                <w:sz w:val="24"/>
                <w:szCs w:val="24"/>
              </w:rPr>
            </w:pPr>
          </w:p>
          <w:p w14:paraId="717BDF0A" w14:textId="77777777" w:rsidR="009A1602" w:rsidRDefault="009A1602" w:rsidP="009631F7">
            <w:pPr>
              <w:pStyle w:val="a8"/>
              <w:ind w:left="0"/>
              <w:jc w:val="center"/>
              <w:rPr>
                <w:sz w:val="24"/>
                <w:szCs w:val="24"/>
              </w:rPr>
            </w:pPr>
            <w:r w:rsidRPr="004027FC">
              <w:rPr>
                <w:sz w:val="24"/>
                <w:szCs w:val="24"/>
              </w:rPr>
              <w:t>Рейтинговая группа III</w:t>
            </w:r>
          </w:p>
        </w:tc>
      </w:tr>
      <w:tr w:rsidR="009A1602" w14:paraId="5E46D496" w14:textId="77777777" w:rsidTr="009A1602">
        <w:tc>
          <w:tcPr>
            <w:tcW w:w="1980" w:type="dxa"/>
          </w:tcPr>
          <w:p w14:paraId="05163EBB" w14:textId="77777777" w:rsidR="009A1602" w:rsidRDefault="009A1602" w:rsidP="009631F7">
            <w:pPr>
              <w:pStyle w:val="a8"/>
              <w:ind w:left="0"/>
              <w:jc w:val="center"/>
              <w:rPr>
                <w:sz w:val="24"/>
                <w:szCs w:val="24"/>
              </w:rPr>
            </w:pPr>
            <w:r w:rsidRPr="00E12ABB">
              <w:rPr>
                <w:sz w:val="24"/>
                <w:szCs w:val="24"/>
                <w:lang w:val="en-US"/>
              </w:rPr>
              <w:t>BBB-(RU)</w:t>
            </w:r>
            <w:r>
              <w:rPr>
                <w:sz w:val="24"/>
                <w:szCs w:val="24"/>
              </w:rPr>
              <w:t xml:space="preserve">  </w:t>
            </w:r>
            <w:r w:rsidRPr="004027FC">
              <w:rPr>
                <w:sz w:val="24"/>
                <w:szCs w:val="24"/>
              </w:rPr>
              <w:t>BB+(RU)</w:t>
            </w:r>
          </w:p>
        </w:tc>
        <w:tc>
          <w:tcPr>
            <w:tcW w:w="1701" w:type="dxa"/>
          </w:tcPr>
          <w:p w14:paraId="41714B9F" w14:textId="77777777" w:rsidR="009A1602" w:rsidRDefault="009A1602" w:rsidP="009631F7">
            <w:pPr>
              <w:pStyle w:val="a8"/>
              <w:ind w:left="0"/>
              <w:jc w:val="center"/>
              <w:rPr>
                <w:sz w:val="24"/>
                <w:szCs w:val="24"/>
              </w:rPr>
            </w:pPr>
            <w:r w:rsidRPr="004027FC">
              <w:rPr>
                <w:sz w:val="24"/>
                <w:szCs w:val="24"/>
              </w:rPr>
              <w:t>ruBBB-, ruBB+</w:t>
            </w:r>
          </w:p>
        </w:tc>
        <w:tc>
          <w:tcPr>
            <w:tcW w:w="1701" w:type="dxa"/>
          </w:tcPr>
          <w:p w14:paraId="326EFBBD" w14:textId="77777777" w:rsidR="009A1602" w:rsidRDefault="009A1602" w:rsidP="009631F7">
            <w:pPr>
              <w:pStyle w:val="a8"/>
              <w:ind w:left="0"/>
              <w:jc w:val="center"/>
              <w:rPr>
                <w:sz w:val="24"/>
                <w:szCs w:val="24"/>
              </w:rPr>
            </w:pPr>
            <w:r>
              <w:rPr>
                <w:sz w:val="24"/>
                <w:szCs w:val="24"/>
                <w:lang w:val="en-US"/>
              </w:rPr>
              <w:t>BBB-</w:t>
            </w:r>
            <w:r w:rsidRPr="00AC3F3C">
              <w:rPr>
                <w:sz w:val="24"/>
                <w:szCs w:val="24"/>
              </w:rPr>
              <w:t>.ru</w:t>
            </w:r>
          </w:p>
          <w:p w14:paraId="66BC477E" w14:textId="77777777" w:rsidR="009A1602" w:rsidRDefault="009A1602" w:rsidP="009631F7">
            <w:pPr>
              <w:pStyle w:val="a8"/>
              <w:ind w:left="0"/>
              <w:jc w:val="center"/>
              <w:rPr>
                <w:sz w:val="24"/>
                <w:szCs w:val="24"/>
              </w:rPr>
            </w:pPr>
            <w:r>
              <w:rPr>
                <w:sz w:val="24"/>
                <w:szCs w:val="24"/>
                <w:lang w:val="en-US"/>
              </w:rPr>
              <w:t>BB+</w:t>
            </w:r>
            <w:r w:rsidRPr="00AC3F3C">
              <w:rPr>
                <w:sz w:val="24"/>
                <w:szCs w:val="24"/>
              </w:rPr>
              <w:t>.ru</w:t>
            </w:r>
          </w:p>
        </w:tc>
        <w:tc>
          <w:tcPr>
            <w:tcW w:w="2169" w:type="dxa"/>
          </w:tcPr>
          <w:p w14:paraId="600F91B3" w14:textId="77777777" w:rsidR="009A1602" w:rsidRDefault="009A1602" w:rsidP="009631F7">
            <w:pPr>
              <w:pStyle w:val="a8"/>
              <w:ind w:left="0"/>
              <w:jc w:val="center"/>
              <w:rPr>
                <w:sz w:val="24"/>
                <w:szCs w:val="24"/>
                <w:lang w:val="en-US"/>
              </w:rPr>
            </w:pPr>
            <w:r>
              <w:rPr>
                <w:sz w:val="24"/>
                <w:szCs w:val="24"/>
                <w:lang w:val="en-US"/>
              </w:rPr>
              <w:t>BBB-|</w:t>
            </w:r>
            <w:r w:rsidRPr="00AC3F3C">
              <w:rPr>
                <w:sz w:val="24"/>
                <w:szCs w:val="24"/>
              </w:rPr>
              <w:t>ru</w:t>
            </w:r>
            <w:r>
              <w:rPr>
                <w:sz w:val="24"/>
                <w:szCs w:val="24"/>
                <w:lang w:val="en-US"/>
              </w:rPr>
              <w:t>|</w:t>
            </w:r>
          </w:p>
          <w:p w14:paraId="50557391" w14:textId="77777777" w:rsidR="009A1602" w:rsidRDefault="009A1602" w:rsidP="009631F7">
            <w:pPr>
              <w:pStyle w:val="a8"/>
              <w:ind w:left="0"/>
              <w:jc w:val="center"/>
              <w:rPr>
                <w:sz w:val="24"/>
                <w:szCs w:val="24"/>
              </w:rPr>
            </w:pPr>
            <w:r>
              <w:rPr>
                <w:sz w:val="24"/>
                <w:szCs w:val="24"/>
                <w:lang w:val="en-US"/>
              </w:rPr>
              <w:t>BB+|</w:t>
            </w:r>
            <w:r w:rsidRPr="00AC3F3C">
              <w:rPr>
                <w:sz w:val="24"/>
                <w:szCs w:val="24"/>
              </w:rPr>
              <w:t>ru</w:t>
            </w:r>
            <w:r>
              <w:rPr>
                <w:sz w:val="24"/>
                <w:szCs w:val="24"/>
                <w:lang w:val="en-US"/>
              </w:rPr>
              <w:t>|</w:t>
            </w:r>
          </w:p>
        </w:tc>
        <w:tc>
          <w:tcPr>
            <w:tcW w:w="2168" w:type="dxa"/>
            <w:vMerge/>
          </w:tcPr>
          <w:p w14:paraId="696B8E81" w14:textId="77777777" w:rsidR="009A1602" w:rsidRDefault="009A1602" w:rsidP="009631F7">
            <w:pPr>
              <w:pStyle w:val="a8"/>
              <w:ind w:left="0"/>
              <w:jc w:val="center"/>
              <w:rPr>
                <w:sz w:val="24"/>
                <w:szCs w:val="24"/>
              </w:rPr>
            </w:pPr>
          </w:p>
        </w:tc>
      </w:tr>
      <w:tr w:rsidR="009A1602" w14:paraId="6A81DF1D" w14:textId="77777777" w:rsidTr="009A1602">
        <w:tc>
          <w:tcPr>
            <w:tcW w:w="1980" w:type="dxa"/>
          </w:tcPr>
          <w:p w14:paraId="5E5663A5" w14:textId="77777777" w:rsidR="009A1602" w:rsidRDefault="009A1602" w:rsidP="009631F7">
            <w:pPr>
              <w:pStyle w:val="a8"/>
              <w:ind w:left="0"/>
              <w:jc w:val="center"/>
              <w:rPr>
                <w:sz w:val="24"/>
                <w:szCs w:val="24"/>
              </w:rPr>
            </w:pPr>
          </w:p>
        </w:tc>
        <w:tc>
          <w:tcPr>
            <w:tcW w:w="1701" w:type="dxa"/>
          </w:tcPr>
          <w:p w14:paraId="33399306" w14:textId="77777777" w:rsidR="009A1602" w:rsidRDefault="009A1602" w:rsidP="009631F7">
            <w:pPr>
              <w:pStyle w:val="a8"/>
              <w:ind w:left="0"/>
              <w:jc w:val="center"/>
              <w:rPr>
                <w:sz w:val="24"/>
                <w:szCs w:val="24"/>
              </w:rPr>
            </w:pPr>
          </w:p>
        </w:tc>
        <w:tc>
          <w:tcPr>
            <w:tcW w:w="1701" w:type="dxa"/>
          </w:tcPr>
          <w:p w14:paraId="42CA1E1A" w14:textId="77777777" w:rsidR="009A1602" w:rsidRDefault="009A1602" w:rsidP="009631F7">
            <w:pPr>
              <w:pStyle w:val="a8"/>
              <w:ind w:left="0"/>
              <w:jc w:val="center"/>
              <w:rPr>
                <w:sz w:val="24"/>
                <w:szCs w:val="24"/>
              </w:rPr>
            </w:pPr>
          </w:p>
        </w:tc>
        <w:tc>
          <w:tcPr>
            <w:tcW w:w="2169" w:type="dxa"/>
          </w:tcPr>
          <w:p w14:paraId="5EF1ABE0" w14:textId="77777777" w:rsidR="009A1602" w:rsidRDefault="009A1602" w:rsidP="009631F7">
            <w:pPr>
              <w:pStyle w:val="a8"/>
              <w:ind w:left="0"/>
              <w:jc w:val="center"/>
              <w:rPr>
                <w:sz w:val="24"/>
                <w:szCs w:val="24"/>
              </w:rPr>
            </w:pPr>
          </w:p>
        </w:tc>
        <w:tc>
          <w:tcPr>
            <w:tcW w:w="2168" w:type="dxa"/>
            <w:vMerge/>
          </w:tcPr>
          <w:p w14:paraId="4A0986B6" w14:textId="77777777" w:rsidR="009A1602" w:rsidRDefault="009A1602" w:rsidP="009631F7">
            <w:pPr>
              <w:pStyle w:val="a8"/>
              <w:ind w:left="0"/>
              <w:jc w:val="center"/>
              <w:rPr>
                <w:sz w:val="24"/>
                <w:szCs w:val="24"/>
              </w:rPr>
            </w:pPr>
          </w:p>
        </w:tc>
      </w:tr>
      <w:tr w:rsidR="009A1602" w14:paraId="0A0B9894" w14:textId="77777777" w:rsidTr="0097016A">
        <w:tc>
          <w:tcPr>
            <w:tcW w:w="7551" w:type="dxa"/>
            <w:gridSpan w:val="4"/>
          </w:tcPr>
          <w:p w14:paraId="1941EDC3" w14:textId="6D613024" w:rsidR="009A1602" w:rsidRDefault="009A1602" w:rsidP="009631F7">
            <w:pPr>
              <w:pStyle w:val="a8"/>
              <w:ind w:left="0"/>
              <w:jc w:val="center"/>
              <w:rPr>
                <w:sz w:val="24"/>
                <w:szCs w:val="24"/>
              </w:rPr>
            </w:pPr>
            <w:r w:rsidRPr="004027FC">
              <w:rPr>
                <w:sz w:val="24"/>
                <w:szCs w:val="24"/>
              </w:rPr>
              <w:t>Более низкий рейтинг / рейтинг отсутствует</w:t>
            </w:r>
          </w:p>
        </w:tc>
        <w:tc>
          <w:tcPr>
            <w:tcW w:w="2168" w:type="dxa"/>
          </w:tcPr>
          <w:p w14:paraId="114B1FB2" w14:textId="7A3207FF" w:rsidR="009A1602" w:rsidRDefault="009A1602" w:rsidP="009631F7">
            <w:pPr>
              <w:pStyle w:val="a8"/>
              <w:ind w:left="0"/>
              <w:jc w:val="center"/>
              <w:rPr>
                <w:sz w:val="24"/>
                <w:szCs w:val="24"/>
              </w:rPr>
            </w:pPr>
            <w:r w:rsidRPr="004027FC">
              <w:rPr>
                <w:sz w:val="24"/>
                <w:szCs w:val="24"/>
              </w:rPr>
              <w:t>Рейтинговая группа IV</w:t>
            </w:r>
          </w:p>
        </w:tc>
      </w:tr>
    </w:tbl>
    <w:p w14:paraId="7C024032" w14:textId="77777777" w:rsidR="009A1602" w:rsidRPr="00AD2F2B" w:rsidRDefault="009A1602" w:rsidP="00E845C5">
      <w:pPr>
        <w:spacing w:line="360" w:lineRule="auto"/>
        <w:ind w:firstLine="709"/>
        <w:jc w:val="both"/>
        <w:rPr>
          <w:sz w:val="24"/>
          <w:szCs w:val="24"/>
        </w:rPr>
      </w:pPr>
    </w:p>
    <w:p w14:paraId="16B16570" w14:textId="20E7AC77" w:rsidR="005613D9" w:rsidRPr="00AD2F2B" w:rsidRDefault="005613D9" w:rsidP="00E845C5">
      <w:pPr>
        <w:spacing w:line="360" w:lineRule="auto"/>
        <w:ind w:firstLine="709"/>
        <w:jc w:val="both"/>
        <w:rPr>
          <w:sz w:val="24"/>
          <w:szCs w:val="24"/>
        </w:rPr>
      </w:pPr>
      <w:r w:rsidRPr="00AD2F2B">
        <w:rPr>
          <w:sz w:val="24"/>
          <w:szCs w:val="24"/>
        </w:rPr>
        <w:t>Кредитный спред для рейтинговых групп рассчитывается на дату определения справедливой стоимости, на основании данных облигационных индексов, раскрываемых ПАО «Московская биржа</w:t>
      </w:r>
      <w:r w:rsidR="00FE5E0B">
        <w:rPr>
          <w:sz w:val="24"/>
          <w:szCs w:val="24"/>
        </w:rPr>
        <w:t xml:space="preserve"> ММВБ-РТС</w:t>
      </w:r>
      <w:r w:rsidRPr="00AD2F2B">
        <w:rPr>
          <w:sz w:val="24"/>
          <w:szCs w:val="24"/>
        </w:rPr>
        <w:t>» по итогам каждого торгового дня. При вычислении кредитного спреда на дату определения справедливой стоимости используется медианное значение кредитного спреда за последние 20 торговых дней включая дату определения справедливой стоимости.</w:t>
      </w:r>
    </w:p>
    <w:p w14:paraId="2E8D27B2" w14:textId="77777777" w:rsidR="005613D9" w:rsidRPr="00AD2F2B" w:rsidRDefault="005613D9" w:rsidP="00E845C5">
      <w:pPr>
        <w:spacing w:line="360" w:lineRule="auto"/>
        <w:ind w:firstLine="709"/>
        <w:jc w:val="both"/>
        <w:rPr>
          <w:sz w:val="24"/>
          <w:szCs w:val="24"/>
        </w:rPr>
      </w:pPr>
      <w:r w:rsidRPr="00AD2F2B">
        <w:rPr>
          <w:sz w:val="24"/>
          <w:szCs w:val="24"/>
        </w:rPr>
        <w:t>Для расчета значения кредитного спреда соответствующей рейтинговой группы используются значения доходности следующих индексов ПАО «Московская биржа», раскрываемых по итогам каждого торгового дня:</w:t>
      </w:r>
    </w:p>
    <w:p w14:paraId="78389F5E" w14:textId="08F00FE5" w:rsidR="005613D9" w:rsidRPr="00AD2F2B" w:rsidRDefault="005613D9" w:rsidP="00E460D2">
      <w:pPr>
        <w:pStyle w:val="a8"/>
        <w:numPr>
          <w:ilvl w:val="0"/>
          <w:numId w:val="20"/>
        </w:numPr>
        <w:suppressAutoHyphens w:val="0"/>
        <w:autoSpaceDE/>
        <w:spacing w:line="360" w:lineRule="auto"/>
        <w:ind w:left="0" w:firstLine="709"/>
        <w:jc w:val="both"/>
        <w:rPr>
          <w:sz w:val="24"/>
          <w:szCs w:val="24"/>
        </w:rPr>
      </w:pPr>
      <w:r w:rsidRPr="00AD2F2B">
        <w:rPr>
          <w:rFonts w:eastAsiaTheme="minorHAnsi"/>
          <w:sz w:val="24"/>
          <w:szCs w:val="24"/>
        </w:rPr>
        <w:t>Индекс государственных облигаций (1-3 года)</w:t>
      </w:r>
      <w:r w:rsidR="009A1602">
        <w:rPr>
          <w:rFonts w:eastAsiaTheme="minorHAnsi"/>
          <w:sz w:val="24"/>
          <w:szCs w:val="24"/>
        </w:rPr>
        <w:t xml:space="preserve"> – для долговых инструментов, выпущенных Министерством финансов Россйиской Федерации</w:t>
      </w:r>
      <w:r w:rsidRPr="00AD2F2B">
        <w:rPr>
          <w:rFonts w:eastAsiaTheme="minorHAnsi"/>
          <w:sz w:val="24"/>
          <w:szCs w:val="24"/>
        </w:rPr>
        <w:t>,</w:t>
      </w:r>
      <w:r w:rsidRPr="00AD2F2B">
        <w:rPr>
          <w:sz w:val="24"/>
          <w:szCs w:val="24"/>
        </w:rPr>
        <w:t xml:space="preserve"> </w:t>
      </w:r>
    </w:p>
    <w:p w14:paraId="2F46D2D5" w14:textId="4160625F" w:rsidR="005613D9" w:rsidRPr="00AD2F2B" w:rsidRDefault="005613D9" w:rsidP="00E845C5">
      <w:pPr>
        <w:spacing w:line="360" w:lineRule="auto"/>
        <w:ind w:firstLine="709"/>
        <w:jc w:val="both"/>
        <w:rPr>
          <w:b/>
          <w:sz w:val="24"/>
          <w:szCs w:val="24"/>
        </w:rPr>
      </w:pPr>
      <w:r w:rsidRPr="00AD2F2B">
        <w:rPr>
          <w:sz w:val="24"/>
          <w:szCs w:val="24"/>
        </w:rPr>
        <w:t xml:space="preserve">Тикер - </w:t>
      </w:r>
      <w:r w:rsidR="009A1602" w:rsidRPr="008B64A8">
        <w:rPr>
          <w:b/>
          <w:sz w:val="24"/>
          <w:szCs w:val="24"/>
        </w:rPr>
        <w:t>RUGBITR3Y</w:t>
      </w:r>
      <w:r w:rsidRPr="00AD2F2B">
        <w:rPr>
          <w:b/>
          <w:sz w:val="24"/>
          <w:szCs w:val="24"/>
        </w:rPr>
        <w:t>;</w:t>
      </w:r>
    </w:p>
    <w:p w14:paraId="4B130E9E" w14:textId="220E4B88" w:rsidR="005613D9" w:rsidRDefault="009A1602" w:rsidP="00E845C5">
      <w:pPr>
        <w:spacing w:line="360" w:lineRule="auto"/>
        <w:ind w:firstLine="709"/>
        <w:jc w:val="both"/>
        <w:rPr>
          <w:sz w:val="24"/>
          <w:szCs w:val="24"/>
        </w:rPr>
      </w:pPr>
      <w:r>
        <w:rPr>
          <w:sz w:val="24"/>
          <w:szCs w:val="24"/>
        </w:rPr>
        <w:t xml:space="preserve">Описание индекса - </w:t>
      </w:r>
      <w:hyperlink r:id="rId78" w:history="1">
        <w:r w:rsidRPr="003120A2">
          <w:rPr>
            <w:rStyle w:val="af4"/>
            <w:sz w:val="24"/>
            <w:szCs w:val="24"/>
          </w:rPr>
          <w:t>https://www.moex.com/ru/index/RUGBITR3Y</w:t>
        </w:r>
      </w:hyperlink>
    </w:p>
    <w:p w14:paraId="38A114F0" w14:textId="6FB87ABB" w:rsidR="009A1602" w:rsidRPr="00AD2F2B" w:rsidRDefault="009A1602" w:rsidP="00E845C5">
      <w:pPr>
        <w:spacing w:line="360" w:lineRule="auto"/>
        <w:ind w:firstLine="709"/>
        <w:jc w:val="both"/>
        <w:rPr>
          <w:sz w:val="24"/>
          <w:szCs w:val="24"/>
        </w:rPr>
      </w:pPr>
      <w:r>
        <w:rPr>
          <w:sz w:val="24"/>
          <w:szCs w:val="24"/>
        </w:rPr>
        <w:t xml:space="preserve">Архив значений - </w:t>
      </w:r>
      <w:hyperlink r:id="rId79" w:history="1">
        <w:r w:rsidRPr="003120A2">
          <w:rPr>
            <w:rStyle w:val="af4"/>
            <w:sz w:val="24"/>
            <w:szCs w:val="24"/>
          </w:rPr>
          <w:t>https://www.moex.com/ru/index/RUGBITR3Y/archive/</w:t>
        </w:r>
      </w:hyperlink>
    </w:p>
    <w:p w14:paraId="38534C8C" w14:textId="7FDD7F09" w:rsidR="009A1602" w:rsidRDefault="005613D9" w:rsidP="00E460D2">
      <w:pPr>
        <w:pStyle w:val="a8"/>
        <w:numPr>
          <w:ilvl w:val="0"/>
          <w:numId w:val="20"/>
        </w:numPr>
        <w:suppressAutoHyphens w:val="0"/>
        <w:autoSpaceDE/>
        <w:spacing w:line="360" w:lineRule="auto"/>
        <w:ind w:left="0" w:firstLine="709"/>
        <w:jc w:val="both"/>
        <w:rPr>
          <w:rFonts w:eastAsiaTheme="minorHAnsi"/>
          <w:sz w:val="24"/>
          <w:szCs w:val="24"/>
        </w:rPr>
      </w:pPr>
      <w:r w:rsidRPr="00AD2F2B">
        <w:rPr>
          <w:rFonts w:eastAsiaTheme="minorHAnsi"/>
          <w:sz w:val="24"/>
          <w:szCs w:val="24"/>
        </w:rPr>
        <w:t xml:space="preserve">Рейтинговая группа I - Индекс </w:t>
      </w:r>
      <w:r w:rsidR="009A1602">
        <w:rPr>
          <w:rFonts w:eastAsiaTheme="minorHAnsi"/>
          <w:sz w:val="24"/>
          <w:szCs w:val="24"/>
        </w:rPr>
        <w:t xml:space="preserve">МосБиржи </w:t>
      </w:r>
      <w:r w:rsidRPr="00AD2F2B">
        <w:rPr>
          <w:rFonts w:eastAsiaTheme="minorHAnsi"/>
          <w:sz w:val="24"/>
          <w:szCs w:val="24"/>
        </w:rPr>
        <w:t>корпоративных облигаций (</w:t>
      </w:r>
      <w:r w:rsidR="009A1602">
        <w:rPr>
          <w:rFonts w:eastAsiaTheme="minorHAnsi"/>
          <w:sz w:val="24"/>
          <w:szCs w:val="24"/>
        </w:rPr>
        <w:t xml:space="preserve">дюрация </w:t>
      </w:r>
      <w:r w:rsidRPr="00AD2F2B">
        <w:rPr>
          <w:rFonts w:eastAsiaTheme="minorHAnsi"/>
          <w:sz w:val="24"/>
          <w:szCs w:val="24"/>
        </w:rPr>
        <w:t xml:space="preserve">1-3 года, рейтинг </w:t>
      </w:r>
      <w:r w:rsidR="009A1602">
        <w:rPr>
          <w:rFonts w:eastAsiaTheme="minorHAnsi"/>
          <w:sz w:val="24"/>
          <w:szCs w:val="24"/>
        </w:rPr>
        <w:t xml:space="preserve"> по национальной шкале = </w:t>
      </w:r>
      <w:r w:rsidR="009A1602" w:rsidRPr="004027FC">
        <w:rPr>
          <w:sz w:val="24"/>
          <w:szCs w:val="24"/>
        </w:rPr>
        <w:t>AAA(RU</w:t>
      </w:r>
      <w:r w:rsidR="009A1602">
        <w:rPr>
          <w:sz w:val="24"/>
          <w:szCs w:val="24"/>
        </w:rPr>
        <w:t>)</w:t>
      </w:r>
      <w:r w:rsidRPr="00AD2F2B">
        <w:rPr>
          <w:rFonts w:eastAsiaTheme="minorHAnsi"/>
          <w:sz w:val="24"/>
          <w:szCs w:val="24"/>
        </w:rPr>
        <w:t xml:space="preserve">), </w:t>
      </w:r>
    </w:p>
    <w:p w14:paraId="3524AA0D" w14:textId="15830206" w:rsidR="005613D9" w:rsidRPr="0097016A" w:rsidRDefault="005613D9" w:rsidP="0097016A">
      <w:pPr>
        <w:pStyle w:val="a8"/>
        <w:suppressAutoHyphens w:val="0"/>
        <w:autoSpaceDE/>
        <w:spacing w:line="360" w:lineRule="auto"/>
        <w:ind w:left="709"/>
        <w:jc w:val="both"/>
        <w:rPr>
          <w:rFonts w:eastAsiaTheme="minorHAnsi"/>
          <w:sz w:val="24"/>
          <w:szCs w:val="24"/>
        </w:rPr>
      </w:pPr>
      <w:r w:rsidRPr="00AD2F2B">
        <w:rPr>
          <w:sz w:val="24"/>
          <w:szCs w:val="24"/>
        </w:rPr>
        <w:t xml:space="preserve">Тикер - </w:t>
      </w:r>
      <w:r w:rsidR="009A1602" w:rsidRPr="008B64A8">
        <w:rPr>
          <w:b/>
          <w:sz w:val="24"/>
          <w:szCs w:val="24"/>
        </w:rPr>
        <w:t>RUCBTR3A3YNS</w:t>
      </w:r>
      <w:r w:rsidRPr="00AD2F2B">
        <w:rPr>
          <w:b/>
          <w:sz w:val="24"/>
          <w:szCs w:val="24"/>
        </w:rPr>
        <w:t>;</w:t>
      </w:r>
    </w:p>
    <w:p w14:paraId="75CAC5CE" w14:textId="03B57EB5" w:rsidR="009A1602" w:rsidRDefault="009A1602" w:rsidP="0097016A">
      <w:pPr>
        <w:pStyle w:val="a8"/>
        <w:suppressAutoHyphens w:val="0"/>
        <w:autoSpaceDE/>
        <w:spacing w:line="360" w:lineRule="auto"/>
        <w:ind w:left="709"/>
        <w:jc w:val="both"/>
        <w:rPr>
          <w:sz w:val="24"/>
          <w:szCs w:val="24"/>
        </w:rPr>
      </w:pPr>
      <w:r>
        <w:rPr>
          <w:sz w:val="24"/>
          <w:szCs w:val="24"/>
        </w:rPr>
        <w:t xml:space="preserve">Описание индекса - </w:t>
      </w:r>
      <w:r w:rsidRPr="009A1602">
        <w:rPr>
          <w:sz w:val="24"/>
          <w:szCs w:val="24"/>
        </w:rPr>
        <w:t>https://www.moex.com/ru/index/RUCBTR3A3YNS</w:t>
      </w:r>
    </w:p>
    <w:p w14:paraId="05991974" w14:textId="34D47B04" w:rsidR="009A1602" w:rsidRDefault="009A1602" w:rsidP="0097016A">
      <w:pPr>
        <w:pStyle w:val="a8"/>
        <w:suppressAutoHyphens w:val="0"/>
        <w:autoSpaceDE/>
        <w:spacing w:line="360" w:lineRule="auto"/>
        <w:ind w:left="709"/>
        <w:jc w:val="both"/>
        <w:rPr>
          <w:sz w:val="24"/>
          <w:szCs w:val="24"/>
        </w:rPr>
      </w:pPr>
      <w:r>
        <w:rPr>
          <w:sz w:val="24"/>
          <w:szCs w:val="24"/>
        </w:rPr>
        <w:t xml:space="preserve">Архив значений - </w:t>
      </w:r>
      <w:hyperlink r:id="rId80" w:history="1">
        <w:r w:rsidRPr="003120A2">
          <w:rPr>
            <w:rStyle w:val="af4"/>
            <w:sz w:val="24"/>
            <w:szCs w:val="24"/>
          </w:rPr>
          <w:t>https://www.moex.com/ru/index/RUCBTR3A3YNS/archive/</w:t>
        </w:r>
      </w:hyperlink>
    </w:p>
    <w:p w14:paraId="6E5F2CC6" w14:textId="77777777" w:rsidR="009A1602" w:rsidRPr="0097016A" w:rsidRDefault="009A1602" w:rsidP="008B64A8">
      <w:pPr>
        <w:suppressAutoHyphens w:val="0"/>
        <w:autoSpaceDE/>
        <w:spacing w:line="360" w:lineRule="auto"/>
        <w:jc w:val="both"/>
        <w:rPr>
          <w:rFonts w:eastAsiaTheme="minorHAnsi"/>
          <w:sz w:val="24"/>
          <w:szCs w:val="24"/>
        </w:rPr>
      </w:pPr>
    </w:p>
    <w:p w14:paraId="3CA1F71B" w14:textId="4BD84BF2" w:rsidR="009A1602" w:rsidRPr="0097016A" w:rsidRDefault="005613D9" w:rsidP="00E460D2">
      <w:pPr>
        <w:pStyle w:val="a8"/>
        <w:numPr>
          <w:ilvl w:val="0"/>
          <w:numId w:val="20"/>
        </w:numPr>
        <w:suppressAutoHyphens w:val="0"/>
        <w:autoSpaceDE/>
        <w:spacing w:line="360" w:lineRule="auto"/>
        <w:ind w:left="0" w:firstLine="709"/>
        <w:jc w:val="both"/>
        <w:rPr>
          <w:rFonts w:eastAsiaTheme="minorHAnsi"/>
          <w:sz w:val="24"/>
          <w:szCs w:val="24"/>
        </w:rPr>
      </w:pPr>
      <w:r w:rsidRPr="00AD2F2B">
        <w:rPr>
          <w:rFonts w:eastAsiaTheme="minorHAnsi"/>
          <w:sz w:val="24"/>
          <w:szCs w:val="24"/>
        </w:rPr>
        <w:t xml:space="preserve">Рейтинговая группа II - Индекс </w:t>
      </w:r>
      <w:r w:rsidR="009A1602">
        <w:rPr>
          <w:rFonts w:eastAsiaTheme="minorHAnsi"/>
          <w:sz w:val="24"/>
          <w:szCs w:val="24"/>
        </w:rPr>
        <w:t xml:space="preserve">МосБиржи </w:t>
      </w:r>
      <w:r w:rsidRPr="00AD2F2B">
        <w:rPr>
          <w:rFonts w:eastAsiaTheme="minorHAnsi"/>
          <w:sz w:val="24"/>
          <w:szCs w:val="24"/>
        </w:rPr>
        <w:t>корпоративных облигаций (</w:t>
      </w:r>
      <w:r w:rsidR="009A1602">
        <w:rPr>
          <w:rFonts w:eastAsiaTheme="minorHAnsi"/>
          <w:sz w:val="24"/>
          <w:szCs w:val="24"/>
        </w:rPr>
        <w:t xml:space="preserve">дюрация </w:t>
      </w:r>
      <w:r w:rsidRPr="00AD2F2B">
        <w:rPr>
          <w:rFonts w:eastAsiaTheme="minorHAnsi"/>
          <w:sz w:val="24"/>
          <w:szCs w:val="24"/>
        </w:rPr>
        <w:t xml:space="preserve">1-3 года, </w:t>
      </w:r>
      <w:r w:rsidR="009A1602">
        <w:rPr>
          <w:rFonts w:eastAsiaTheme="minorHAnsi"/>
          <w:sz w:val="24"/>
          <w:szCs w:val="24"/>
        </w:rPr>
        <w:t>А</w:t>
      </w:r>
      <w:r w:rsidRPr="00AD2F2B">
        <w:rPr>
          <w:rFonts w:eastAsiaTheme="minorHAnsi"/>
          <w:sz w:val="24"/>
          <w:szCs w:val="24"/>
        </w:rPr>
        <w:t>-</w:t>
      </w:r>
      <w:r w:rsidR="009A1602">
        <w:rPr>
          <w:rFonts w:eastAsiaTheme="minorHAnsi"/>
          <w:sz w:val="24"/>
          <w:szCs w:val="24"/>
        </w:rPr>
        <w:t>(</w:t>
      </w:r>
      <w:r w:rsidR="009A1602">
        <w:rPr>
          <w:rFonts w:eastAsiaTheme="minorHAnsi"/>
          <w:sz w:val="24"/>
          <w:szCs w:val="24"/>
          <w:lang w:val="en-US"/>
        </w:rPr>
        <w:t>RU</w:t>
      </w:r>
      <w:r w:rsidR="009A1602" w:rsidRPr="0097016A">
        <w:rPr>
          <w:rFonts w:eastAsiaTheme="minorHAnsi"/>
          <w:sz w:val="24"/>
          <w:szCs w:val="24"/>
        </w:rPr>
        <w:t>)</w:t>
      </w:r>
      <w:r w:rsidRPr="00AD2F2B">
        <w:rPr>
          <w:rFonts w:eastAsiaTheme="minorHAnsi"/>
          <w:sz w:val="24"/>
          <w:szCs w:val="24"/>
        </w:rPr>
        <w:t xml:space="preserve"> ≤ рейтинг </w:t>
      </w:r>
      <w:r w:rsidR="009A1602">
        <w:rPr>
          <w:rFonts w:eastAsiaTheme="minorHAnsi"/>
          <w:sz w:val="24"/>
          <w:szCs w:val="24"/>
        </w:rPr>
        <w:t xml:space="preserve">по национальной рейтинговой шкале </w:t>
      </w:r>
      <w:r w:rsidR="009A1602" w:rsidRPr="00AD2F2B">
        <w:rPr>
          <w:rFonts w:eastAsiaTheme="minorHAnsi"/>
          <w:sz w:val="24"/>
          <w:szCs w:val="24"/>
        </w:rPr>
        <w:t>≤</w:t>
      </w:r>
      <w:r w:rsidRPr="00AD2F2B">
        <w:rPr>
          <w:rFonts w:eastAsiaTheme="minorHAnsi"/>
          <w:sz w:val="24"/>
          <w:szCs w:val="24"/>
        </w:rPr>
        <w:t xml:space="preserve"> </w:t>
      </w:r>
      <w:r w:rsidR="009A1602" w:rsidRPr="004027FC">
        <w:rPr>
          <w:sz w:val="24"/>
          <w:szCs w:val="24"/>
        </w:rPr>
        <w:t>AA</w:t>
      </w:r>
      <w:r w:rsidR="009A1602">
        <w:rPr>
          <w:sz w:val="24"/>
          <w:szCs w:val="24"/>
        </w:rPr>
        <w:t>+</w:t>
      </w:r>
      <w:r w:rsidR="009A1602" w:rsidRPr="004027FC">
        <w:rPr>
          <w:sz w:val="24"/>
          <w:szCs w:val="24"/>
        </w:rPr>
        <w:t>(RU</w:t>
      </w:r>
      <w:r w:rsidR="009A1602">
        <w:rPr>
          <w:sz w:val="24"/>
          <w:szCs w:val="24"/>
        </w:rPr>
        <w:t>)</w:t>
      </w:r>
      <w:r w:rsidRPr="00AD2F2B">
        <w:rPr>
          <w:rFonts w:eastAsiaTheme="minorHAnsi"/>
          <w:sz w:val="24"/>
          <w:szCs w:val="24"/>
        </w:rPr>
        <w:t xml:space="preserve">), </w:t>
      </w:r>
    </w:p>
    <w:p w14:paraId="5A9C88B7" w14:textId="0EDA469B" w:rsidR="005613D9" w:rsidRPr="0097016A" w:rsidRDefault="009A1602" w:rsidP="0097016A">
      <w:pPr>
        <w:pStyle w:val="a8"/>
        <w:suppressAutoHyphens w:val="0"/>
        <w:autoSpaceDE/>
        <w:spacing w:line="360" w:lineRule="auto"/>
        <w:ind w:left="709"/>
        <w:jc w:val="both"/>
        <w:rPr>
          <w:rFonts w:eastAsiaTheme="minorHAnsi"/>
          <w:sz w:val="24"/>
          <w:szCs w:val="24"/>
        </w:rPr>
      </w:pPr>
      <w:r>
        <w:rPr>
          <w:sz w:val="24"/>
          <w:szCs w:val="24"/>
        </w:rPr>
        <w:t>Т</w:t>
      </w:r>
      <w:r w:rsidR="005613D9" w:rsidRPr="00AD2F2B">
        <w:rPr>
          <w:sz w:val="24"/>
          <w:szCs w:val="24"/>
        </w:rPr>
        <w:t xml:space="preserve">икер - </w:t>
      </w:r>
      <w:r w:rsidRPr="008B64A8">
        <w:rPr>
          <w:b/>
          <w:sz w:val="24"/>
          <w:szCs w:val="24"/>
        </w:rPr>
        <w:t>RUCBTRA2A3Y</w:t>
      </w:r>
      <w:r w:rsidR="005613D9" w:rsidRPr="00AD2F2B">
        <w:rPr>
          <w:b/>
          <w:sz w:val="24"/>
          <w:szCs w:val="24"/>
        </w:rPr>
        <w:t>;</w:t>
      </w:r>
    </w:p>
    <w:p w14:paraId="6FBB151D" w14:textId="33D28A29" w:rsidR="009A1602" w:rsidRDefault="009A1602" w:rsidP="0097016A">
      <w:pPr>
        <w:pStyle w:val="a8"/>
        <w:suppressAutoHyphens w:val="0"/>
        <w:autoSpaceDE/>
        <w:spacing w:line="360" w:lineRule="auto"/>
        <w:jc w:val="both"/>
        <w:rPr>
          <w:sz w:val="24"/>
          <w:szCs w:val="24"/>
        </w:rPr>
      </w:pPr>
      <w:r>
        <w:rPr>
          <w:sz w:val="24"/>
          <w:szCs w:val="24"/>
        </w:rPr>
        <w:t xml:space="preserve">Описание индекса - </w:t>
      </w:r>
      <w:r w:rsidRPr="009A1602">
        <w:rPr>
          <w:sz w:val="24"/>
          <w:szCs w:val="24"/>
        </w:rPr>
        <w:t>https://www.moex.com/ru/index/RUCBTRA2A3Y</w:t>
      </w:r>
    </w:p>
    <w:p w14:paraId="7725F504" w14:textId="5123CBDA" w:rsidR="009A1602" w:rsidRDefault="009A1602" w:rsidP="0097016A">
      <w:pPr>
        <w:pStyle w:val="a8"/>
        <w:suppressAutoHyphens w:val="0"/>
        <w:autoSpaceDE/>
        <w:spacing w:line="360" w:lineRule="auto"/>
        <w:jc w:val="both"/>
        <w:rPr>
          <w:sz w:val="24"/>
          <w:szCs w:val="24"/>
        </w:rPr>
      </w:pPr>
      <w:r>
        <w:rPr>
          <w:sz w:val="24"/>
          <w:szCs w:val="24"/>
        </w:rPr>
        <w:t xml:space="preserve">Архив значений - </w:t>
      </w:r>
      <w:hyperlink r:id="rId81" w:history="1">
        <w:r w:rsidRPr="009A1602">
          <w:t xml:space="preserve"> </w:t>
        </w:r>
        <w:r w:rsidRPr="009A1602">
          <w:rPr>
            <w:rStyle w:val="af4"/>
            <w:sz w:val="24"/>
            <w:szCs w:val="24"/>
          </w:rPr>
          <w:t>https://www.moex.com/ru/index/RUCBTRA2A3Y</w:t>
        </w:r>
        <w:r w:rsidRPr="003120A2">
          <w:rPr>
            <w:rStyle w:val="af4"/>
            <w:sz w:val="24"/>
            <w:szCs w:val="24"/>
          </w:rPr>
          <w:t>/archive/</w:t>
        </w:r>
      </w:hyperlink>
    </w:p>
    <w:p w14:paraId="218913EE" w14:textId="77777777" w:rsidR="009A1602" w:rsidRPr="00AD2F2B" w:rsidRDefault="009A1602" w:rsidP="0097016A">
      <w:pPr>
        <w:pStyle w:val="a8"/>
        <w:suppressAutoHyphens w:val="0"/>
        <w:autoSpaceDE/>
        <w:spacing w:line="360" w:lineRule="auto"/>
        <w:ind w:left="709"/>
        <w:jc w:val="both"/>
        <w:rPr>
          <w:rFonts w:eastAsiaTheme="minorHAnsi"/>
          <w:sz w:val="24"/>
          <w:szCs w:val="24"/>
        </w:rPr>
      </w:pPr>
    </w:p>
    <w:p w14:paraId="424D6CBC" w14:textId="1655C7BC" w:rsidR="009A1602" w:rsidRDefault="005613D9" w:rsidP="00E460D2">
      <w:pPr>
        <w:pStyle w:val="a8"/>
        <w:numPr>
          <w:ilvl w:val="0"/>
          <w:numId w:val="20"/>
        </w:numPr>
        <w:suppressAutoHyphens w:val="0"/>
        <w:autoSpaceDE/>
        <w:spacing w:line="360" w:lineRule="auto"/>
        <w:ind w:left="0" w:firstLine="709"/>
        <w:jc w:val="both"/>
        <w:rPr>
          <w:rFonts w:eastAsiaTheme="minorHAnsi"/>
          <w:sz w:val="24"/>
          <w:szCs w:val="24"/>
        </w:rPr>
      </w:pPr>
      <w:r w:rsidRPr="00AD2F2B">
        <w:rPr>
          <w:rFonts w:eastAsiaTheme="minorHAnsi"/>
          <w:sz w:val="24"/>
          <w:szCs w:val="24"/>
        </w:rPr>
        <w:t xml:space="preserve">Рейтинговая группа III - Индекс </w:t>
      </w:r>
      <w:r w:rsidR="009A1602">
        <w:rPr>
          <w:rFonts w:eastAsiaTheme="minorHAnsi"/>
          <w:sz w:val="24"/>
          <w:szCs w:val="24"/>
        </w:rPr>
        <w:t xml:space="preserve">МосБиржи </w:t>
      </w:r>
      <w:r w:rsidRPr="00AD2F2B">
        <w:rPr>
          <w:rFonts w:eastAsiaTheme="minorHAnsi"/>
          <w:sz w:val="24"/>
          <w:szCs w:val="24"/>
        </w:rPr>
        <w:t>корпоративных облигаций (</w:t>
      </w:r>
      <w:r w:rsidR="009A1602">
        <w:rPr>
          <w:rFonts w:eastAsiaTheme="minorHAnsi"/>
          <w:sz w:val="24"/>
          <w:szCs w:val="24"/>
        </w:rPr>
        <w:t>дюрация более 0,5 года</w:t>
      </w:r>
      <w:r w:rsidRPr="00AD2F2B">
        <w:rPr>
          <w:rFonts w:eastAsiaTheme="minorHAnsi"/>
          <w:sz w:val="24"/>
          <w:szCs w:val="24"/>
        </w:rPr>
        <w:t xml:space="preserve">, </w:t>
      </w:r>
      <w:r w:rsidR="009A1602">
        <w:rPr>
          <w:rFonts w:eastAsiaTheme="minorHAnsi"/>
          <w:sz w:val="24"/>
          <w:szCs w:val="24"/>
        </w:rPr>
        <w:t>В</w:t>
      </w:r>
      <w:r w:rsidRPr="00AD2F2B">
        <w:rPr>
          <w:rFonts w:eastAsiaTheme="minorHAnsi"/>
          <w:sz w:val="24"/>
          <w:szCs w:val="24"/>
        </w:rPr>
        <w:t>B</w:t>
      </w:r>
      <w:r w:rsidR="009A1602">
        <w:rPr>
          <w:rFonts w:eastAsiaTheme="minorHAnsi"/>
          <w:sz w:val="24"/>
          <w:szCs w:val="24"/>
        </w:rPr>
        <w:t xml:space="preserve">+ </w:t>
      </w:r>
      <w:r w:rsidR="009A1602" w:rsidRPr="0097016A">
        <w:rPr>
          <w:rFonts w:eastAsiaTheme="minorHAnsi"/>
          <w:sz w:val="24"/>
          <w:szCs w:val="24"/>
        </w:rPr>
        <w:t>(</w:t>
      </w:r>
      <w:r w:rsidR="009A1602">
        <w:rPr>
          <w:rFonts w:eastAsiaTheme="minorHAnsi"/>
          <w:sz w:val="24"/>
          <w:szCs w:val="24"/>
          <w:lang w:val="en-US"/>
        </w:rPr>
        <w:t>RU</w:t>
      </w:r>
      <w:r w:rsidR="009A1602" w:rsidRPr="0097016A">
        <w:rPr>
          <w:rFonts w:eastAsiaTheme="minorHAnsi"/>
          <w:sz w:val="24"/>
          <w:szCs w:val="24"/>
        </w:rPr>
        <w:t>)</w:t>
      </w:r>
      <w:r w:rsidRPr="00AD2F2B">
        <w:rPr>
          <w:rFonts w:eastAsiaTheme="minorHAnsi"/>
          <w:sz w:val="24"/>
          <w:szCs w:val="24"/>
        </w:rPr>
        <w:t xml:space="preserve"> ≤ рейтинг</w:t>
      </w:r>
      <w:r w:rsidR="009A1602">
        <w:rPr>
          <w:rFonts w:eastAsiaTheme="minorHAnsi"/>
          <w:sz w:val="24"/>
          <w:szCs w:val="24"/>
        </w:rPr>
        <w:t xml:space="preserve"> по национальной рейтинговой шкале</w:t>
      </w:r>
      <w:r w:rsidRPr="00AD2F2B">
        <w:rPr>
          <w:rFonts w:eastAsiaTheme="minorHAnsi"/>
          <w:sz w:val="24"/>
          <w:szCs w:val="24"/>
        </w:rPr>
        <w:t xml:space="preserve"> </w:t>
      </w:r>
      <w:r w:rsidR="009A1602" w:rsidRPr="00AD2F2B">
        <w:rPr>
          <w:rFonts w:eastAsiaTheme="minorHAnsi"/>
          <w:sz w:val="24"/>
          <w:szCs w:val="24"/>
        </w:rPr>
        <w:t xml:space="preserve">≤ </w:t>
      </w:r>
      <w:r w:rsidRPr="00AD2F2B">
        <w:rPr>
          <w:rFonts w:eastAsiaTheme="minorHAnsi"/>
          <w:sz w:val="24"/>
          <w:szCs w:val="24"/>
        </w:rPr>
        <w:t xml:space="preserve"> BB</w:t>
      </w:r>
      <w:r w:rsidR="009A1602">
        <w:rPr>
          <w:rFonts w:eastAsiaTheme="minorHAnsi"/>
          <w:sz w:val="24"/>
          <w:szCs w:val="24"/>
        </w:rPr>
        <w:t>В+</w:t>
      </w:r>
      <w:r w:rsidR="009A1602" w:rsidRPr="0097016A">
        <w:rPr>
          <w:rFonts w:eastAsiaTheme="minorHAnsi"/>
          <w:sz w:val="24"/>
          <w:szCs w:val="24"/>
        </w:rPr>
        <w:t>(</w:t>
      </w:r>
      <w:r w:rsidR="009A1602">
        <w:rPr>
          <w:rFonts w:eastAsiaTheme="minorHAnsi"/>
          <w:sz w:val="24"/>
          <w:szCs w:val="24"/>
          <w:lang w:val="en-US"/>
        </w:rPr>
        <w:t>RU</w:t>
      </w:r>
      <w:r w:rsidR="009A1602" w:rsidRPr="0097016A">
        <w:rPr>
          <w:rFonts w:eastAsiaTheme="minorHAnsi"/>
          <w:sz w:val="24"/>
          <w:szCs w:val="24"/>
        </w:rPr>
        <w:t>)</w:t>
      </w:r>
      <w:r w:rsidRPr="00AD2F2B">
        <w:rPr>
          <w:rFonts w:eastAsiaTheme="minorHAnsi"/>
          <w:sz w:val="24"/>
          <w:szCs w:val="24"/>
        </w:rPr>
        <w:t xml:space="preserve">), </w:t>
      </w:r>
    </w:p>
    <w:p w14:paraId="4235C612" w14:textId="7C51B6F7" w:rsidR="005613D9" w:rsidRDefault="005613D9" w:rsidP="0097016A">
      <w:pPr>
        <w:pStyle w:val="a8"/>
        <w:suppressAutoHyphens w:val="0"/>
        <w:autoSpaceDE/>
        <w:spacing w:line="360" w:lineRule="auto"/>
        <w:ind w:left="709"/>
        <w:jc w:val="both"/>
        <w:rPr>
          <w:b/>
          <w:sz w:val="24"/>
          <w:szCs w:val="24"/>
        </w:rPr>
      </w:pPr>
      <w:r w:rsidRPr="00AD2F2B">
        <w:rPr>
          <w:sz w:val="24"/>
          <w:szCs w:val="24"/>
        </w:rPr>
        <w:t xml:space="preserve">Тикер - </w:t>
      </w:r>
      <w:r w:rsidR="009A1602" w:rsidRPr="008B64A8">
        <w:rPr>
          <w:b/>
          <w:sz w:val="24"/>
          <w:szCs w:val="24"/>
        </w:rPr>
        <w:t>RUCBTR2B3B</w:t>
      </w:r>
      <w:r w:rsidRPr="00AD2F2B">
        <w:rPr>
          <w:b/>
          <w:sz w:val="24"/>
          <w:szCs w:val="24"/>
        </w:rPr>
        <w:t>;</w:t>
      </w:r>
    </w:p>
    <w:p w14:paraId="008ECA7F" w14:textId="1D065C3B" w:rsidR="009A1602" w:rsidRDefault="009A1602" w:rsidP="009A1602">
      <w:pPr>
        <w:pStyle w:val="a8"/>
        <w:suppressAutoHyphens w:val="0"/>
        <w:autoSpaceDE/>
        <w:spacing w:line="360" w:lineRule="auto"/>
        <w:jc w:val="both"/>
        <w:rPr>
          <w:sz w:val="24"/>
          <w:szCs w:val="24"/>
        </w:rPr>
      </w:pPr>
      <w:r>
        <w:rPr>
          <w:sz w:val="24"/>
          <w:szCs w:val="24"/>
        </w:rPr>
        <w:t xml:space="preserve">Описание индекса - </w:t>
      </w:r>
      <w:r w:rsidRPr="009A1602">
        <w:rPr>
          <w:sz w:val="24"/>
          <w:szCs w:val="24"/>
        </w:rPr>
        <w:t>https://www.moex.com/ru/index/RUCBTR2B3B</w:t>
      </w:r>
    </w:p>
    <w:p w14:paraId="3FD6AC26" w14:textId="564F8D07" w:rsidR="009A1602" w:rsidRPr="0097016A" w:rsidRDefault="009A1602" w:rsidP="0097016A">
      <w:pPr>
        <w:suppressAutoHyphens w:val="0"/>
        <w:autoSpaceDE/>
        <w:spacing w:line="360" w:lineRule="auto"/>
        <w:jc w:val="both"/>
        <w:rPr>
          <w:rFonts w:eastAsiaTheme="minorHAnsi"/>
          <w:sz w:val="24"/>
          <w:szCs w:val="24"/>
        </w:rPr>
      </w:pPr>
      <w:r>
        <w:rPr>
          <w:sz w:val="24"/>
          <w:szCs w:val="24"/>
        </w:rPr>
        <w:t xml:space="preserve">Архив значений - </w:t>
      </w:r>
      <w:hyperlink r:id="rId82" w:history="1">
        <w:r w:rsidRPr="009A1602">
          <w:t xml:space="preserve"> </w:t>
        </w:r>
        <w:r w:rsidRPr="009A1602">
          <w:rPr>
            <w:rStyle w:val="af4"/>
            <w:sz w:val="24"/>
            <w:szCs w:val="24"/>
          </w:rPr>
          <w:t>https://www.moex.com/ru/index/RUCBTR2B3B</w:t>
        </w:r>
        <w:r w:rsidRPr="003120A2">
          <w:rPr>
            <w:rStyle w:val="af4"/>
            <w:sz w:val="24"/>
            <w:szCs w:val="24"/>
          </w:rPr>
          <w:t>/archive/</w:t>
        </w:r>
      </w:hyperlink>
    </w:p>
    <w:p w14:paraId="23FC8877" w14:textId="77777777" w:rsidR="005613D9" w:rsidRPr="00AD2F2B" w:rsidRDefault="005613D9" w:rsidP="00E460D2">
      <w:pPr>
        <w:pStyle w:val="a8"/>
        <w:numPr>
          <w:ilvl w:val="0"/>
          <w:numId w:val="20"/>
        </w:numPr>
        <w:suppressAutoHyphens w:val="0"/>
        <w:autoSpaceDE/>
        <w:spacing w:line="360" w:lineRule="auto"/>
        <w:ind w:left="0" w:firstLine="709"/>
        <w:jc w:val="both"/>
        <w:rPr>
          <w:sz w:val="24"/>
          <w:szCs w:val="24"/>
        </w:rPr>
      </w:pPr>
      <w:r w:rsidRPr="00AD2F2B">
        <w:rPr>
          <w:rFonts w:eastAsiaTheme="minorHAnsi"/>
          <w:sz w:val="24"/>
          <w:szCs w:val="24"/>
        </w:rPr>
        <w:t xml:space="preserve">Рейтинговая группа IV - </w:t>
      </w:r>
      <w:r w:rsidRPr="00AD2F2B">
        <w:rPr>
          <w:sz w:val="24"/>
          <w:szCs w:val="24"/>
        </w:rPr>
        <w:t>выбирается Индекс в зависимости от котировального уровня, в который входит долговая ценная бумага:</w:t>
      </w:r>
      <w:r w:rsidRPr="00AD2F2B">
        <w:rPr>
          <w:rFonts w:eastAsiaTheme="minorHAnsi"/>
          <w:sz w:val="24"/>
          <w:szCs w:val="24"/>
        </w:rPr>
        <w:t xml:space="preserve"> Индекс котировальных листов (котировальный уровень 2)</w:t>
      </w:r>
      <w:r w:rsidRPr="00AD2F2B">
        <w:rPr>
          <w:sz w:val="24"/>
          <w:szCs w:val="24"/>
        </w:rPr>
        <w:t xml:space="preserve"> или Индекс котировальных листов (котировальный уровень 3)</w:t>
      </w:r>
      <w:r w:rsidRPr="00AD2F2B">
        <w:rPr>
          <w:rFonts w:eastAsiaTheme="minorHAnsi"/>
          <w:sz w:val="24"/>
          <w:szCs w:val="24"/>
        </w:rPr>
        <w:t xml:space="preserve">, </w:t>
      </w:r>
    </w:p>
    <w:p w14:paraId="2A0C1499" w14:textId="77777777" w:rsidR="005613D9" w:rsidRPr="00AD2F2B" w:rsidRDefault="005613D9" w:rsidP="00E845C5">
      <w:pPr>
        <w:spacing w:line="360" w:lineRule="auto"/>
        <w:ind w:firstLine="709"/>
        <w:jc w:val="both"/>
        <w:rPr>
          <w:sz w:val="24"/>
          <w:szCs w:val="24"/>
        </w:rPr>
      </w:pPr>
      <w:r w:rsidRPr="00AD2F2B">
        <w:rPr>
          <w:sz w:val="24"/>
          <w:szCs w:val="24"/>
        </w:rPr>
        <w:t xml:space="preserve">Тикер - </w:t>
      </w:r>
      <w:r w:rsidRPr="00AD2F2B">
        <w:rPr>
          <w:b/>
          <w:sz w:val="24"/>
          <w:szCs w:val="24"/>
        </w:rPr>
        <w:t>RUCBICPL2</w:t>
      </w:r>
      <w:r w:rsidRPr="00AD2F2B">
        <w:rPr>
          <w:sz w:val="24"/>
          <w:szCs w:val="24"/>
        </w:rPr>
        <w:t xml:space="preserve"> </w:t>
      </w:r>
    </w:p>
    <w:p w14:paraId="2C7F037B" w14:textId="41B46BB6" w:rsidR="005613D9" w:rsidRDefault="005613D9" w:rsidP="00E845C5">
      <w:pPr>
        <w:spacing w:line="360" w:lineRule="auto"/>
        <w:ind w:firstLine="709"/>
        <w:jc w:val="both"/>
        <w:rPr>
          <w:sz w:val="24"/>
          <w:szCs w:val="24"/>
        </w:rPr>
      </w:pPr>
      <w:r w:rsidRPr="00AD2F2B">
        <w:rPr>
          <w:sz w:val="24"/>
          <w:szCs w:val="24"/>
        </w:rPr>
        <w:t>Тикер -</w:t>
      </w:r>
      <w:r w:rsidRPr="00AD2F2B">
        <w:rPr>
          <w:b/>
          <w:sz w:val="24"/>
          <w:szCs w:val="24"/>
        </w:rPr>
        <w:t>RUCBICPL3</w:t>
      </w:r>
      <w:r w:rsidRPr="00AD2F2B">
        <w:rPr>
          <w:sz w:val="24"/>
          <w:szCs w:val="24"/>
        </w:rPr>
        <w:t>.</w:t>
      </w:r>
    </w:p>
    <w:p w14:paraId="4194FD62" w14:textId="77777777" w:rsidR="009A1602" w:rsidRPr="00AD2F2B" w:rsidRDefault="009A1602" w:rsidP="00E845C5">
      <w:pPr>
        <w:spacing w:line="360" w:lineRule="auto"/>
        <w:ind w:firstLine="709"/>
        <w:jc w:val="both"/>
        <w:rPr>
          <w:sz w:val="24"/>
          <w:szCs w:val="24"/>
        </w:rPr>
      </w:pPr>
    </w:p>
    <w:p w14:paraId="1FB54D9E" w14:textId="77777777" w:rsidR="005613D9" w:rsidRPr="00AD2F2B" w:rsidRDefault="005613D9" w:rsidP="00E845C5">
      <w:pPr>
        <w:spacing w:line="360" w:lineRule="auto"/>
        <w:ind w:firstLine="709"/>
        <w:jc w:val="both"/>
        <w:rPr>
          <w:sz w:val="24"/>
          <w:szCs w:val="24"/>
        </w:rPr>
      </w:pPr>
      <w:r w:rsidRPr="00AD2F2B">
        <w:rPr>
          <w:sz w:val="24"/>
          <w:szCs w:val="24"/>
        </w:rPr>
        <w:t>Расчет кредитного спреда для рейтинговых групп осуществляется по следующим формулам:</w:t>
      </w:r>
    </w:p>
    <w:p w14:paraId="096F6844" w14:textId="77777777" w:rsidR="005613D9" w:rsidRPr="00AD2F2B" w:rsidRDefault="005613D9" w:rsidP="00E845C5">
      <w:pPr>
        <w:spacing w:line="360" w:lineRule="auto"/>
        <w:ind w:firstLine="709"/>
        <w:jc w:val="both"/>
        <w:rPr>
          <w:b/>
          <w:sz w:val="24"/>
          <w:szCs w:val="24"/>
        </w:rPr>
      </w:pPr>
      <w:r w:rsidRPr="00AD2F2B">
        <w:rPr>
          <w:b/>
          <w:sz w:val="24"/>
          <w:szCs w:val="24"/>
        </w:rPr>
        <w:t>Рейтинговая группа I:</w:t>
      </w:r>
    </w:p>
    <w:p w14:paraId="11FF9F38" w14:textId="72D00BBF" w:rsidR="005613D9" w:rsidRPr="00AD2F2B" w:rsidRDefault="005613D9" w:rsidP="00E845C5">
      <w:pPr>
        <w:spacing w:line="360" w:lineRule="auto"/>
        <w:ind w:firstLine="709"/>
        <w:jc w:val="both"/>
        <w:rPr>
          <w:sz w:val="24"/>
          <w:szCs w:val="24"/>
        </w:rPr>
      </w:pPr>
      <w:r w:rsidRPr="00AD2F2B">
        <w:rPr>
          <w:sz w:val="24"/>
          <w:szCs w:val="24"/>
        </w:rPr>
        <w:t xml:space="preserve">Рассчитывается кредитный спред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m:t>
            </m:r>
          </m:sub>
        </m:sSub>
      </m:oMath>
      <w:r w:rsidRPr="00AD2F2B">
        <w:rPr>
          <w:sz w:val="24"/>
          <w:szCs w:val="24"/>
        </w:rPr>
        <w:t xml:space="preserve"> за каждый из 20 последних торговых дней, </w:t>
      </w:r>
      <w:r w:rsidR="00762C3B">
        <w:rPr>
          <w:sz w:val="24"/>
          <w:szCs w:val="24"/>
        </w:rPr>
        <w:t>включая дату</w:t>
      </w:r>
      <w:r w:rsidRPr="00AD2F2B">
        <w:rPr>
          <w:sz w:val="24"/>
          <w:szCs w:val="24"/>
        </w:rPr>
        <w:t xml:space="preserve"> определения справедливой стоимости: </w:t>
      </w:r>
    </w:p>
    <w:p w14:paraId="168BE8C2" w14:textId="60E824E4" w:rsidR="005613D9" w:rsidRPr="00AD2F2B" w:rsidRDefault="008C1BF8" w:rsidP="00E845C5">
      <w:pPr>
        <w:spacing w:line="360" w:lineRule="auto"/>
        <w:ind w:firstLine="426"/>
        <w:jc w:val="both"/>
        <w:rPr>
          <w:sz w:val="24"/>
          <w:szCs w:val="24"/>
        </w:rPr>
      </w:pPr>
      <m:oMathPara>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m:t>
              </m:r>
            </m:sub>
          </m:sSub>
          <m:r>
            <m:rPr>
              <m:sty m:val="p"/>
            </m:rPr>
            <w:rPr>
              <w:rFonts w:ascii="Cambria Math" w:hAnsi="Cambria Math"/>
              <w:sz w:val="24"/>
              <w:szCs w:val="24"/>
            </w:rPr>
            <m:t>=</m:t>
          </m:r>
          <m:d>
            <m:dPr>
              <m:ctrlPr>
                <w:rPr>
                  <w:rFonts w:ascii="Cambria Math" w:hAnsi="Cambria Math"/>
                  <w:sz w:val="24"/>
                  <w:szCs w:val="24"/>
                </w:rPr>
              </m:ctrlPr>
            </m:dPr>
            <m:e>
              <m:sSub>
                <m:sSubPr>
                  <m:ctrlPr>
                    <w:rPr>
                      <w:rFonts w:ascii="Cambria Math" w:hAnsi="Cambria Math"/>
                      <w:sz w:val="24"/>
                      <w:szCs w:val="24"/>
                    </w:rPr>
                  </m:ctrlPr>
                </m:sSubPr>
                <m:e>
                  <m:r>
                    <w:rPr>
                      <w:rFonts w:ascii="Cambria Math" w:hAnsi="Cambria Math"/>
                      <w:sz w:val="24"/>
                      <w:szCs w:val="24"/>
                    </w:rPr>
                    <m:t>Y</m:t>
                  </m:r>
                </m:e>
                <m:sub>
                  <m:r>
                    <m:rPr>
                      <m:sty m:val="p"/>
                    </m:rPr>
                    <w:rPr>
                      <w:rFonts w:ascii="Cambria Math" w:hAnsi="Cambria Math"/>
                      <w:sz w:val="24"/>
                      <w:szCs w:val="24"/>
                    </w:rPr>
                    <m:t>RUCBTR3A3YNS</m:t>
                  </m:r>
                </m:sub>
              </m:sSub>
              <m:r>
                <m:rPr>
                  <m:sty m:val="p"/>
                </m:rPr>
                <w:rPr>
                  <w:rFonts w:ascii="Cambria Math" w:hAnsi="Cambria Math"/>
                  <w:sz w:val="24"/>
                  <w:szCs w:val="24"/>
                </w:rPr>
                <m:t>-</m:t>
              </m:r>
              <m:sSub>
                <m:sSubPr>
                  <m:ctrlPr>
                    <w:rPr>
                      <w:rFonts w:ascii="Cambria Math" w:hAnsi="Cambria Math"/>
                      <w:sz w:val="24"/>
                      <w:szCs w:val="24"/>
                    </w:rPr>
                  </m:ctrlPr>
                </m:sSubPr>
                <m:e>
                  <m:r>
                    <w:rPr>
                      <w:rFonts w:ascii="Cambria Math" w:hAnsi="Cambria Math"/>
                      <w:sz w:val="24"/>
                      <w:szCs w:val="24"/>
                    </w:rPr>
                    <m:t>Y</m:t>
                  </m:r>
                </m:e>
                <m:sub>
                  <m:r>
                    <m:rPr>
                      <m:sty m:val="p"/>
                    </m:rPr>
                    <w:rPr>
                      <w:rFonts w:ascii="Cambria Math" w:hAnsi="Cambria Math"/>
                      <w:sz w:val="24"/>
                      <w:szCs w:val="24"/>
                    </w:rPr>
                    <m:t>RUGBITR3Y</m:t>
                  </m:r>
                </m:sub>
              </m:sSub>
            </m:e>
          </m:d>
          <m:r>
            <m:rPr>
              <m:sty m:val="p"/>
            </m:rPr>
            <w:rPr>
              <w:rFonts w:ascii="Cambria Math" w:hAnsi="Cambria Math"/>
              <w:sz w:val="24"/>
              <w:szCs w:val="24"/>
            </w:rPr>
            <m:t>*100</m:t>
          </m:r>
        </m:oMath>
      </m:oMathPara>
    </w:p>
    <w:p w14:paraId="106D23E9" w14:textId="77777777" w:rsidR="005613D9" w:rsidRPr="00AD2F2B" w:rsidRDefault="005613D9" w:rsidP="00E845C5">
      <w:pPr>
        <w:spacing w:line="360" w:lineRule="auto"/>
        <w:jc w:val="both"/>
        <w:rPr>
          <w:sz w:val="24"/>
          <w:szCs w:val="24"/>
        </w:rPr>
      </w:pPr>
      <w:r w:rsidRPr="00AD2F2B">
        <w:rPr>
          <w:sz w:val="24"/>
          <w:szCs w:val="24"/>
        </w:rPr>
        <w:t>где:</w:t>
      </w:r>
    </w:p>
    <w:p w14:paraId="4607556C" w14:textId="77777777" w:rsidR="005613D9" w:rsidRPr="00AD2F2B" w:rsidRDefault="005613D9" w:rsidP="00E845C5">
      <w:pPr>
        <w:spacing w:line="360" w:lineRule="auto"/>
        <w:jc w:val="both"/>
        <w:rPr>
          <w:sz w:val="24"/>
          <w:szCs w:val="24"/>
        </w:rPr>
      </w:pPr>
      <m:oMath>
        <m:r>
          <w:rPr>
            <w:rFonts w:ascii="Cambria Math" w:hAnsi="Cambria Math"/>
            <w:sz w:val="24"/>
            <w:szCs w:val="24"/>
          </w:rPr>
          <m:t>Y</m:t>
        </m:r>
      </m:oMath>
      <w:r w:rsidRPr="00AD2F2B">
        <w:rPr>
          <w:sz w:val="24"/>
          <w:szCs w:val="24"/>
        </w:rPr>
        <w:t xml:space="preserve"> – значение доходности соответствующего индекса, раскрытого ПАО «Московская биржа».</w:t>
      </w:r>
    </w:p>
    <w:p w14:paraId="2264D76B" w14:textId="77777777" w:rsidR="005613D9" w:rsidRPr="00AD2F2B" w:rsidRDefault="005613D9" w:rsidP="00E845C5">
      <w:pPr>
        <w:spacing w:line="360" w:lineRule="auto"/>
        <w:ind w:firstLine="709"/>
        <w:jc w:val="both"/>
        <w:rPr>
          <w:sz w:val="24"/>
          <w:szCs w:val="24"/>
        </w:rPr>
      </w:pPr>
      <w:r w:rsidRPr="00AD2F2B">
        <w:rPr>
          <w:sz w:val="24"/>
          <w:szCs w:val="24"/>
        </w:rPr>
        <w:t xml:space="preserve">Рассчитывается медианное значение кредитного спреда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m:t>
            </m:r>
          </m:sub>
        </m:sSub>
      </m:oMath>
      <w:r w:rsidRPr="00AD2F2B">
        <w:rPr>
          <w:sz w:val="24"/>
          <w:szCs w:val="24"/>
        </w:rPr>
        <w:t xml:space="preserve"> за последние 20 торговых дней (медиана из полученного ряда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m:t>
            </m:r>
          </m:sub>
        </m:sSub>
      </m:oMath>
      <w:r w:rsidRPr="00AD2F2B">
        <w:rPr>
          <w:sz w:val="24"/>
          <w:szCs w:val="24"/>
        </w:rPr>
        <w:t xml:space="preserve">). При расчете значения медианного кредитного спреда промежуточные округления значений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m:t>
            </m:r>
          </m:sub>
        </m:sSub>
      </m:oMath>
      <w:r w:rsidRPr="00AD2F2B">
        <w:rPr>
          <w:sz w:val="24"/>
          <w:szCs w:val="24"/>
        </w:rPr>
        <w:t xml:space="preserve"> не производятся, результат расчета округляется по правилам математического округления с точностью до 2 знаков после запятой.</w:t>
      </w:r>
    </w:p>
    <w:p w14:paraId="11A8ECC8" w14:textId="77777777" w:rsidR="005613D9" w:rsidRPr="00AD2F2B" w:rsidRDefault="005613D9" w:rsidP="00E845C5">
      <w:pPr>
        <w:spacing w:line="360" w:lineRule="auto"/>
        <w:ind w:firstLine="709"/>
        <w:jc w:val="both"/>
        <w:rPr>
          <w:b/>
          <w:sz w:val="24"/>
          <w:szCs w:val="24"/>
        </w:rPr>
      </w:pPr>
      <w:r w:rsidRPr="00AD2F2B">
        <w:rPr>
          <w:sz w:val="24"/>
          <w:szCs w:val="24"/>
        </w:rPr>
        <w:t xml:space="preserve"> </w:t>
      </w:r>
      <w:r w:rsidRPr="00AD2F2B">
        <w:rPr>
          <w:b/>
          <w:sz w:val="24"/>
          <w:szCs w:val="24"/>
        </w:rPr>
        <w:t>Рейтинговая группа II</w:t>
      </w:r>
    </w:p>
    <w:p w14:paraId="18905E05" w14:textId="325F9945" w:rsidR="005613D9" w:rsidRPr="00AD2F2B" w:rsidRDefault="005613D9" w:rsidP="00E845C5">
      <w:pPr>
        <w:spacing w:line="360" w:lineRule="auto"/>
        <w:ind w:firstLine="709"/>
        <w:jc w:val="both"/>
        <w:rPr>
          <w:sz w:val="24"/>
          <w:szCs w:val="24"/>
        </w:rPr>
      </w:pPr>
      <w:r w:rsidRPr="00AD2F2B">
        <w:rPr>
          <w:sz w:val="24"/>
          <w:szCs w:val="24"/>
        </w:rPr>
        <w:t xml:space="preserve">Рассчитывается кредитный спред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II</m:t>
            </m:r>
          </m:sub>
        </m:sSub>
      </m:oMath>
      <w:r w:rsidRPr="00AD2F2B">
        <w:rPr>
          <w:sz w:val="24"/>
          <w:szCs w:val="24"/>
        </w:rPr>
        <w:t xml:space="preserve"> за каждый из 20 последних торговых дней, </w:t>
      </w:r>
      <w:r w:rsidR="00762C3B">
        <w:rPr>
          <w:sz w:val="24"/>
          <w:szCs w:val="24"/>
        </w:rPr>
        <w:t>включая дату</w:t>
      </w:r>
      <w:r w:rsidRPr="00AD2F2B">
        <w:rPr>
          <w:sz w:val="24"/>
          <w:szCs w:val="24"/>
        </w:rPr>
        <w:t xml:space="preserve"> определения справедливой стоимости: </w:t>
      </w:r>
    </w:p>
    <w:p w14:paraId="7573A37B" w14:textId="16C2A990" w:rsidR="005613D9" w:rsidRPr="00AD2F2B" w:rsidRDefault="008C1BF8" w:rsidP="00E845C5">
      <w:pPr>
        <w:spacing w:line="360" w:lineRule="auto"/>
        <w:ind w:firstLine="709"/>
        <w:jc w:val="both"/>
        <w:rPr>
          <w:sz w:val="24"/>
          <w:szCs w:val="24"/>
        </w:rPr>
      </w:pPr>
      <m:oMathPara>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II</m:t>
              </m:r>
            </m:sub>
          </m:sSub>
          <m:r>
            <m:rPr>
              <m:sty m:val="p"/>
            </m:rPr>
            <w:rPr>
              <w:rFonts w:ascii="Cambria Math" w:hAnsi="Cambria Math"/>
              <w:sz w:val="24"/>
              <w:szCs w:val="24"/>
            </w:rPr>
            <m:t>=</m:t>
          </m:r>
          <m:d>
            <m:dPr>
              <m:ctrlPr>
                <w:rPr>
                  <w:rFonts w:ascii="Cambria Math" w:hAnsi="Cambria Math"/>
                  <w:sz w:val="24"/>
                  <w:szCs w:val="24"/>
                </w:rPr>
              </m:ctrlPr>
            </m:dPr>
            <m:e>
              <m:sSub>
                <m:sSubPr>
                  <m:ctrlPr>
                    <w:rPr>
                      <w:rFonts w:ascii="Cambria Math" w:hAnsi="Cambria Math"/>
                      <w:sz w:val="24"/>
                      <w:szCs w:val="24"/>
                    </w:rPr>
                  </m:ctrlPr>
                </m:sSubPr>
                <m:e>
                  <m:r>
                    <w:rPr>
                      <w:rFonts w:ascii="Cambria Math" w:hAnsi="Cambria Math"/>
                      <w:sz w:val="24"/>
                      <w:szCs w:val="24"/>
                    </w:rPr>
                    <m:t>Y</m:t>
                  </m:r>
                </m:e>
                <m:sub>
                  <m:r>
                    <m:rPr>
                      <m:sty m:val="p"/>
                    </m:rPr>
                    <w:rPr>
                      <w:rFonts w:ascii="Cambria Math" w:hAnsi="Cambria Math"/>
                      <w:sz w:val="24"/>
                      <w:szCs w:val="24"/>
                    </w:rPr>
                    <m:t>RUCBTRA2A3Y</m:t>
                  </m:r>
                </m:sub>
              </m:sSub>
              <m:r>
                <m:rPr>
                  <m:sty m:val="p"/>
                </m:rPr>
                <w:rPr>
                  <w:rFonts w:ascii="Cambria Math" w:hAnsi="Cambria Math"/>
                  <w:sz w:val="24"/>
                  <w:szCs w:val="24"/>
                </w:rPr>
                <m:t>-</m:t>
              </m:r>
              <m:sSub>
                <m:sSubPr>
                  <m:ctrlPr>
                    <w:rPr>
                      <w:rFonts w:ascii="Cambria Math" w:hAnsi="Cambria Math"/>
                      <w:sz w:val="24"/>
                      <w:szCs w:val="24"/>
                    </w:rPr>
                  </m:ctrlPr>
                </m:sSubPr>
                <m:e>
                  <m:r>
                    <w:rPr>
                      <w:rFonts w:ascii="Cambria Math" w:hAnsi="Cambria Math"/>
                      <w:sz w:val="24"/>
                      <w:szCs w:val="24"/>
                    </w:rPr>
                    <m:t>Y</m:t>
                  </m:r>
                </m:e>
                <m:sub>
                  <m:r>
                    <m:rPr>
                      <m:sty m:val="p"/>
                    </m:rPr>
                    <w:rPr>
                      <w:rFonts w:ascii="Cambria Math" w:hAnsi="Cambria Math"/>
                      <w:sz w:val="24"/>
                      <w:szCs w:val="24"/>
                    </w:rPr>
                    <m:t>RUGBITR3Y</m:t>
                  </m:r>
                </m:sub>
              </m:sSub>
            </m:e>
          </m:d>
          <m:r>
            <m:rPr>
              <m:sty m:val="p"/>
            </m:rPr>
            <w:rPr>
              <w:rFonts w:ascii="Cambria Math" w:hAnsi="Cambria Math"/>
              <w:sz w:val="24"/>
              <w:szCs w:val="24"/>
            </w:rPr>
            <m:t>*100</m:t>
          </m:r>
        </m:oMath>
      </m:oMathPara>
    </w:p>
    <w:p w14:paraId="70539254" w14:textId="77777777" w:rsidR="005613D9" w:rsidRPr="00AD2F2B" w:rsidRDefault="005613D9" w:rsidP="00E845C5">
      <w:pPr>
        <w:spacing w:line="360" w:lineRule="auto"/>
        <w:ind w:firstLine="709"/>
        <w:jc w:val="both"/>
        <w:rPr>
          <w:sz w:val="24"/>
          <w:szCs w:val="24"/>
        </w:rPr>
      </w:pPr>
      <m:oMath>
        <m:r>
          <w:rPr>
            <w:rFonts w:ascii="Cambria Math" w:hAnsi="Cambria Math"/>
            <w:sz w:val="24"/>
            <w:szCs w:val="24"/>
          </w:rPr>
          <m:t>Y</m:t>
        </m:r>
      </m:oMath>
      <w:r w:rsidRPr="00AD2F2B">
        <w:rPr>
          <w:sz w:val="24"/>
          <w:szCs w:val="24"/>
        </w:rPr>
        <w:t xml:space="preserve"> – значение доходности соответствующего индекса, раскрытого ПАО «Московская биржа».</w:t>
      </w:r>
    </w:p>
    <w:p w14:paraId="5121890A" w14:textId="77777777" w:rsidR="005613D9" w:rsidRPr="00AD2F2B" w:rsidRDefault="005613D9" w:rsidP="00E845C5">
      <w:pPr>
        <w:spacing w:line="360" w:lineRule="auto"/>
        <w:ind w:firstLine="709"/>
        <w:jc w:val="both"/>
        <w:rPr>
          <w:sz w:val="24"/>
          <w:szCs w:val="24"/>
        </w:rPr>
      </w:pPr>
      <w:r w:rsidRPr="00AD2F2B">
        <w:rPr>
          <w:sz w:val="24"/>
          <w:szCs w:val="24"/>
        </w:rPr>
        <w:t xml:space="preserve">Рассчитывается медианное значение кредитного спреда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II</m:t>
            </m:r>
          </m:sub>
        </m:sSub>
      </m:oMath>
      <w:r w:rsidRPr="00AD2F2B">
        <w:rPr>
          <w:sz w:val="24"/>
          <w:szCs w:val="24"/>
        </w:rPr>
        <w:t xml:space="preserve"> за последние 20 торговых дней (медиана из полученного ряда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II</m:t>
            </m:r>
          </m:sub>
        </m:sSub>
      </m:oMath>
      <w:r w:rsidRPr="00AD2F2B">
        <w:rPr>
          <w:sz w:val="24"/>
          <w:szCs w:val="24"/>
        </w:rPr>
        <w:t xml:space="preserve">). При расчете значения медианного кредитного спреда промежуточные округления значений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II</m:t>
            </m:r>
          </m:sub>
        </m:sSub>
      </m:oMath>
      <w:r w:rsidRPr="00AD2F2B">
        <w:rPr>
          <w:sz w:val="24"/>
          <w:szCs w:val="24"/>
        </w:rPr>
        <w:t xml:space="preserve"> не производятся, результат расчета округляется по правилам математического округления с точностью до 2 знаков после запятой.</w:t>
      </w:r>
    </w:p>
    <w:p w14:paraId="0E932D76" w14:textId="77777777" w:rsidR="005613D9" w:rsidRPr="00AD2F2B" w:rsidRDefault="005613D9" w:rsidP="00E845C5">
      <w:pPr>
        <w:spacing w:line="360" w:lineRule="auto"/>
        <w:ind w:firstLine="709"/>
        <w:jc w:val="both"/>
        <w:rPr>
          <w:b/>
          <w:sz w:val="24"/>
          <w:szCs w:val="24"/>
        </w:rPr>
      </w:pPr>
      <w:r w:rsidRPr="00AD2F2B">
        <w:rPr>
          <w:b/>
          <w:sz w:val="24"/>
          <w:szCs w:val="24"/>
        </w:rPr>
        <w:t>Рейтинговая группа III</w:t>
      </w:r>
    </w:p>
    <w:p w14:paraId="3F43BFC4" w14:textId="1887C1B6" w:rsidR="005613D9" w:rsidRPr="00AD2F2B" w:rsidRDefault="005613D9" w:rsidP="00E845C5">
      <w:pPr>
        <w:spacing w:line="360" w:lineRule="auto"/>
        <w:ind w:firstLine="709"/>
        <w:jc w:val="both"/>
        <w:rPr>
          <w:sz w:val="24"/>
          <w:szCs w:val="24"/>
        </w:rPr>
      </w:pPr>
      <w:r w:rsidRPr="00AD2F2B">
        <w:rPr>
          <w:sz w:val="24"/>
          <w:szCs w:val="24"/>
        </w:rPr>
        <w:t xml:space="preserve">Рассчитывается кредитный спред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III</m:t>
            </m:r>
          </m:sub>
        </m:sSub>
      </m:oMath>
      <w:r w:rsidRPr="00AD2F2B">
        <w:rPr>
          <w:sz w:val="24"/>
          <w:szCs w:val="24"/>
        </w:rPr>
        <w:t xml:space="preserve"> за каждый из 20 последних торговых дней, </w:t>
      </w:r>
      <w:r w:rsidR="00762C3B">
        <w:rPr>
          <w:sz w:val="24"/>
          <w:szCs w:val="24"/>
        </w:rPr>
        <w:t>включая дату</w:t>
      </w:r>
      <w:r w:rsidRPr="00AD2F2B">
        <w:rPr>
          <w:sz w:val="24"/>
          <w:szCs w:val="24"/>
        </w:rPr>
        <w:t xml:space="preserve"> определения справедливой стоимости: </w:t>
      </w:r>
    </w:p>
    <w:p w14:paraId="25208903" w14:textId="602A5DB9" w:rsidR="005613D9" w:rsidRPr="00AD2F2B" w:rsidRDefault="008C1BF8" w:rsidP="00E845C5">
      <w:pPr>
        <w:spacing w:line="360" w:lineRule="auto"/>
        <w:ind w:firstLine="426"/>
        <w:jc w:val="both"/>
        <w:rPr>
          <w:sz w:val="24"/>
          <w:szCs w:val="24"/>
        </w:rPr>
      </w:pPr>
      <m:oMathPara>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III</m:t>
              </m:r>
            </m:sub>
          </m:sSub>
          <m:r>
            <m:rPr>
              <m:sty m:val="p"/>
            </m:rPr>
            <w:rPr>
              <w:rFonts w:ascii="Cambria Math" w:hAnsi="Cambria Math"/>
              <w:sz w:val="24"/>
              <w:szCs w:val="24"/>
            </w:rPr>
            <m:t>=</m:t>
          </m:r>
          <m:d>
            <m:dPr>
              <m:ctrlPr>
                <w:rPr>
                  <w:rFonts w:ascii="Cambria Math" w:hAnsi="Cambria Math"/>
                  <w:sz w:val="24"/>
                  <w:szCs w:val="24"/>
                </w:rPr>
              </m:ctrlPr>
            </m:dPr>
            <m:e>
              <m:sSub>
                <m:sSubPr>
                  <m:ctrlPr>
                    <w:rPr>
                      <w:rFonts w:ascii="Cambria Math" w:hAnsi="Cambria Math"/>
                      <w:sz w:val="24"/>
                      <w:szCs w:val="24"/>
                    </w:rPr>
                  </m:ctrlPr>
                </m:sSubPr>
                <m:e>
                  <m:r>
                    <w:rPr>
                      <w:rFonts w:ascii="Cambria Math" w:hAnsi="Cambria Math"/>
                      <w:sz w:val="24"/>
                      <w:szCs w:val="24"/>
                    </w:rPr>
                    <m:t>Y</m:t>
                  </m:r>
                </m:e>
                <m:sub>
                  <m:r>
                    <m:rPr>
                      <m:sty m:val="p"/>
                    </m:rPr>
                    <w:rPr>
                      <w:rFonts w:ascii="Cambria Math" w:hAnsi="Cambria Math"/>
                      <w:sz w:val="24"/>
                      <w:szCs w:val="24"/>
                    </w:rPr>
                    <m:t>RUCBTR2B3B</m:t>
                  </m:r>
                </m:sub>
              </m:sSub>
              <m:r>
                <m:rPr>
                  <m:sty m:val="p"/>
                </m:rPr>
                <w:rPr>
                  <w:rFonts w:ascii="Cambria Math" w:hAnsi="Cambria Math"/>
                  <w:sz w:val="24"/>
                  <w:szCs w:val="24"/>
                </w:rPr>
                <m:t>-</m:t>
              </m:r>
              <m:sSub>
                <m:sSubPr>
                  <m:ctrlPr>
                    <w:rPr>
                      <w:rFonts w:ascii="Cambria Math" w:hAnsi="Cambria Math"/>
                      <w:sz w:val="24"/>
                      <w:szCs w:val="24"/>
                    </w:rPr>
                  </m:ctrlPr>
                </m:sSubPr>
                <m:e>
                  <m:r>
                    <w:rPr>
                      <w:rFonts w:ascii="Cambria Math" w:hAnsi="Cambria Math"/>
                      <w:sz w:val="24"/>
                      <w:szCs w:val="24"/>
                    </w:rPr>
                    <m:t>Y</m:t>
                  </m:r>
                </m:e>
                <m:sub>
                  <m:r>
                    <m:rPr>
                      <m:sty m:val="p"/>
                    </m:rPr>
                    <w:rPr>
                      <w:rFonts w:ascii="Cambria Math" w:hAnsi="Cambria Math"/>
                      <w:sz w:val="24"/>
                      <w:szCs w:val="24"/>
                    </w:rPr>
                    <m:t>RUGBITR3Y</m:t>
                  </m:r>
                </m:sub>
              </m:sSub>
            </m:e>
          </m:d>
          <m:r>
            <m:rPr>
              <m:sty m:val="p"/>
            </m:rPr>
            <w:rPr>
              <w:rFonts w:ascii="Cambria Math" w:hAnsi="Cambria Math"/>
              <w:sz w:val="24"/>
              <w:szCs w:val="24"/>
            </w:rPr>
            <m:t>*100</m:t>
          </m:r>
        </m:oMath>
      </m:oMathPara>
    </w:p>
    <w:p w14:paraId="6C350484" w14:textId="77777777" w:rsidR="005613D9" w:rsidRPr="00AD2F2B" w:rsidRDefault="005613D9" w:rsidP="00E845C5">
      <w:pPr>
        <w:spacing w:line="360" w:lineRule="auto"/>
        <w:jc w:val="both"/>
        <w:rPr>
          <w:sz w:val="24"/>
          <w:szCs w:val="24"/>
        </w:rPr>
      </w:pPr>
      <m:oMath>
        <m:r>
          <w:rPr>
            <w:rFonts w:ascii="Cambria Math" w:hAnsi="Cambria Math"/>
            <w:sz w:val="24"/>
            <w:szCs w:val="24"/>
          </w:rPr>
          <m:t>Y</m:t>
        </m:r>
      </m:oMath>
      <w:r w:rsidRPr="00AD2F2B">
        <w:rPr>
          <w:sz w:val="24"/>
          <w:szCs w:val="24"/>
        </w:rPr>
        <w:t xml:space="preserve"> – значение доходности соответствующего индекса, раскрытого ПАО «Московская биржа».</w:t>
      </w:r>
    </w:p>
    <w:p w14:paraId="48FB2048" w14:textId="77777777" w:rsidR="005613D9" w:rsidRPr="00AD2F2B" w:rsidRDefault="005613D9" w:rsidP="00E845C5">
      <w:pPr>
        <w:spacing w:line="360" w:lineRule="auto"/>
        <w:ind w:firstLine="709"/>
        <w:jc w:val="both"/>
        <w:rPr>
          <w:sz w:val="24"/>
          <w:szCs w:val="24"/>
        </w:rPr>
      </w:pPr>
      <w:r w:rsidRPr="00AD2F2B">
        <w:rPr>
          <w:sz w:val="24"/>
          <w:szCs w:val="24"/>
        </w:rPr>
        <w:t xml:space="preserve">Рассчитывается медианное значение кредитного спреда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III</m:t>
            </m:r>
          </m:sub>
        </m:sSub>
      </m:oMath>
      <w:r w:rsidRPr="00AD2F2B">
        <w:rPr>
          <w:sz w:val="24"/>
          <w:szCs w:val="24"/>
        </w:rPr>
        <w:t xml:space="preserve"> за последние 20 торговых дней (медиана из полученного ряда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III</m:t>
            </m:r>
          </m:sub>
        </m:sSub>
      </m:oMath>
      <w:r w:rsidRPr="00AD2F2B">
        <w:rPr>
          <w:sz w:val="24"/>
          <w:szCs w:val="24"/>
        </w:rPr>
        <w:t xml:space="preserve">). При расчете значения медианного кредитного спреда промежуточные округления значений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III</m:t>
            </m:r>
          </m:sub>
        </m:sSub>
      </m:oMath>
      <w:r w:rsidRPr="00AD2F2B">
        <w:rPr>
          <w:sz w:val="24"/>
          <w:szCs w:val="24"/>
        </w:rPr>
        <w:t xml:space="preserve"> не производятся, результат расчета округляется по правилам математического округления с точностью до 2 знаков после запятой.</w:t>
      </w:r>
    </w:p>
    <w:p w14:paraId="65124C63" w14:textId="77777777" w:rsidR="005613D9" w:rsidRPr="00AD2F2B" w:rsidRDefault="005613D9" w:rsidP="00E845C5">
      <w:pPr>
        <w:spacing w:line="360" w:lineRule="auto"/>
        <w:ind w:firstLine="709"/>
        <w:jc w:val="both"/>
        <w:rPr>
          <w:b/>
          <w:sz w:val="24"/>
          <w:szCs w:val="24"/>
        </w:rPr>
      </w:pPr>
      <w:r w:rsidRPr="00AD2F2B">
        <w:rPr>
          <w:b/>
          <w:sz w:val="24"/>
          <w:szCs w:val="24"/>
        </w:rPr>
        <w:t>Рейтинговая группа IV</w:t>
      </w:r>
    </w:p>
    <w:p w14:paraId="0A0950D4" w14:textId="2B1F2E32" w:rsidR="005613D9" w:rsidRPr="00AD2F2B" w:rsidRDefault="005613D9" w:rsidP="00E845C5">
      <w:pPr>
        <w:spacing w:line="360" w:lineRule="auto"/>
        <w:ind w:firstLine="709"/>
        <w:jc w:val="both"/>
        <w:rPr>
          <w:sz w:val="24"/>
          <w:szCs w:val="24"/>
        </w:rPr>
      </w:pPr>
      <w:r w:rsidRPr="00AD2F2B">
        <w:rPr>
          <w:sz w:val="24"/>
          <w:szCs w:val="24"/>
        </w:rPr>
        <w:t xml:space="preserve">Рассчитывается кредитный спред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IV</m:t>
            </m:r>
          </m:sub>
        </m:sSub>
      </m:oMath>
      <w:r w:rsidRPr="00AD2F2B">
        <w:rPr>
          <w:sz w:val="24"/>
          <w:szCs w:val="24"/>
        </w:rPr>
        <w:t xml:space="preserve"> за каждый из 20 последних торговых дней, </w:t>
      </w:r>
      <w:r w:rsidR="00762C3B">
        <w:rPr>
          <w:sz w:val="24"/>
          <w:szCs w:val="24"/>
        </w:rPr>
        <w:t>включая дату</w:t>
      </w:r>
      <w:r w:rsidRPr="00AD2F2B">
        <w:rPr>
          <w:sz w:val="24"/>
          <w:szCs w:val="24"/>
        </w:rPr>
        <w:t xml:space="preserve"> определения справедливой стоимости:</w:t>
      </w:r>
    </w:p>
    <w:p w14:paraId="226E86D8" w14:textId="77777777" w:rsidR="005613D9" w:rsidRPr="00AD2F2B" w:rsidRDefault="008C1BF8" w:rsidP="00E845C5">
      <w:pPr>
        <w:spacing w:line="360" w:lineRule="auto"/>
        <w:ind w:firstLine="426"/>
        <w:jc w:val="center"/>
        <w:rPr>
          <w:sz w:val="24"/>
          <w:szCs w:val="24"/>
        </w:rPr>
      </w:pP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IV</m:t>
            </m:r>
          </m:sub>
        </m:sSub>
        <m:r>
          <m:rPr>
            <m:sty m:val="p"/>
          </m:rPr>
          <w:rPr>
            <w:rFonts w:ascii="Cambria Math" w:hAnsi="Cambria Math"/>
            <w:sz w:val="24"/>
            <w:szCs w:val="24"/>
          </w:rPr>
          <m:t>=</m:t>
        </m:r>
        <m:d>
          <m:dPr>
            <m:ctrlPr>
              <w:rPr>
                <w:rFonts w:ascii="Cambria Math" w:hAnsi="Cambria Math"/>
                <w:sz w:val="24"/>
                <w:szCs w:val="24"/>
              </w:rPr>
            </m:ctrlPr>
          </m:dPr>
          <m:e>
            <m:sSub>
              <m:sSubPr>
                <m:ctrlPr>
                  <w:rPr>
                    <w:rFonts w:ascii="Cambria Math" w:hAnsi="Cambria Math"/>
                    <w:sz w:val="24"/>
                    <w:szCs w:val="24"/>
                  </w:rPr>
                </m:ctrlPr>
              </m:sSubPr>
              <m:e>
                <m:r>
                  <w:rPr>
                    <w:rFonts w:ascii="Cambria Math" w:hAnsi="Cambria Math"/>
                    <w:sz w:val="24"/>
                    <w:szCs w:val="24"/>
                  </w:rPr>
                  <m:t>Y</m:t>
                </m:r>
              </m:e>
              <m:sub>
                <m:r>
                  <m:rPr>
                    <m:sty m:val="p"/>
                  </m:rPr>
                  <w:rPr>
                    <w:rFonts w:ascii="Cambria Math" w:hAnsi="Cambria Math"/>
                    <w:sz w:val="24"/>
                    <w:szCs w:val="24"/>
                  </w:rPr>
                  <m:t xml:space="preserve">RUCBICPL3 </m:t>
                </m:r>
              </m:sub>
            </m:sSub>
            <m:r>
              <m:rPr>
                <m:sty m:val="p"/>
              </m:rPr>
              <w:rPr>
                <w:rFonts w:ascii="Cambria Math" w:hAnsi="Cambria Math"/>
                <w:sz w:val="24"/>
                <w:szCs w:val="24"/>
              </w:rPr>
              <m:t>-</m:t>
            </m:r>
            <m:sSub>
              <m:sSubPr>
                <m:ctrlPr>
                  <w:rPr>
                    <w:rFonts w:ascii="Cambria Math" w:hAnsi="Cambria Math"/>
                    <w:sz w:val="24"/>
                    <w:szCs w:val="24"/>
                  </w:rPr>
                </m:ctrlPr>
              </m:sSubPr>
              <m:e>
                <m:r>
                  <w:rPr>
                    <w:rFonts w:ascii="Cambria Math" w:hAnsi="Cambria Math"/>
                    <w:sz w:val="24"/>
                    <w:szCs w:val="24"/>
                  </w:rPr>
                  <m:t>Y</m:t>
                </m:r>
              </m:e>
              <m:sub>
                <m:r>
                  <m:rPr>
                    <m:sty m:val="p"/>
                  </m:rPr>
                  <w:rPr>
                    <w:rFonts w:ascii="Cambria Math" w:hAnsi="Cambria Math"/>
                    <w:sz w:val="24"/>
                    <w:szCs w:val="24"/>
                  </w:rPr>
                  <m:t>RUGBICP3Y</m:t>
                </m:r>
              </m:sub>
            </m:sSub>
          </m:e>
        </m:d>
        <m:r>
          <m:rPr>
            <m:sty m:val="p"/>
          </m:rPr>
          <w:rPr>
            <w:rFonts w:ascii="Cambria Math" w:hAnsi="Cambria Math"/>
            <w:sz w:val="24"/>
            <w:szCs w:val="24"/>
          </w:rPr>
          <m:t>*100</m:t>
        </m:r>
      </m:oMath>
      <w:r w:rsidR="005613D9" w:rsidRPr="00AD2F2B">
        <w:rPr>
          <w:sz w:val="24"/>
          <w:szCs w:val="24"/>
        </w:rPr>
        <w:t>, (Формула 1)</w:t>
      </w:r>
    </w:p>
    <w:p w14:paraId="0537DE4B" w14:textId="77777777" w:rsidR="005613D9" w:rsidRPr="00AD2F2B" w:rsidRDefault="008C1BF8" w:rsidP="00E845C5">
      <w:pPr>
        <w:spacing w:line="360" w:lineRule="auto"/>
        <w:ind w:firstLine="426"/>
        <w:jc w:val="center"/>
        <w:rPr>
          <w:sz w:val="24"/>
          <w:szCs w:val="24"/>
        </w:rPr>
      </w:pP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IV</m:t>
            </m:r>
          </m:sub>
        </m:sSub>
        <m:r>
          <m:rPr>
            <m:sty m:val="p"/>
          </m:rPr>
          <w:rPr>
            <w:rFonts w:ascii="Cambria Math" w:hAnsi="Cambria Math"/>
            <w:sz w:val="24"/>
            <w:szCs w:val="24"/>
          </w:rPr>
          <m:t>=</m:t>
        </m:r>
        <m:d>
          <m:dPr>
            <m:ctrlPr>
              <w:rPr>
                <w:rFonts w:ascii="Cambria Math" w:hAnsi="Cambria Math"/>
                <w:sz w:val="24"/>
                <w:szCs w:val="24"/>
              </w:rPr>
            </m:ctrlPr>
          </m:dPr>
          <m:e>
            <m:sSub>
              <m:sSubPr>
                <m:ctrlPr>
                  <w:rPr>
                    <w:rFonts w:ascii="Cambria Math" w:hAnsi="Cambria Math"/>
                    <w:sz w:val="24"/>
                    <w:szCs w:val="24"/>
                  </w:rPr>
                </m:ctrlPr>
              </m:sSubPr>
              <m:e>
                <m:r>
                  <w:rPr>
                    <w:rFonts w:ascii="Cambria Math" w:hAnsi="Cambria Math"/>
                    <w:sz w:val="24"/>
                    <w:szCs w:val="24"/>
                  </w:rPr>
                  <m:t>Y</m:t>
                </m:r>
              </m:e>
              <m:sub>
                <m:r>
                  <m:rPr>
                    <m:sty m:val="p"/>
                  </m:rPr>
                  <w:rPr>
                    <w:rFonts w:ascii="Cambria Math" w:hAnsi="Cambria Math"/>
                    <w:sz w:val="24"/>
                    <w:szCs w:val="24"/>
                  </w:rPr>
                  <m:t xml:space="preserve">RUCBICPL2 </m:t>
                </m:r>
              </m:sub>
            </m:sSub>
            <m:r>
              <m:rPr>
                <m:sty m:val="p"/>
              </m:rPr>
              <w:rPr>
                <w:rFonts w:ascii="Cambria Math" w:hAnsi="Cambria Math"/>
                <w:sz w:val="24"/>
                <w:szCs w:val="24"/>
              </w:rPr>
              <m:t>-</m:t>
            </m:r>
            <m:sSub>
              <m:sSubPr>
                <m:ctrlPr>
                  <w:rPr>
                    <w:rFonts w:ascii="Cambria Math" w:hAnsi="Cambria Math"/>
                    <w:sz w:val="24"/>
                    <w:szCs w:val="24"/>
                  </w:rPr>
                </m:ctrlPr>
              </m:sSubPr>
              <m:e>
                <m:r>
                  <w:rPr>
                    <w:rFonts w:ascii="Cambria Math" w:hAnsi="Cambria Math"/>
                    <w:sz w:val="24"/>
                    <w:szCs w:val="24"/>
                  </w:rPr>
                  <m:t>Y</m:t>
                </m:r>
              </m:e>
              <m:sub>
                <m:r>
                  <m:rPr>
                    <m:sty m:val="p"/>
                  </m:rPr>
                  <w:rPr>
                    <w:rFonts w:ascii="Cambria Math" w:hAnsi="Cambria Math"/>
                    <w:sz w:val="24"/>
                    <w:szCs w:val="24"/>
                  </w:rPr>
                  <m:t>RUGBICP3Y</m:t>
                </m:r>
              </m:sub>
            </m:sSub>
          </m:e>
        </m:d>
        <m:r>
          <m:rPr>
            <m:sty m:val="p"/>
          </m:rPr>
          <w:rPr>
            <w:rFonts w:ascii="Cambria Math" w:hAnsi="Cambria Math"/>
            <w:sz w:val="24"/>
            <w:szCs w:val="24"/>
          </w:rPr>
          <m:t>*100</m:t>
        </m:r>
      </m:oMath>
      <w:r w:rsidR="005613D9" w:rsidRPr="00AD2F2B">
        <w:rPr>
          <w:sz w:val="24"/>
          <w:szCs w:val="24"/>
        </w:rPr>
        <w:t>, (Формула 2)</w:t>
      </w:r>
    </w:p>
    <w:p w14:paraId="4B57A435" w14:textId="77777777" w:rsidR="005613D9" w:rsidRPr="00AD2F2B" w:rsidRDefault="005613D9" w:rsidP="00E845C5">
      <w:pPr>
        <w:spacing w:line="360" w:lineRule="auto"/>
        <w:jc w:val="both"/>
        <w:rPr>
          <w:sz w:val="24"/>
          <w:szCs w:val="24"/>
        </w:rPr>
      </w:pPr>
      <m:oMath>
        <m:r>
          <w:rPr>
            <w:rFonts w:ascii="Cambria Math" w:hAnsi="Cambria Math"/>
            <w:sz w:val="24"/>
            <w:szCs w:val="24"/>
          </w:rPr>
          <m:t>Y</m:t>
        </m:r>
      </m:oMath>
      <w:r w:rsidRPr="00AD2F2B">
        <w:rPr>
          <w:sz w:val="24"/>
          <w:szCs w:val="24"/>
        </w:rPr>
        <w:t xml:space="preserve"> – значение доходности соответствующего индекса, раскрытого ПАО «Московская биржа».</w:t>
      </w:r>
    </w:p>
    <w:p w14:paraId="7C437199" w14:textId="77777777" w:rsidR="005613D9" w:rsidRPr="00AD2F2B" w:rsidRDefault="005613D9" w:rsidP="00E845C5">
      <w:pPr>
        <w:spacing w:line="360" w:lineRule="auto"/>
        <w:ind w:firstLine="709"/>
        <w:jc w:val="both"/>
        <w:rPr>
          <w:sz w:val="24"/>
          <w:szCs w:val="24"/>
        </w:rPr>
      </w:pPr>
      <w:r w:rsidRPr="00AD2F2B">
        <w:rPr>
          <w:sz w:val="24"/>
          <w:szCs w:val="24"/>
        </w:rPr>
        <w:t>Формула 1 используется для долговых ценных бумаг входящих в котировальный уровень 3 ПАО «Московская биржа». Формула 2 используется для долговых ценных бумаг входящих в котировальный уровень 2 ПАО «Московская биржа».</w:t>
      </w:r>
    </w:p>
    <w:p w14:paraId="4269ED73" w14:textId="77777777" w:rsidR="005613D9" w:rsidRPr="00AD2F2B" w:rsidRDefault="005613D9" w:rsidP="00E845C5">
      <w:pPr>
        <w:spacing w:line="360" w:lineRule="auto"/>
        <w:ind w:firstLine="709"/>
        <w:jc w:val="both"/>
        <w:rPr>
          <w:sz w:val="24"/>
          <w:szCs w:val="24"/>
        </w:rPr>
      </w:pPr>
      <w:r w:rsidRPr="00AD2F2B">
        <w:rPr>
          <w:sz w:val="24"/>
          <w:szCs w:val="24"/>
        </w:rPr>
        <w:t>Рассчитывается медианное значение кредитного спреда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IV</m:t>
            </m:r>
          </m:sub>
        </m:sSub>
      </m:oMath>
      <w:r w:rsidRPr="00AD2F2B">
        <w:rPr>
          <w:sz w:val="24"/>
          <w:szCs w:val="24"/>
        </w:rPr>
        <w:t xml:space="preserve"> за последние 20 торговых дней (медиана из полученного ряда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IV</m:t>
            </m:r>
          </m:sub>
        </m:sSub>
      </m:oMath>
      <w:r w:rsidRPr="00AD2F2B">
        <w:rPr>
          <w:sz w:val="24"/>
          <w:szCs w:val="24"/>
        </w:rPr>
        <w:t xml:space="preserve">). При расчете значения медианного кредитного спреда промежуточные округления значений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IV</m:t>
            </m:r>
          </m:sub>
        </m:sSub>
      </m:oMath>
      <w:r w:rsidRPr="00AD2F2B">
        <w:rPr>
          <w:sz w:val="24"/>
          <w:szCs w:val="24"/>
        </w:rPr>
        <w:t xml:space="preserve"> не производятся, результат расчета округляется по правилам математического округления с точностью до 2 знаков после запятой.</w:t>
      </w:r>
    </w:p>
    <w:p w14:paraId="74C719C9" w14:textId="77777777" w:rsidR="005613D9" w:rsidRPr="00AD2F2B" w:rsidRDefault="005613D9" w:rsidP="00E845C5">
      <w:pPr>
        <w:spacing w:line="360" w:lineRule="auto"/>
        <w:rPr>
          <w:b/>
          <w:sz w:val="24"/>
          <w:szCs w:val="24"/>
          <w:u w:val="single"/>
        </w:rPr>
      </w:pPr>
    </w:p>
    <w:p w14:paraId="3416CF20" w14:textId="77777777" w:rsidR="00F2230D" w:rsidRPr="00AD2F2B" w:rsidRDefault="00F2230D" w:rsidP="00E845C5">
      <w:pPr>
        <w:autoSpaceDN w:val="0"/>
        <w:adjustRightInd w:val="0"/>
        <w:spacing w:line="360" w:lineRule="auto"/>
        <w:ind w:firstLine="709"/>
        <w:jc w:val="both"/>
        <w:rPr>
          <w:sz w:val="24"/>
          <w:szCs w:val="24"/>
          <w:lang w:eastAsia="ru-RU"/>
        </w:rPr>
      </w:pPr>
    </w:p>
    <w:p w14:paraId="6A14DA8F" w14:textId="77777777" w:rsidR="00CD45B5" w:rsidRPr="00AD2F2B" w:rsidRDefault="00CD45B5" w:rsidP="00E845C5">
      <w:pPr>
        <w:autoSpaceDN w:val="0"/>
        <w:adjustRightInd w:val="0"/>
        <w:spacing w:line="360" w:lineRule="auto"/>
        <w:rPr>
          <w:b/>
          <w:sz w:val="24"/>
          <w:szCs w:val="24"/>
          <w:lang w:eastAsia="ru-RU"/>
        </w:rPr>
      </w:pPr>
    </w:p>
    <w:p w14:paraId="3D119B48" w14:textId="77777777" w:rsidR="008814F9" w:rsidRPr="00AD2F2B" w:rsidRDefault="008814F9" w:rsidP="00E845C5">
      <w:pPr>
        <w:suppressAutoHyphens w:val="0"/>
        <w:autoSpaceDE/>
        <w:spacing w:line="360" w:lineRule="auto"/>
        <w:rPr>
          <w:b/>
          <w:sz w:val="24"/>
          <w:szCs w:val="24"/>
          <w:lang w:eastAsia="ru-RU"/>
        </w:rPr>
      </w:pPr>
      <w:r w:rsidRPr="00AD2F2B">
        <w:rPr>
          <w:b/>
          <w:sz w:val="24"/>
          <w:szCs w:val="24"/>
          <w:lang w:eastAsia="ru-RU"/>
        </w:rPr>
        <w:br w:type="page"/>
      </w:r>
    </w:p>
    <w:p w14:paraId="677EF23E" w14:textId="77777777" w:rsidR="00F2230D" w:rsidRPr="00AD2F2B" w:rsidRDefault="00F2230D" w:rsidP="00E845C5">
      <w:pPr>
        <w:autoSpaceDN w:val="0"/>
        <w:adjustRightInd w:val="0"/>
        <w:spacing w:line="360" w:lineRule="auto"/>
        <w:ind w:firstLine="709"/>
        <w:jc w:val="right"/>
        <w:rPr>
          <w:b/>
          <w:sz w:val="24"/>
          <w:szCs w:val="24"/>
          <w:lang w:eastAsia="ru-RU"/>
        </w:rPr>
      </w:pPr>
      <w:r w:rsidRPr="00AD2F2B">
        <w:rPr>
          <w:b/>
          <w:sz w:val="24"/>
          <w:szCs w:val="24"/>
          <w:lang w:eastAsia="ru-RU"/>
        </w:rPr>
        <w:t xml:space="preserve">Приложение </w:t>
      </w:r>
      <w:r w:rsidR="00497323" w:rsidRPr="00AD2F2B">
        <w:rPr>
          <w:b/>
          <w:sz w:val="24"/>
          <w:szCs w:val="24"/>
          <w:lang w:eastAsia="ru-RU"/>
        </w:rPr>
        <w:t>18</w:t>
      </w:r>
    </w:p>
    <w:p w14:paraId="0C20339B" w14:textId="77777777" w:rsidR="00434749" w:rsidRPr="00E233BD" w:rsidRDefault="00434749" w:rsidP="00434749">
      <w:pPr>
        <w:autoSpaceDN w:val="0"/>
        <w:adjustRightInd w:val="0"/>
        <w:spacing w:line="360" w:lineRule="auto"/>
        <w:jc w:val="center"/>
        <w:rPr>
          <w:b/>
          <w:sz w:val="24"/>
          <w:szCs w:val="24"/>
          <w:lang w:eastAsia="ru-RU"/>
        </w:rPr>
      </w:pPr>
      <w:r w:rsidRPr="00E233BD">
        <w:rPr>
          <w:b/>
          <w:sz w:val="24"/>
          <w:szCs w:val="24"/>
          <w:lang w:eastAsia="ru-RU"/>
        </w:rPr>
        <w:t xml:space="preserve">ПОРЯДОК </w:t>
      </w:r>
      <w:r>
        <w:rPr>
          <w:b/>
          <w:sz w:val="24"/>
          <w:szCs w:val="24"/>
          <w:lang w:eastAsia="ru-RU"/>
        </w:rPr>
        <w:t>КО</w:t>
      </w:r>
      <w:r w:rsidRPr="00E233BD">
        <w:rPr>
          <w:b/>
          <w:sz w:val="24"/>
          <w:szCs w:val="24"/>
          <w:lang w:eastAsia="ru-RU"/>
        </w:rPr>
        <w:t>НВЕРТАЦИИ СТОИМОСТЕЙ, ВЫРАЖЕННЫХ В ОДНОЙ ВАЛЮТЕ, В ДРУГУЮ ВАЛЮТУ</w:t>
      </w:r>
    </w:p>
    <w:p w14:paraId="24B1108E" w14:textId="77777777" w:rsidR="00CA1D71" w:rsidRPr="00AD2F2B" w:rsidRDefault="00CA1D71" w:rsidP="003A2DD0">
      <w:pPr>
        <w:autoSpaceDN w:val="0"/>
        <w:adjustRightInd w:val="0"/>
        <w:jc w:val="center"/>
        <w:rPr>
          <w:b/>
          <w:sz w:val="24"/>
          <w:szCs w:val="24"/>
          <w:lang w:eastAsia="ru-RU"/>
        </w:rPr>
      </w:pPr>
    </w:p>
    <w:p w14:paraId="7CA99203" w14:textId="53820B6B" w:rsidR="002309F6" w:rsidRPr="00AD2F2B" w:rsidRDefault="00434749" w:rsidP="00E845C5">
      <w:pPr>
        <w:spacing w:line="360" w:lineRule="auto"/>
        <w:ind w:firstLine="709"/>
        <w:jc w:val="both"/>
        <w:rPr>
          <w:sz w:val="24"/>
          <w:szCs w:val="24"/>
        </w:rPr>
      </w:pPr>
      <w:r w:rsidRPr="00E233BD">
        <w:rPr>
          <w:sz w:val="24"/>
          <w:szCs w:val="24"/>
        </w:rPr>
        <w:t>Стоимость активов и величина обязательств, выраженная в иностранной валюте, принимается в расчет СЧА в рублях РФ по биржевому курсу закрытия (TOD) ПАО «Московская биржа» по сделкам спот в системном режиме для соответствующей валюты на дату определения их справедливой стоимости. Курс закрытия признается корректным, если раскрыты данные об объёме торгов за день и объем торгов не равен нулю с проверкой (CLOSE) &lt;&gt;0. В случае отсутствия биржевого курса закрытия (TOD) ПАО «Московская биржа» по сделкам спот для соответствующей валюты на дату определения СЧА, используется биржевой курс закрытия (TOM) ПАО «Московская биржа» по сделкам спот для соответствующей валюты. Если на дату определения СЧА для валюты не определяются биржевые курсы закрытия TOD и TOM ПАО «Московская биржа», для целей оценки примен</w:t>
      </w:r>
      <w:r>
        <w:rPr>
          <w:sz w:val="24"/>
          <w:szCs w:val="24"/>
        </w:rPr>
        <w:t>яю</w:t>
      </w:r>
      <w:r w:rsidRPr="00E233BD">
        <w:rPr>
          <w:sz w:val="24"/>
          <w:szCs w:val="24"/>
        </w:rPr>
        <w:t>тся  </w:t>
      </w:r>
      <w:r>
        <w:rPr>
          <w:sz w:val="24"/>
          <w:szCs w:val="24"/>
        </w:rPr>
        <w:t xml:space="preserve"> курсы закрытия </w:t>
      </w:r>
      <w:r w:rsidRPr="00E233BD">
        <w:rPr>
          <w:sz w:val="24"/>
          <w:szCs w:val="24"/>
        </w:rPr>
        <w:t>TOD и TOM ПАО «Московская биржа»</w:t>
      </w:r>
      <w:r>
        <w:rPr>
          <w:sz w:val="24"/>
          <w:szCs w:val="24"/>
        </w:rPr>
        <w:t xml:space="preserve"> последнего торгового дня</w:t>
      </w:r>
      <w:r w:rsidR="00C457AC">
        <w:rPr>
          <w:sz w:val="24"/>
          <w:szCs w:val="24"/>
        </w:rPr>
        <w:t>, если дата определения СЧА является не торговым днем,</w:t>
      </w:r>
      <w:r>
        <w:rPr>
          <w:sz w:val="24"/>
          <w:szCs w:val="24"/>
        </w:rPr>
        <w:t xml:space="preserve"> за исключением случаев, когда неторговый день (или отсутствие валютных торгов на бирже) связан с приостановкой торгов по решению Банка России, приостановкой торгов в случае достижения установленных биржей пороговых значений или иными событиями, способными существенно повлиять на изменение курсов в такой неторговый день по сравнению с последним торговым днем. </w:t>
      </w:r>
    </w:p>
    <w:p w14:paraId="1053719B" w14:textId="1CF172BC" w:rsidR="002309F6" w:rsidRPr="00AD2F2B" w:rsidRDefault="002309F6" w:rsidP="00E845C5">
      <w:pPr>
        <w:spacing w:line="360" w:lineRule="auto"/>
        <w:ind w:firstLine="709"/>
        <w:jc w:val="both"/>
        <w:rPr>
          <w:sz w:val="24"/>
          <w:szCs w:val="24"/>
        </w:rPr>
      </w:pPr>
      <w:r w:rsidRPr="00AD2F2B">
        <w:rPr>
          <w:sz w:val="24"/>
          <w:szCs w:val="24"/>
        </w:rPr>
        <w:t xml:space="preserve">Для иностранной валюты, в отношении которой ПАО «Московская биржа» не осуществляет торги (отсутствует соответствующая валютная пара), </w:t>
      </w:r>
      <w:r w:rsidR="008B74E6">
        <w:rPr>
          <w:sz w:val="24"/>
          <w:szCs w:val="24"/>
        </w:rPr>
        <w:t xml:space="preserve">а также в случае невозможности определения курса методами, указанными выше, </w:t>
      </w:r>
      <w:r w:rsidRPr="00AD2F2B">
        <w:rPr>
          <w:sz w:val="24"/>
          <w:szCs w:val="24"/>
        </w:rPr>
        <w:t>для пересчета в рубли РФ используется - кросс-курс, определяемый следующим образом:</w:t>
      </w:r>
    </w:p>
    <w:p w14:paraId="6C3A0C2A" w14:textId="77777777" w:rsidR="002309F6" w:rsidRPr="00AD2F2B" w:rsidRDefault="002309F6" w:rsidP="00E845C5">
      <w:pPr>
        <w:spacing w:line="360" w:lineRule="auto"/>
        <w:ind w:firstLine="709"/>
        <w:jc w:val="both"/>
        <w:rPr>
          <w:sz w:val="24"/>
          <w:szCs w:val="24"/>
        </w:rPr>
      </w:pPr>
      <w:r w:rsidRPr="00AD2F2B">
        <w:rPr>
          <w:sz w:val="24"/>
          <w:szCs w:val="24"/>
        </w:rPr>
        <w:t>                         Кросс курс = CUR/USD * USD/RUR,</w:t>
      </w:r>
    </w:p>
    <w:p w14:paraId="09F1A4B1" w14:textId="77777777" w:rsidR="002309F6" w:rsidRPr="00AD2F2B" w:rsidRDefault="002309F6" w:rsidP="00E845C5">
      <w:pPr>
        <w:spacing w:line="360" w:lineRule="auto"/>
        <w:ind w:firstLine="709"/>
        <w:jc w:val="both"/>
        <w:rPr>
          <w:sz w:val="24"/>
          <w:szCs w:val="24"/>
        </w:rPr>
      </w:pPr>
      <w:r w:rsidRPr="00AD2F2B">
        <w:rPr>
          <w:sz w:val="24"/>
          <w:szCs w:val="24"/>
        </w:rPr>
        <w:t>где:</w:t>
      </w:r>
    </w:p>
    <w:p w14:paraId="1647D07A" w14:textId="77777777" w:rsidR="002309F6" w:rsidRPr="00AD2F2B" w:rsidRDefault="002309F6" w:rsidP="00E845C5">
      <w:pPr>
        <w:spacing w:line="360" w:lineRule="auto"/>
        <w:ind w:firstLine="709"/>
        <w:jc w:val="both"/>
        <w:rPr>
          <w:sz w:val="24"/>
          <w:szCs w:val="24"/>
        </w:rPr>
      </w:pPr>
      <w:r w:rsidRPr="00AD2F2B">
        <w:rPr>
          <w:sz w:val="24"/>
          <w:szCs w:val="24"/>
        </w:rPr>
        <w:t>USD/RUR – биржевой курс доллара США, на дату расчета СЧА;</w:t>
      </w:r>
    </w:p>
    <w:p w14:paraId="5C15984F" w14:textId="77777777" w:rsidR="002309F6" w:rsidRPr="00AD2F2B" w:rsidRDefault="002309F6" w:rsidP="00E845C5">
      <w:pPr>
        <w:spacing w:line="360" w:lineRule="auto"/>
        <w:ind w:firstLine="709"/>
        <w:jc w:val="both"/>
        <w:rPr>
          <w:sz w:val="24"/>
          <w:szCs w:val="24"/>
        </w:rPr>
      </w:pPr>
      <w:r w:rsidRPr="00AD2F2B">
        <w:rPr>
          <w:sz w:val="24"/>
          <w:szCs w:val="24"/>
        </w:rPr>
        <w:t xml:space="preserve">CUR/USD – </w:t>
      </w:r>
      <w:r w:rsidR="00CF105D" w:rsidRPr="00AD2F2B">
        <w:rPr>
          <w:sz w:val="24"/>
          <w:szCs w:val="24"/>
        </w:rPr>
        <w:t xml:space="preserve">цена </w:t>
      </w:r>
      <w:r w:rsidR="00CF105D">
        <w:rPr>
          <w:sz w:val="24"/>
          <w:szCs w:val="24"/>
        </w:rPr>
        <w:t xml:space="preserve">по сделкам </w:t>
      </w:r>
      <w:r w:rsidR="00CF105D" w:rsidRPr="00466985">
        <w:rPr>
          <w:sz w:val="24"/>
          <w:szCs w:val="24"/>
        </w:rPr>
        <w:t>spot</w:t>
      </w:r>
      <w:r w:rsidR="00CF105D">
        <w:rPr>
          <w:sz w:val="24"/>
          <w:szCs w:val="24"/>
        </w:rPr>
        <w:t xml:space="preserve"> </w:t>
      </w:r>
      <w:r w:rsidR="00CF105D" w:rsidRPr="00AD2F2B">
        <w:rPr>
          <w:sz w:val="24"/>
          <w:szCs w:val="24"/>
        </w:rPr>
        <w:t>валюты, в которой выражена стоимость активов (обязательств), к Доллару США, раскрываемая информационной системой "</w:t>
      </w:r>
      <w:r w:rsidR="00CF105D">
        <w:rPr>
          <w:sz w:val="24"/>
          <w:szCs w:val="24"/>
        </w:rPr>
        <w:t>Интерфакс</w:t>
      </w:r>
      <w:r w:rsidR="00CF105D" w:rsidRPr="00AD2F2B">
        <w:rPr>
          <w:sz w:val="24"/>
          <w:szCs w:val="24"/>
        </w:rPr>
        <w:t>" на дату определения СЧА.</w:t>
      </w:r>
    </w:p>
    <w:p w14:paraId="4380ED2F" w14:textId="77777777" w:rsidR="002309F6" w:rsidRPr="00AD2F2B" w:rsidRDefault="002309F6" w:rsidP="00E845C5">
      <w:pPr>
        <w:spacing w:line="360" w:lineRule="auto"/>
        <w:ind w:firstLine="709"/>
        <w:jc w:val="both"/>
        <w:rPr>
          <w:sz w:val="24"/>
          <w:szCs w:val="24"/>
        </w:rPr>
      </w:pPr>
    </w:p>
    <w:p w14:paraId="4417FFC9" w14:textId="77777777" w:rsidR="002309F6" w:rsidRPr="00AD2F2B" w:rsidRDefault="002309F6" w:rsidP="00E845C5">
      <w:pPr>
        <w:spacing w:line="360" w:lineRule="auto"/>
        <w:ind w:firstLine="709"/>
        <w:jc w:val="both"/>
        <w:rPr>
          <w:sz w:val="24"/>
          <w:szCs w:val="24"/>
        </w:rPr>
      </w:pPr>
      <w:r w:rsidRPr="00AD2F2B">
        <w:rPr>
          <w:sz w:val="24"/>
          <w:szCs w:val="24"/>
        </w:rPr>
        <w:t xml:space="preserve">Процентный купонный доход по долговым ценным бумагам определяется в размере, определенном в соответствии с условиями выпуска на дату расчета СЧА, и исходя из количества ценной бумаги на дату расчета. </w:t>
      </w:r>
    </w:p>
    <w:p w14:paraId="2708C8F7" w14:textId="24356C33" w:rsidR="003A2DD0" w:rsidRPr="00AD2F2B" w:rsidRDefault="002309F6" w:rsidP="00A264D6">
      <w:pPr>
        <w:spacing w:line="360" w:lineRule="auto"/>
        <w:ind w:firstLine="709"/>
        <w:jc w:val="both"/>
        <w:rPr>
          <w:sz w:val="24"/>
          <w:szCs w:val="24"/>
          <w:lang w:eastAsia="ru-RU"/>
        </w:rPr>
      </w:pPr>
      <w:r w:rsidRPr="00AD2F2B">
        <w:rPr>
          <w:sz w:val="24"/>
          <w:szCs w:val="24"/>
        </w:rPr>
        <w:t>Купонный доход, выраженный в валюте, пересчитывается в валюту СЧА по биржевому курсу на дату расчета СЧА на одну ценную бумагу и округляется до 8-го знака после запятой.</w:t>
      </w:r>
      <w:r w:rsidR="003A2DD0" w:rsidRPr="00AD2F2B">
        <w:rPr>
          <w:sz w:val="24"/>
          <w:szCs w:val="24"/>
          <w:lang w:eastAsia="ru-RU"/>
        </w:rPr>
        <w:br w:type="page"/>
      </w:r>
    </w:p>
    <w:p w14:paraId="1712674D" w14:textId="77777777" w:rsidR="00157CED" w:rsidRPr="00AD2F2B" w:rsidRDefault="00157CED" w:rsidP="00E845C5">
      <w:pPr>
        <w:autoSpaceDN w:val="0"/>
        <w:adjustRightInd w:val="0"/>
        <w:spacing w:line="360" w:lineRule="auto"/>
        <w:ind w:firstLine="709"/>
        <w:jc w:val="right"/>
        <w:rPr>
          <w:b/>
          <w:sz w:val="24"/>
          <w:szCs w:val="24"/>
          <w:lang w:eastAsia="ru-RU"/>
        </w:rPr>
      </w:pPr>
      <w:r w:rsidRPr="00AD2F2B">
        <w:rPr>
          <w:b/>
          <w:sz w:val="24"/>
          <w:szCs w:val="24"/>
          <w:lang w:eastAsia="ru-RU"/>
        </w:rPr>
        <w:t>Приложение 19</w:t>
      </w:r>
    </w:p>
    <w:p w14:paraId="3811B7F6" w14:textId="77777777" w:rsidR="00157CED" w:rsidRPr="00AD2F2B" w:rsidRDefault="00157CED" w:rsidP="00E845C5">
      <w:pPr>
        <w:autoSpaceDN w:val="0"/>
        <w:adjustRightInd w:val="0"/>
        <w:spacing w:line="360" w:lineRule="auto"/>
        <w:ind w:firstLine="709"/>
        <w:jc w:val="center"/>
        <w:rPr>
          <w:b/>
          <w:sz w:val="24"/>
          <w:szCs w:val="24"/>
          <w:lang w:eastAsia="ru-RU"/>
        </w:rPr>
      </w:pPr>
      <w:r w:rsidRPr="00AD2F2B">
        <w:rPr>
          <w:b/>
          <w:sz w:val="24"/>
          <w:szCs w:val="24"/>
          <w:lang w:eastAsia="ru-RU"/>
        </w:rPr>
        <w:t>ПЕРЕЧЕНЬ АКТИВОВ, ПОДЛЕЖАЩИХ ОЦЕНКЕ ОЦЕНЩИКОМ</w:t>
      </w:r>
    </w:p>
    <w:p w14:paraId="1ACB1AAE" w14:textId="77777777" w:rsidR="00157CED" w:rsidRPr="00AD2F2B" w:rsidRDefault="00157CED" w:rsidP="003A2DD0">
      <w:pPr>
        <w:jc w:val="both"/>
        <w:rPr>
          <w:b/>
          <w:sz w:val="24"/>
          <w:szCs w:val="24"/>
        </w:rPr>
      </w:pPr>
    </w:p>
    <w:p w14:paraId="7CCB5588" w14:textId="77777777" w:rsidR="00157CED" w:rsidRPr="00AD2F2B" w:rsidRDefault="00157CED" w:rsidP="00E845C5">
      <w:pPr>
        <w:spacing w:line="360" w:lineRule="auto"/>
        <w:ind w:firstLine="708"/>
        <w:jc w:val="both"/>
        <w:rPr>
          <w:sz w:val="24"/>
          <w:szCs w:val="24"/>
        </w:rPr>
      </w:pPr>
      <w:r w:rsidRPr="00AD2F2B">
        <w:rPr>
          <w:sz w:val="24"/>
          <w:szCs w:val="24"/>
        </w:rPr>
        <w:t>На основании отчета оценщика оцениваются следующие активы:</w:t>
      </w:r>
    </w:p>
    <w:p w14:paraId="1F9D37D2" w14:textId="77777777" w:rsidR="00157CED" w:rsidRPr="00AD2F2B" w:rsidRDefault="00157CED" w:rsidP="00E845C5">
      <w:pPr>
        <w:spacing w:line="360" w:lineRule="auto"/>
        <w:ind w:left="993"/>
        <w:jc w:val="both"/>
        <w:rPr>
          <w:sz w:val="24"/>
          <w:szCs w:val="24"/>
        </w:rPr>
      </w:pPr>
    </w:p>
    <w:tbl>
      <w:tblPr>
        <w:tblStyle w:val="ae"/>
        <w:tblW w:w="5000" w:type="pct"/>
        <w:tblLook w:val="04A0" w:firstRow="1" w:lastRow="0" w:firstColumn="1" w:lastColumn="0" w:noHBand="0" w:noVBand="1"/>
      </w:tblPr>
      <w:tblGrid>
        <w:gridCol w:w="9911"/>
      </w:tblGrid>
      <w:tr w:rsidR="00AD2F2B" w:rsidRPr="00AD2F2B" w14:paraId="794654F8" w14:textId="77777777" w:rsidTr="00EA0790">
        <w:trPr>
          <w:trHeight w:val="242"/>
        </w:trPr>
        <w:tc>
          <w:tcPr>
            <w:tcW w:w="5000" w:type="pct"/>
            <w:shd w:val="clear" w:color="auto" w:fill="A6A6A6" w:themeFill="background1" w:themeFillShade="A6"/>
          </w:tcPr>
          <w:p w14:paraId="6D733F0A" w14:textId="77777777" w:rsidR="00157CED" w:rsidRPr="00AD2F2B" w:rsidRDefault="00157CED" w:rsidP="00E845C5">
            <w:pPr>
              <w:autoSpaceDN w:val="0"/>
              <w:adjustRightInd w:val="0"/>
              <w:spacing w:line="360" w:lineRule="auto"/>
              <w:ind w:firstLine="709"/>
              <w:jc w:val="center"/>
              <w:rPr>
                <w:b/>
                <w:sz w:val="24"/>
                <w:szCs w:val="24"/>
                <w:lang w:eastAsia="ru-RU"/>
              </w:rPr>
            </w:pPr>
            <w:r w:rsidRPr="00AD2F2B">
              <w:rPr>
                <w:b/>
                <w:sz w:val="24"/>
                <w:szCs w:val="24"/>
                <w:lang w:eastAsia="ru-RU"/>
              </w:rPr>
              <w:t>Описание</w:t>
            </w:r>
          </w:p>
        </w:tc>
      </w:tr>
      <w:tr w:rsidR="00AD2F2B" w:rsidRPr="00AD2F2B" w14:paraId="3FDD5EF1" w14:textId="77777777" w:rsidTr="00EA0790">
        <w:tc>
          <w:tcPr>
            <w:tcW w:w="5000" w:type="pct"/>
            <w:vAlign w:val="center"/>
          </w:tcPr>
          <w:p w14:paraId="1A36B57E" w14:textId="77777777" w:rsidR="00157CED" w:rsidRPr="00AD2F2B" w:rsidRDefault="00157CED" w:rsidP="00E845C5">
            <w:pPr>
              <w:autoSpaceDN w:val="0"/>
              <w:adjustRightInd w:val="0"/>
              <w:spacing w:line="360" w:lineRule="auto"/>
              <w:rPr>
                <w:sz w:val="24"/>
                <w:szCs w:val="24"/>
                <w:lang w:eastAsia="ru-RU"/>
              </w:rPr>
            </w:pPr>
            <w:r w:rsidRPr="00AD2F2B">
              <w:rPr>
                <w:sz w:val="24"/>
                <w:szCs w:val="24"/>
                <w:lang w:eastAsia="ru-RU"/>
              </w:rPr>
              <w:t>Ценные бумаги и финансовые инструменты, по которым невозможны иные способы определения справедливой стоимости</w:t>
            </w:r>
          </w:p>
        </w:tc>
      </w:tr>
      <w:tr w:rsidR="00157CED" w:rsidRPr="00AD2F2B" w14:paraId="74F28070" w14:textId="77777777" w:rsidTr="00EA0790">
        <w:tc>
          <w:tcPr>
            <w:tcW w:w="5000" w:type="pct"/>
          </w:tcPr>
          <w:p w14:paraId="2A9017EC" w14:textId="77777777" w:rsidR="00157CED" w:rsidRPr="00AD2F2B" w:rsidRDefault="00157CED" w:rsidP="00E845C5">
            <w:pPr>
              <w:autoSpaceDN w:val="0"/>
              <w:adjustRightInd w:val="0"/>
              <w:spacing w:line="360" w:lineRule="auto"/>
              <w:rPr>
                <w:sz w:val="24"/>
                <w:szCs w:val="24"/>
                <w:lang w:eastAsia="ru-RU"/>
              </w:rPr>
            </w:pPr>
            <w:r w:rsidRPr="00AD2F2B">
              <w:rPr>
                <w:sz w:val="24"/>
                <w:szCs w:val="24"/>
                <w:lang w:eastAsia="ru-RU"/>
              </w:rPr>
              <w:t>Дебиторская задолженность, в случае наличия признаков обесценения и невозможности применения иных методов определения справедливой стоимости</w:t>
            </w:r>
          </w:p>
        </w:tc>
      </w:tr>
    </w:tbl>
    <w:p w14:paraId="16364260" w14:textId="77777777" w:rsidR="00063843" w:rsidRDefault="00063843" w:rsidP="00E845C5">
      <w:pPr>
        <w:autoSpaceDN w:val="0"/>
        <w:adjustRightInd w:val="0"/>
        <w:spacing w:line="360" w:lineRule="auto"/>
        <w:rPr>
          <w:sz w:val="24"/>
          <w:szCs w:val="24"/>
          <w:lang w:eastAsia="ru-RU"/>
        </w:rPr>
      </w:pPr>
    </w:p>
    <w:p w14:paraId="3A9D0FC1" w14:textId="77777777" w:rsidR="000E4CF3" w:rsidRDefault="000E4CF3" w:rsidP="00E845C5">
      <w:pPr>
        <w:autoSpaceDN w:val="0"/>
        <w:adjustRightInd w:val="0"/>
        <w:spacing w:line="360" w:lineRule="auto"/>
        <w:rPr>
          <w:sz w:val="24"/>
          <w:szCs w:val="24"/>
          <w:lang w:eastAsia="ru-RU"/>
        </w:rPr>
      </w:pPr>
    </w:p>
    <w:p w14:paraId="36721F67" w14:textId="3E951C76" w:rsidR="000B7EEA" w:rsidRDefault="000B7EEA">
      <w:pPr>
        <w:suppressAutoHyphens w:val="0"/>
        <w:autoSpaceDE/>
        <w:spacing w:after="160" w:line="259" w:lineRule="auto"/>
        <w:rPr>
          <w:sz w:val="24"/>
          <w:szCs w:val="24"/>
          <w:lang w:eastAsia="ru-RU"/>
        </w:rPr>
      </w:pPr>
      <w:r>
        <w:rPr>
          <w:sz w:val="24"/>
          <w:szCs w:val="24"/>
          <w:lang w:eastAsia="ru-RU"/>
        </w:rPr>
        <w:br w:type="page"/>
      </w:r>
    </w:p>
    <w:p w14:paraId="6BE221F1" w14:textId="70AF0385" w:rsidR="000B7EEA" w:rsidRPr="001E4647" w:rsidRDefault="000B7EEA" w:rsidP="000B7EEA">
      <w:pPr>
        <w:spacing w:after="120" w:line="216" w:lineRule="auto"/>
        <w:jc w:val="right"/>
        <w:rPr>
          <w:b/>
          <w:sz w:val="24"/>
          <w:szCs w:val="24"/>
        </w:rPr>
      </w:pPr>
      <w:r w:rsidRPr="001E4647">
        <w:rPr>
          <w:b/>
          <w:sz w:val="24"/>
          <w:szCs w:val="24"/>
        </w:rPr>
        <w:t>Приложение  2</w:t>
      </w:r>
      <w:r>
        <w:rPr>
          <w:b/>
          <w:sz w:val="24"/>
          <w:szCs w:val="24"/>
        </w:rPr>
        <w:t>0</w:t>
      </w:r>
    </w:p>
    <w:p w14:paraId="5D3D095E" w14:textId="77777777" w:rsidR="000B7EEA" w:rsidRPr="00035093" w:rsidRDefault="000B7EEA" w:rsidP="000B7EEA">
      <w:pPr>
        <w:pStyle w:val="a8"/>
        <w:spacing w:after="120" w:line="216" w:lineRule="auto"/>
        <w:ind w:left="4536"/>
        <w:contextualSpacing w:val="0"/>
        <w:rPr>
          <w:b/>
          <w:sz w:val="24"/>
          <w:szCs w:val="24"/>
        </w:rPr>
      </w:pPr>
      <w:r w:rsidRPr="00035093">
        <w:rPr>
          <w:b/>
          <w:sz w:val="24"/>
          <w:szCs w:val="24"/>
        </w:rPr>
        <w:t>Договор РЕПО</w:t>
      </w:r>
    </w:p>
    <w:p w14:paraId="099D4DDE" w14:textId="77777777" w:rsidR="000B7EEA" w:rsidRPr="00527B39" w:rsidRDefault="000B7EEA" w:rsidP="000B7EEA">
      <w:pPr>
        <w:pStyle w:val="a8"/>
        <w:spacing w:after="120" w:line="216" w:lineRule="auto"/>
        <w:ind w:left="4536"/>
        <w:contextualSpacing w:val="0"/>
        <w:jc w:val="right"/>
        <w:rPr>
          <w:sz w:val="24"/>
          <w:szCs w:val="24"/>
        </w:rPr>
      </w:pPr>
    </w:p>
    <w:tbl>
      <w:tblPr>
        <w:tblW w:w="989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956"/>
        <w:gridCol w:w="7938"/>
      </w:tblGrid>
      <w:tr w:rsidR="000B7EEA" w:rsidRPr="00527B39" w14:paraId="0CF10335" w14:textId="77777777" w:rsidTr="004A2BC7">
        <w:trPr>
          <w:trHeight w:val="430"/>
        </w:trPr>
        <w:tc>
          <w:tcPr>
            <w:tcW w:w="1956" w:type="dxa"/>
            <w:shd w:val="clear" w:color="auto" w:fill="A6A6A6"/>
          </w:tcPr>
          <w:p w14:paraId="72C0F4A5" w14:textId="77777777" w:rsidR="000B7EEA" w:rsidRPr="00527B39" w:rsidRDefault="000B7EEA" w:rsidP="004A2BC7">
            <w:pPr>
              <w:pStyle w:val="-0"/>
              <w:suppressAutoHyphens/>
              <w:autoSpaceDE w:val="0"/>
              <w:spacing w:after="120" w:line="216" w:lineRule="auto"/>
              <w:jc w:val="both"/>
              <w:rPr>
                <w:b w:val="0"/>
                <w:bCs w:val="0"/>
                <w:color w:val="auto"/>
                <w:sz w:val="24"/>
                <w:szCs w:val="24"/>
                <w:lang w:eastAsia="ar-SA"/>
              </w:rPr>
            </w:pPr>
            <w:r w:rsidRPr="00F63D24">
              <w:rPr>
                <w:b w:val="0"/>
                <w:bCs w:val="0"/>
                <w:color w:val="auto"/>
                <w:sz w:val="24"/>
                <w:szCs w:val="24"/>
                <w:lang w:eastAsia="ar-SA"/>
              </w:rPr>
              <w:t>Вид активов/ обязательств</w:t>
            </w:r>
          </w:p>
        </w:tc>
        <w:tc>
          <w:tcPr>
            <w:tcW w:w="7938" w:type="dxa"/>
          </w:tcPr>
          <w:p w14:paraId="6F764437" w14:textId="77777777" w:rsidR="000B7EEA" w:rsidRPr="003663A4" w:rsidRDefault="000B7EEA" w:rsidP="004A2BC7">
            <w:pPr>
              <w:pStyle w:val="a8"/>
              <w:spacing w:after="120" w:line="216" w:lineRule="auto"/>
              <w:ind w:left="34"/>
              <w:contextualSpacing w:val="0"/>
              <w:jc w:val="both"/>
              <w:rPr>
                <w:sz w:val="24"/>
                <w:szCs w:val="24"/>
              </w:rPr>
            </w:pPr>
            <w:r w:rsidRPr="003663A4">
              <w:rPr>
                <w:sz w:val="24"/>
                <w:szCs w:val="24"/>
              </w:rPr>
              <w:t>По договорам прямого РЕПО (продавцом ценных бумаг по первой части договора РЕПО является управляющая компания Д.У. Фонда):</w:t>
            </w:r>
          </w:p>
          <w:p w14:paraId="159AB956" w14:textId="77777777" w:rsidR="00B85DB6" w:rsidRDefault="000B7EEA" w:rsidP="000B7EEA">
            <w:pPr>
              <w:pStyle w:val="a8"/>
              <w:numPr>
                <w:ilvl w:val="0"/>
                <w:numId w:val="81"/>
              </w:numPr>
              <w:suppressAutoHyphens w:val="0"/>
              <w:autoSpaceDE/>
              <w:spacing w:after="120" w:line="216" w:lineRule="auto"/>
              <w:ind w:left="465"/>
              <w:contextualSpacing w:val="0"/>
              <w:jc w:val="both"/>
              <w:rPr>
                <w:sz w:val="24"/>
                <w:szCs w:val="24"/>
              </w:rPr>
            </w:pPr>
            <w:r w:rsidRPr="003663A4">
              <w:rPr>
                <w:sz w:val="24"/>
                <w:szCs w:val="24"/>
              </w:rPr>
              <w:t xml:space="preserve">обязательства Фонда по возврату </w:t>
            </w:r>
            <w:r>
              <w:rPr>
                <w:sz w:val="24"/>
                <w:szCs w:val="24"/>
              </w:rPr>
              <w:t xml:space="preserve">суммы </w:t>
            </w:r>
            <w:r w:rsidRPr="003663A4">
              <w:rPr>
                <w:sz w:val="24"/>
                <w:szCs w:val="24"/>
              </w:rPr>
              <w:t>денежных средств, полученных по первой части договора прямого РЕПО</w:t>
            </w:r>
            <w:r w:rsidR="00B85DB6">
              <w:rPr>
                <w:sz w:val="24"/>
                <w:szCs w:val="24"/>
              </w:rPr>
              <w:t>;</w:t>
            </w:r>
          </w:p>
          <w:p w14:paraId="2723EFF0" w14:textId="79B085CC" w:rsidR="000B7EEA" w:rsidRPr="003663A4" w:rsidRDefault="00B85DB6" w:rsidP="000B7EEA">
            <w:pPr>
              <w:pStyle w:val="a8"/>
              <w:numPr>
                <w:ilvl w:val="0"/>
                <w:numId w:val="81"/>
              </w:numPr>
              <w:suppressAutoHyphens w:val="0"/>
              <w:autoSpaceDE/>
              <w:spacing w:after="120" w:line="216" w:lineRule="auto"/>
              <w:ind w:left="465"/>
              <w:contextualSpacing w:val="0"/>
              <w:jc w:val="both"/>
              <w:rPr>
                <w:sz w:val="24"/>
                <w:szCs w:val="24"/>
              </w:rPr>
            </w:pPr>
            <w:r w:rsidRPr="00C7605D">
              <w:rPr>
                <w:sz w:val="24"/>
                <w:szCs w:val="24"/>
              </w:rPr>
              <w:t>Ценные бумаги, переданные Фондом по первой части договора прямого РЕПО</w:t>
            </w:r>
            <w:r w:rsidR="000B7EEA" w:rsidRPr="003663A4">
              <w:rPr>
                <w:sz w:val="24"/>
                <w:szCs w:val="24"/>
              </w:rPr>
              <w:t>.</w:t>
            </w:r>
          </w:p>
          <w:p w14:paraId="28B88AB4" w14:textId="77777777" w:rsidR="000B7EEA" w:rsidRPr="003663A4" w:rsidRDefault="000B7EEA" w:rsidP="004A2BC7">
            <w:pPr>
              <w:pStyle w:val="a8"/>
              <w:spacing w:after="120" w:line="216" w:lineRule="auto"/>
              <w:ind w:left="34"/>
              <w:contextualSpacing w:val="0"/>
              <w:jc w:val="both"/>
              <w:rPr>
                <w:sz w:val="24"/>
                <w:szCs w:val="24"/>
              </w:rPr>
            </w:pPr>
            <w:r w:rsidRPr="003663A4">
              <w:rPr>
                <w:sz w:val="24"/>
                <w:szCs w:val="24"/>
              </w:rPr>
              <w:t>По договорам обратного РЕПО  (покупателем ценных бумаг по договору РЕПО по первой части РЕПО является управляющая компания Д.У. Фонда):</w:t>
            </w:r>
          </w:p>
          <w:p w14:paraId="4AADDDED" w14:textId="77777777" w:rsidR="000B7EEA" w:rsidRPr="003663A4" w:rsidRDefault="000B7EEA" w:rsidP="000B7EEA">
            <w:pPr>
              <w:pStyle w:val="a8"/>
              <w:numPr>
                <w:ilvl w:val="0"/>
                <w:numId w:val="82"/>
              </w:numPr>
              <w:tabs>
                <w:tab w:val="left" w:pos="394"/>
              </w:tabs>
              <w:suppressAutoHyphens w:val="0"/>
              <w:autoSpaceDE/>
              <w:spacing w:after="120" w:line="216" w:lineRule="auto"/>
              <w:ind w:left="323"/>
              <w:contextualSpacing w:val="0"/>
              <w:jc w:val="both"/>
              <w:rPr>
                <w:sz w:val="24"/>
                <w:szCs w:val="24"/>
              </w:rPr>
            </w:pPr>
            <w:r w:rsidRPr="003663A4">
              <w:rPr>
                <w:sz w:val="24"/>
                <w:szCs w:val="24"/>
              </w:rPr>
              <w:t xml:space="preserve">дебиторская задолженность </w:t>
            </w:r>
            <w:r>
              <w:rPr>
                <w:sz w:val="24"/>
                <w:szCs w:val="24"/>
              </w:rPr>
              <w:t>в размере суммы</w:t>
            </w:r>
            <w:r w:rsidRPr="003663A4">
              <w:rPr>
                <w:sz w:val="24"/>
                <w:szCs w:val="24"/>
              </w:rPr>
              <w:t xml:space="preserve"> денежных средств</w:t>
            </w:r>
            <w:r>
              <w:rPr>
                <w:sz w:val="24"/>
                <w:szCs w:val="24"/>
              </w:rPr>
              <w:t>, переданных</w:t>
            </w:r>
            <w:r w:rsidRPr="003663A4">
              <w:rPr>
                <w:sz w:val="24"/>
                <w:szCs w:val="24"/>
              </w:rPr>
              <w:t xml:space="preserve"> по первой части договора обратного РЕПО.</w:t>
            </w:r>
          </w:p>
          <w:p w14:paraId="0B27B254" w14:textId="77777777" w:rsidR="000B7EEA" w:rsidRPr="003663A4" w:rsidRDefault="000B7EEA" w:rsidP="000B7EEA">
            <w:pPr>
              <w:pStyle w:val="a8"/>
              <w:numPr>
                <w:ilvl w:val="0"/>
                <w:numId w:val="82"/>
              </w:numPr>
              <w:tabs>
                <w:tab w:val="left" w:pos="394"/>
              </w:tabs>
              <w:suppressAutoHyphens w:val="0"/>
              <w:autoSpaceDE/>
              <w:spacing w:after="120" w:line="216" w:lineRule="auto"/>
              <w:ind w:left="323"/>
              <w:contextualSpacing w:val="0"/>
              <w:jc w:val="both"/>
              <w:rPr>
                <w:sz w:val="24"/>
                <w:szCs w:val="24"/>
              </w:rPr>
            </w:pPr>
            <w:r w:rsidRPr="003663A4">
              <w:rPr>
                <w:sz w:val="24"/>
                <w:szCs w:val="24"/>
              </w:rPr>
              <w:t>обязательство по выкупу ценных бумаг, полученных по первой части, и реализованных до момента исполнения по второй части договора обратного РЕПО.</w:t>
            </w:r>
          </w:p>
        </w:tc>
      </w:tr>
      <w:tr w:rsidR="000B7EEA" w:rsidRPr="00527B39" w14:paraId="28EE1CFB" w14:textId="77777777" w:rsidTr="004A2BC7">
        <w:trPr>
          <w:trHeight w:val="853"/>
        </w:trPr>
        <w:tc>
          <w:tcPr>
            <w:tcW w:w="1956" w:type="dxa"/>
            <w:shd w:val="clear" w:color="auto" w:fill="A6A6A6"/>
          </w:tcPr>
          <w:p w14:paraId="1514AEB2" w14:textId="77777777" w:rsidR="000B7EEA" w:rsidRPr="00527B39" w:rsidRDefault="000B7EEA" w:rsidP="004A2BC7">
            <w:pPr>
              <w:pStyle w:val="-0"/>
              <w:suppressAutoHyphens/>
              <w:autoSpaceDE w:val="0"/>
              <w:spacing w:after="120" w:line="216" w:lineRule="auto"/>
              <w:jc w:val="both"/>
              <w:rPr>
                <w:b w:val="0"/>
                <w:bCs w:val="0"/>
                <w:color w:val="auto"/>
                <w:sz w:val="24"/>
                <w:szCs w:val="24"/>
                <w:lang w:eastAsia="ar-SA"/>
              </w:rPr>
            </w:pPr>
            <w:r w:rsidRPr="00F63D24">
              <w:rPr>
                <w:b w:val="0"/>
                <w:bCs w:val="0"/>
                <w:color w:val="auto"/>
                <w:sz w:val="24"/>
                <w:szCs w:val="24"/>
                <w:lang w:eastAsia="ar-SA"/>
              </w:rPr>
              <w:t>Критерии признания/ прекращение признания</w:t>
            </w:r>
          </w:p>
        </w:tc>
        <w:tc>
          <w:tcPr>
            <w:tcW w:w="7938" w:type="dxa"/>
          </w:tcPr>
          <w:p w14:paraId="557E9D1B" w14:textId="77777777" w:rsidR="000B7EEA" w:rsidRPr="00527B39" w:rsidRDefault="000B7EEA" w:rsidP="004A2BC7">
            <w:pPr>
              <w:spacing w:after="120" w:line="216" w:lineRule="auto"/>
              <w:jc w:val="both"/>
              <w:rPr>
                <w:sz w:val="24"/>
                <w:szCs w:val="24"/>
              </w:rPr>
            </w:pPr>
            <w:r w:rsidRPr="00F63D24">
              <w:rPr>
                <w:sz w:val="24"/>
                <w:szCs w:val="24"/>
              </w:rPr>
              <w:t xml:space="preserve">Договор прямого РЕПО: </w:t>
            </w:r>
          </w:p>
          <w:p w14:paraId="755E08B8" w14:textId="77777777" w:rsidR="000B7EEA" w:rsidRPr="00C25ABB" w:rsidRDefault="000B7EEA" w:rsidP="000B7EEA">
            <w:pPr>
              <w:pStyle w:val="a8"/>
              <w:numPr>
                <w:ilvl w:val="0"/>
                <w:numId w:val="83"/>
              </w:numPr>
              <w:suppressAutoHyphens w:val="0"/>
              <w:autoSpaceDE/>
              <w:spacing w:after="120" w:line="216" w:lineRule="auto"/>
              <w:ind w:left="181" w:hanging="181"/>
              <w:contextualSpacing w:val="0"/>
              <w:jc w:val="both"/>
              <w:rPr>
                <w:sz w:val="24"/>
                <w:szCs w:val="24"/>
              </w:rPr>
            </w:pPr>
            <w:r w:rsidRPr="003663A4">
              <w:rPr>
                <w:sz w:val="24"/>
                <w:szCs w:val="24"/>
              </w:rPr>
              <w:t xml:space="preserve">на дату исполнения первой части договора РЕПО, признается кредиторская задолженность в сумме полученных денежных средств по первой части договора РЕПО, увеличенная на сумму процентов, рассчитанных на дату определения СЧА по ставке, предусмотренной договором/биржевой сделкой; </w:t>
            </w:r>
          </w:p>
          <w:p w14:paraId="33817AF9" w14:textId="77777777" w:rsidR="000B7EEA" w:rsidRPr="00647125" w:rsidRDefault="000B7EEA" w:rsidP="000B7EEA">
            <w:pPr>
              <w:pStyle w:val="a8"/>
              <w:numPr>
                <w:ilvl w:val="0"/>
                <w:numId w:val="83"/>
              </w:numPr>
              <w:suppressAutoHyphens w:val="0"/>
              <w:autoSpaceDE/>
              <w:spacing w:after="120" w:line="216" w:lineRule="auto"/>
              <w:ind w:left="181" w:hanging="181"/>
              <w:contextualSpacing w:val="0"/>
              <w:jc w:val="both"/>
              <w:rPr>
                <w:sz w:val="24"/>
                <w:szCs w:val="24"/>
              </w:rPr>
            </w:pPr>
            <w:r w:rsidRPr="00647125">
              <w:rPr>
                <w:sz w:val="24"/>
                <w:szCs w:val="24"/>
              </w:rPr>
              <w:t>прекращение признания ценных бумаг, переданных по прямому договору РЕПО не происходит.</w:t>
            </w:r>
          </w:p>
          <w:p w14:paraId="09576D50" w14:textId="77777777" w:rsidR="000B7EEA" w:rsidRPr="003663A4" w:rsidRDefault="000B7EEA" w:rsidP="000B7EEA">
            <w:pPr>
              <w:pStyle w:val="a8"/>
              <w:numPr>
                <w:ilvl w:val="0"/>
                <w:numId w:val="83"/>
              </w:numPr>
              <w:suppressAutoHyphens w:val="0"/>
              <w:autoSpaceDE/>
              <w:spacing w:after="120" w:line="216" w:lineRule="auto"/>
              <w:ind w:left="181" w:hanging="181"/>
              <w:contextualSpacing w:val="0"/>
              <w:jc w:val="both"/>
              <w:rPr>
                <w:sz w:val="24"/>
                <w:szCs w:val="24"/>
              </w:rPr>
            </w:pPr>
            <w:r w:rsidRPr="003663A4">
              <w:rPr>
                <w:sz w:val="24"/>
                <w:szCs w:val="24"/>
              </w:rPr>
              <w:t xml:space="preserve">на дату исполнения второй части договора РЕПО происходит прекращение признания кредиторской задолженности в сумме полученных денежных средств по первой части, </w:t>
            </w:r>
            <w:r w:rsidRPr="00647125">
              <w:rPr>
                <w:sz w:val="24"/>
                <w:szCs w:val="24"/>
              </w:rPr>
              <w:t xml:space="preserve">с учетом процентов, подлежащих </w:t>
            </w:r>
            <w:r>
              <w:rPr>
                <w:sz w:val="24"/>
                <w:szCs w:val="24"/>
              </w:rPr>
              <w:t>получению/</w:t>
            </w:r>
            <w:r w:rsidRPr="00647125">
              <w:rPr>
                <w:sz w:val="24"/>
                <w:szCs w:val="24"/>
              </w:rPr>
              <w:t>уплате в соответствии с условиями договора РЕПО.</w:t>
            </w:r>
            <w:r w:rsidRPr="003663A4">
              <w:rPr>
                <w:color w:val="FF0000"/>
                <w:sz w:val="24"/>
                <w:szCs w:val="24"/>
              </w:rPr>
              <w:t xml:space="preserve"> </w:t>
            </w:r>
            <w:r w:rsidRPr="003663A4">
              <w:rPr>
                <w:sz w:val="24"/>
                <w:szCs w:val="24"/>
              </w:rPr>
              <w:t xml:space="preserve">В случае если исполнение обязательств не будет встречным, под датой исполнения второй части, принимается более поздняя из двух дат: поставки или оплаты; </w:t>
            </w:r>
          </w:p>
          <w:p w14:paraId="7A095B25" w14:textId="77777777" w:rsidR="000B7EEA" w:rsidRPr="00527B39" w:rsidRDefault="000B7EEA" w:rsidP="004A2BC7">
            <w:pPr>
              <w:spacing w:after="120" w:line="216" w:lineRule="auto"/>
              <w:jc w:val="both"/>
              <w:rPr>
                <w:sz w:val="24"/>
                <w:szCs w:val="24"/>
              </w:rPr>
            </w:pPr>
            <w:r w:rsidRPr="00F63D24">
              <w:rPr>
                <w:sz w:val="24"/>
                <w:szCs w:val="24"/>
              </w:rPr>
              <w:t>Договор обратного РЕПО:</w:t>
            </w:r>
          </w:p>
          <w:p w14:paraId="53FA866A" w14:textId="77777777" w:rsidR="000B7EEA" w:rsidRPr="003663A4" w:rsidRDefault="000B7EEA" w:rsidP="000B7EEA">
            <w:pPr>
              <w:pStyle w:val="a8"/>
              <w:numPr>
                <w:ilvl w:val="0"/>
                <w:numId w:val="84"/>
              </w:numPr>
              <w:suppressAutoHyphens w:val="0"/>
              <w:autoSpaceDE/>
              <w:spacing w:after="120" w:line="216" w:lineRule="auto"/>
              <w:ind w:left="181" w:hanging="142"/>
              <w:contextualSpacing w:val="0"/>
              <w:jc w:val="both"/>
              <w:rPr>
                <w:sz w:val="24"/>
                <w:szCs w:val="24"/>
              </w:rPr>
            </w:pPr>
            <w:r w:rsidRPr="003663A4">
              <w:rPr>
                <w:sz w:val="24"/>
                <w:szCs w:val="24"/>
              </w:rPr>
              <w:t>на дату исполнения первой части договора РЕПО признается дебиторск</w:t>
            </w:r>
            <w:r>
              <w:rPr>
                <w:sz w:val="24"/>
                <w:szCs w:val="24"/>
              </w:rPr>
              <w:t>ая</w:t>
            </w:r>
            <w:r w:rsidRPr="003663A4">
              <w:rPr>
                <w:sz w:val="24"/>
                <w:szCs w:val="24"/>
              </w:rPr>
              <w:t xml:space="preserve"> задолженност</w:t>
            </w:r>
            <w:r>
              <w:rPr>
                <w:sz w:val="24"/>
                <w:szCs w:val="24"/>
              </w:rPr>
              <w:t>ь</w:t>
            </w:r>
            <w:r w:rsidRPr="003663A4">
              <w:rPr>
                <w:sz w:val="24"/>
                <w:szCs w:val="24"/>
              </w:rPr>
              <w:t xml:space="preserve"> в размере суммы денежных средств, переданные Фондом по первой части договора РЕПО, увеличенной на сумму процентов, рассчитанных на дату определения СЧА по ставке, предусмотренной договором/биржевой сделкой; </w:t>
            </w:r>
          </w:p>
          <w:p w14:paraId="4D03609B" w14:textId="77777777" w:rsidR="000B7EEA" w:rsidRPr="003663A4" w:rsidRDefault="000B7EEA" w:rsidP="000B7EEA">
            <w:pPr>
              <w:pStyle w:val="a8"/>
              <w:numPr>
                <w:ilvl w:val="0"/>
                <w:numId w:val="84"/>
              </w:numPr>
              <w:suppressAutoHyphens w:val="0"/>
              <w:autoSpaceDE/>
              <w:spacing w:after="120" w:line="216" w:lineRule="auto"/>
              <w:ind w:left="181" w:hanging="142"/>
              <w:contextualSpacing w:val="0"/>
              <w:jc w:val="both"/>
              <w:rPr>
                <w:sz w:val="24"/>
                <w:szCs w:val="24"/>
              </w:rPr>
            </w:pPr>
            <w:r w:rsidRPr="003663A4">
              <w:rPr>
                <w:sz w:val="24"/>
                <w:szCs w:val="24"/>
              </w:rPr>
              <w:t>признание ценных бумаг, полученных по первой части договора РЕПО, не происходит;</w:t>
            </w:r>
          </w:p>
          <w:p w14:paraId="159DFAD2" w14:textId="77777777" w:rsidR="000B7EEA" w:rsidRPr="003663A4" w:rsidRDefault="000B7EEA" w:rsidP="000B7EEA">
            <w:pPr>
              <w:pStyle w:val="a8"/>
              <w:numPr>
                <w:ilvl w:val="0"/>
                <w:numId w:val="84"/>
              </w:numPr>
              <w:suppressAutoHyphens w:val="0"/>
              <w:autoSpaceDE/>
              <w:spacing w:after="120" w:line="216" w:lineRule="auto"/>
              <w:ind w:left="181" w:hanging="142"/>
              <w:contextualSpacing w:val="0"/>
              <w:jc w:val="both"/>
              <w:rPr>
                <w:sz w:val="24"/>
                <w:szCs w:val="24"/>
              </w:rPr>
            </w:pPr>
            <w:r w:rsidRPr="003663A4">
              <w:rPr>
                <w:sz w:val="24"/>
                <w:szCs w:val="24"/>
              </w:rPr>
              <w:t xml:space="preserve">на дату исполнения второй части договора РЕПО происходит прекращение признания дебиторской задолженности контрагента по договору РЕПО, в размере суммы денежных средств, переданные Фондом по первой части договора РЕПО, </w:t>
            </w:r>
            <w:r w:rsidRPr="00647125">
              <w:rPr>
                <w:sz w:val="24"/>
                <w:szCs w:val="24"/>
              </w:rPr>
              <w:t>увеличенной на сумму процентов, подлежащих получению</w:t>
            </w:r>
            <w:r>
              <w:rPr>
                <w:sz w:val="24"/>
                <w:szCs w:val="24"/>
              </w:rPr>
              <w:t>/уплате</w:t>
            </w:r>
            <w:r w:rsidRPr="00647125">
              <w:rPr>
                <w:sz w:val="24"/>
                <w:szCs w:val="24"/>
              </w:rPr>
              <w:t xml:space="preserve"> в соответствии с условиями договора РЕПО.</w:t>
            </w:r>
          </w:p>
          <w:p w14:paraId="68ABFBF7" w14:textId="77777777" w:rsidR="000B7EEA" w:rsidRPr="003663A4" w:rsidRDefault="000B7EEA" w:rsidP="000B7EEA">
            <w:pPr>
              <w:pStyle w:val="a8"/>
              <w:numPr>
                <w:ilvl w:val="0"/>
                <w:numId w:val="84"/>
              </w:numPr>
              <w:suppressAutoHyphens w:val="0"/>
              <w:autoSpaceDE/>
              <w:spacing w:after="120" w:line="216" w:lineRule="auto"/>
              <w:ind w:left="181" w:hanging="142"/>
              <w:contextualSpacing w:val="0"/>
              <w:jc w:val="both"/>
              <w:rPr>
                <w:sz w:val="24"/>
                <w:szCs w:val="24"/>
              </w:rPr>
            </w:pPr>
            <w:r w:rsidRPr="003663A4">
              <w:rPr>
                <w:sz w:val="24"/>
                <w:szCs w:val="24"/>
              </w:rPr>
              <w:t xml:space="preserve">на дату списания со счета ДЕПО ценных бумаг (всех или части), полученных по договору обратного РЕПО до момента исполнения по второй части, признается обязательство ПИФ по приобретению такого количества  ценных бумаг, которое необходимо для исполнения второй части сделки обратного РЕПО. </w:t>
            </w:r>
          </w:p>
        </w:tc>
      </w:tr>
      <w:tr w:rsidR="000B7EEA" w:rsidRPr="00527B39" w14:paraId="0CC1318C" w14:textId="77777777" w:rsidTr="004A2BC7">
        <w:tc>
          <w:tcPr>
            <w:tcW w:w="1956" w:type="dxa"/>
            <w:shd w:val="clear" w:color="auto" w:fill="A6A6A6"/>
          </w:tcPr>
          <w:p w14:paraId="51DA9263" w14:textId="77777777" w:rsidR="000B7EEA" w:rsidRPr="00527B39" w:rsidRDefault="000B7EEA" w:rsidP="004A2BC7">
            <w:pPr>
              <w:pStyle w:val="-0"/>
              <w:suppressAutoHyphens/>
              <w:autoSpaceDE w:val="0"/>
              <w:spacing w:after="120" w:line="216" w:lineRule="auto"/>
              <w:jc w:val="both"/>
              <w:rPr>
                <w:b w:val="0"/>
                <w:bCs w:val="0"/>
                <w:color w:val="auto"/>
                <w:sz w:val="24"/>
                <w:szCs w:val="24"/>
                <w:lang w:eastAsia="ar-SA"/>
              </w:rPr>
            </w:pPr>
            <w:r w:rsidRPr="00F63D24">
              <w:rPr>
                <w:b w:val="0"/>
                <w:bCs w:val="0"/>
                <w:color w:val="auto"/>
                <w:sz w:val="24"/>
                <w:szCs w:val="24"/>
                <w:lang w:eastAsia="ar-SA"/>
              </w:rPr>
              <w:t>Справедливая стоимость</w:t>
            </w:r>
          </w:p>
          <w:p w14:paraId="492ECB90" w14:textId="77777777" w:rsidR="000B7EEA" w:rsidRPr="00527B39" w:rsidRDefault="000B7EEA" w:rsidP="004A2BC7">
            <w:pPr>
              <w:pStyle w:val="-0"/>
              <w:suppressAutoHyphens/>
              <w:autoSpaceDE w:val="0"/>
              <w:spacing w:after="120" w:line="216" w:lineRule="auto"/>
              <w:jc w:val="both"/>
              <w:rPr>
                <w:b w:val="0"/>
                <w:bCs w:val="0"/>
                <w:color w:val="auto"/>
                <w:sz w:val="24"/>
                <w:szCs w:val="24"/>
                <w:lang w:eastAsia="ar-SA"/>
              </w:rPr>
            </w:pPr>
          </w:p>
        </w:tc>
        <w:tc>
          <w:tcPr>
            <w:tcW w:w="7938" w:type="dxa"/>
          </w:tcPr>
          <w:p w14:paraId="234426DC" w14:textId="77777777" w:rsidR="000B7EEA" w:rsidRPr="003663A4" w:rsidRDefault="000B7EEA" w:rsidP="000B7EEA">
            <w:pPr>
              <w:pStyle w:val="a8"/>
              <w:numPr>
                <w:ilvl w:val="0"/>
                <w:numId w:val="84"/>
              </w:numPr>
              <w:suppressAutoHyphens w:val="0"/>
              <w:autoSpaceDE/>
              <w:spacing w:after="120" w:line="216" w:lineRule="auto"/>
              <w:ind w:left="181" w:hanging="142"/>
              <w:contextualSpacing w:val="0"/>
              <w:jc w:val="both"/>
              <w:rPr>
                <w:sz w:val="24"/>
                <w:szCs w:val="24"/>
              </w:rPr>
            </w:pPr>
            <w:r w:rsidRPr="003663A4">
              <w:rPr>
                <w:sz w:val="24"/>
                <w:szCs w:val="24"/>
              </w:rPr>
              <w:t xml:space="preserve">Справедливая стоимость кредиторской/дебиторской задолженности по договорам РЕПО оценивается в размере соответственно полученных/переданных денежных средств  по первой части договора РЕПО с учетом процентов, рассчитанных на дату определения СЧА по ставке, предусмотренной договором/биржевой сделкой; </w:t>
            </w:r>
          </w:p>
          <w:p w14:paraId="08938DB5" w14:textId="77777777" w:rsidR="000B7EEA" w:rsidRPr="00527B39" w:rsidRDefault="000B7EEA" w:rsidP="004A2BC7">
            <w:pPr>
              <w:autoSpaceDN w:val="0"/>
              <w:adjustRightInd w:val="0"/>
              <w:spacing w:after="120" w:line="216" w:lineRule="auto"/>
              <w:jc w:val="both"/>
              <w:rPr>
                <w:sz w:val="24"/>
                <w:szCs w:val="24"/>
              </w:rPr>
            </w:pPr>
            <w:r w:rsidRPr="00F63D24">
              <w:rPr>
                <w:sz w:val="24"/>
                <w:szCs w:val="24"/>
              </w:rPr>
              <w:t>Если стоимость ценных бумаг по второй части договора РЕПО скорректирована на сумму выплат доходов по ценным бумагам, переданным по договору РЕПО, или сумму иных выплат, осуществляемых в рамках договора РЕПО, то расчет справедливой стоимости кредиторской/дебиторской задолженности по договору РЕПО осуществляется с учетом соответствующих выплат.</w:t>
            </w:r>
          </w:p>
          <w:p w14:paraId="1FB00CAE" w14:textId="77777777" w:rsidR="000B7EEA" w:rsidRPr="00527B39" w:rsidRDefault="000B7EEA" w:rsidP="004A2BC7">
            <w:pPr>
              <w:spacing w:after="120" w:line="216" w:lineRule="auto"/>
              <w:jc w:val="both"/>
              <w:rPr>
                <w:sz w:val="24"/>
                <w:szCs w:val="24"/>
              </w:rPr>
            </w:pPr>
            <w:r w:rsidRPr="00F63D24">
              <w:rPr>
                <w:sz w:val="24"/>
                <w:szCs w:val="24"/>
              </w:rPr>
              <w:t xml:space="preserve">Справедливая стоимость ценных бумаг, переданных Фондом по первой части РЕПО в течение периода от даты исполнения первой части договора прямого РЕПО до даты исполнения второй части договора РЕПО каждый рабочий день определяется согласно </w:t>
            </w:r>
            <w:hyperlink w:anchor="приложение_3" w:history="1">
              <w:r w:rsidRPr="00F63D24">
                <w:rPr>
                  <w:sz w:val="24"/>
                  <w:szCs w:val="24"/>
                </w:rPr>
                <w:t xml:space="preserve">Приложению </w:t>
              </w:r>
            </w:hyperlink>
            <w:r>
              <w:rPr>
                <w:sz w:val="24"/>
                <w:szCs w:val="24"/>
              </w:rPr>
              <w:t>1</w:t>
            </w:r>
            <w:r w:rsidRPr="00F63D24">
              <w:rPr>
                <w:sz w:val="24"/>
                <w:szCs w:val="24"/>
              </w:rPr>
              <w:t xml:space="preserve"> настоящих Правил определения СЧА.</w:t>
            </w:r>
          </w:p>
          <w:p w14:paraId="3FE34454" w14:textId="77777777" w:rsidR="000B7EEA" w:rsidRPr="00527B39" w:rsidRDefault="000B7EEA" w:rsidP="004A2BC7">
            <w:pPr>
              <w:spacing w:after="120" w:line="216" w:lineRule="auto"/>
              <w:jc w:val="both"/>
              <w:rPr>
                <w:sz w:val="24"/>
                <w:szCs w:val="24"/>
              </w:rPr>
            </w:pPr>
            <w:r w:rsidRPr="00F63D24">
              <w:rPr>
                <w:sz w:val="24"/>
                <w:szCs w:val="24"/>
              </w:rPr>
              <w:t xml:space="preserve">Справедливая стоимость обязательства ПИФ по приобретению ценных бумаг, ранее полученных по договору обратного РЕПО и реализованных до момента исполнения второй части сделки обратного РЕПО, определяется в размере справедливой стоимости таких ценных бумаг в соответствии с Приложением </w:t>
            </w:r>
            <w:r>
              <w:rPr>
                <w:sz w:val="24"/>
                <w:szCs w:val="24"/>
              </w:rPr>
              <w:t>1</w:t>
            </w:r>
            <w:r w:rsidRPr="00F63D24">
              <w:rPr>
                <w:sz w:val="24"/>
                <w:szCs w:val="24"/>
              </w:rPr>
              <w:t>.</w:t>
            </w:r>
          </w:p>
        </w:tc>
      </w:tr>
      <w:tr w:rsidR="000B7EEA" w:rsidRPr="00527B39" w14:paraId="79D22D10" w14:textId="77777777" w:rsidTr="004A2BC7">
        <w:tc>
          <w:tcPr>
            <w:tcW w:w="1956" w:type="dxa"/>
            <w:shd w:val="clear" w:color="auto" w:fill="A6A6A6"/>
          </w:tcPr>
          <w:p w14:paraId="6A9671F8" w14:textId="77777777" w:rsidR="000B7EEA" w:rsidRPr="00527B39" w:rsidRDefault="000B7EEA" w:rsidP="004A2BC7">
            <w:pPr>
              <w:pStyle w:val="-0"/>
              <w:suppressAutoHyphens/>
              <w:autoSpaceDE w:val="0"/>
              <w:spacing w:after="120" w:line="216" w:lineRule="auto"/>
              <w:jc w:val="both"/>
              <w:rPr>
                <w:b w:val="0"/>
                <w:bCs w:val="0"/>
                <w:color w:val="auto"/>
                <w:sz w:val="24"/>
                <w:szCs w:val="24"/>
                <w:lang w:eastAsia="ar-SA"/>
              </w:rPr>
            </w:pPr>
            <w:r w:rsidRPr="00421397">
              <w:rPr>
                <w:b w:val="0"/>
                <w:color w:val="000000" w:themeColor="text1"/>
                <w:sz w:val="24"/>
                <w:szCs w:val="24"/>
              </w:rPr>
              <w:t>Порядок корректировки стоимости активов</w:t>
            </w:r>
          </w:p>
        </w:tc>
        <w:tc>
          <w:tcPr>
            <w:tcW w:w="7938" w:type="dxa"/>
          </w:tcPr>
          <w:p w14:paraId="289F1415" w14:textId="77777777" w:rsidR="000B7EEA" w:rsidRPr="003663A4" w:rsidRDefault="000B7EEA" w:rsidP="004A2BC7">
            <w:pPr>
              <w:pStyle w:val="a8"/>
              <w:spacing w:after="120" w:line="216" w:lineRule="auto"/>
              <w:ind w:left="176"/>
              <w:contextualSpacing w:val="0"/>
              <w:jc w:val="both"/>
              <w:rPr>
                <w:sz w:val="24"/>
                <w:szCs w:val="24"/>
              </w:rPr>
            </w:pPr>
            <w:r w:rsidRPr="003663A4">
              <w:rPr>
                <w:sz w:val="24"/>
                <w:szCs w:val="24"/>
              </w:rPr>
              <w:t xml:space="preserve">Справедливая стоимость дебиторской задолженности </w:t>
            </w:r>
            <w:r>
              <w:rPr>
                <w:sz w:val="24"/>
                <w:szCs w:val="24"/>
              </w:rPr>
              <w:t>в размере суммы</w:t>
            </w:r>
            <w:r w:rsidRPr="003663A4">
              <w:rPr>
                <w:sz w:val="24"/>
                <w:szCs w:val="24"/>
              </w:rPr>
              <w:t xml:space="preserve"> денежных средств</w:t>
            </w:r>
            <w:r>
              <w:rPr>
                <w:sz w:val="24"/>
                <w:szCs w:val="24"/>
              </w:rPr>
              <w:t>, переданных</w:t>
            </w:r>
            <w:r w:rsidRPr="003663A4">
              <w:rPr>
                <w:sz w:val="24"/>
                <w:szCs w:val="24"/>
              </w:rPr>
              <w:t xml:space="preserve"> по первой части договора обратного РЕПО корректируется в случае возникновения событий, приводящих к обесценению, в соответствии с Приложением </w:t>
            </w:r>
            <w:r>
              <w:rPr>
                <w:sz w:val="24"/>
                <w:szCs w:val="24"/>
              </w:rPr>
              <w:t>4</w:t>
            </w:r>
            <w:r w:rsidRPr="003663A4">
              <w:rPr>
                <w:sz w:val="24"/>
                <w:szCs w:val="24"/>
              </w:rPr>
              <w:t>.</w:t>
            </w:r>
          </w:p>
        </w:tc>
      </w:tr>
    </w:tbl>
    <w:p w14:paraId="79719E13" w14:textId="77777777" w:rsidR="000E4CF3" w:rsidRDefault="000E4CF3" w:rsidP="00E845C5">
      <w:pPr>
        <w:autoSpaceDN w:val="0"/>
        <w:adjustRightInd w:val="0"/>
        <w:spacing w:line="360" w:lineRule="auto"/>
        <w:rPr>
          <w:sz w:val="24"/>
          <w:szCs w:val="24"/>
          <w:lang w:eastAsia="ru-RU"/>
        </w:rPr>
      </w:pPr>
    </w:p>
    <w:p w14:paraId="532B8669" w14:textId="77777777" w:rsidR="000E4CF3" w:rsidRDefault="000E4CF3" w:rsidP="00E845C5">
      <w:pPr>
        <w:autoSpaceDN w:val="0"/>
        <w:adjustRightInd w:val="0"/>
        <w:spacing w:line="360" w:lineRule="auto"/>
        <w:rPr>
          <w:sz w:val="24"/>
          <w:szCs w:val="24"/>
          <w:lang w:eastAsia="ru-RU"/>
        </w:rPr>
      </w:pPr>
    </w:p>
    <w:p w14:paraId="47D05BBC" w14:textId="77777777" w:rsidR="000E4CF3" w:rsidRDefault="000E4CF3" w:rsidP="00E845C5">
      <w:pPr>
        <w:autoSpaceDN w:val="0"/>
        <w:adjustRightInd w:val="0"/>
        <w:spacing w:line="360" w:lineRule="auto"/>
        <w:rPr>
          <w:sz w:val="24"/>
          <w:szCs w:val="24"/>
          <w:lang w:eastAsia="ru-RU"/>
        </w:rPr>
      </w:pPr>
    </w:p>
    <w:p w14:paraId="1A746281" w14:textId="77777777" w:rsidR="000E4CF3" w:rsidRDefault="000E4CF3" w:rsidP="00E845C5">
      <w:pPr>
        <w:autoSpaceDN w:val="0"/>
        <w:adjustRightInd w:val="0"/>
        <w:spacing w:line="360" w:lineRule="auto"/>
        <w:rPr>
          <w:sz w:val="24"/>
          <w:szCs w:val="24"/>
          <w:lang w:eastAsia="ru-RU"/>
        </w:rPr>
      </w:pPr>
    </w:p>
    <w:p w14:paraId="7DF3C1A8" w14:textId="77777777" w:rsidR="000E4CF3" w:rsidRDefault="000E4CF3" w:rsidP="00E845C5">
      <w:pPr>
        <w:autoSpaceDN w:val="0"/>
        <w:adjustRightInd w:val="0"/>
        <w:spacing w:line="360" w:lineRule="auto"/>
        <w:rPr>
          <w:sz w:val="24"/>
          <w:szCs w:val="24"/>
          <w:lang w:eastAsia="ru-RU"/>
        </w:rPr>
      </w:pPr>
    </w:p>
    <w:p w14:paraId="0B593F39" w14:textId="77777777" w:rsidR="000E4CF3" w:rsidRDefault="000E4CF3" w:rsidP="00E845C5">
      <w:pPr>
        <w:autoSpaceDN w:val="0"/>
        <w:adjustRightInd w:val="0"/>
        <w:spacing w:line="360" w:lineRule="auto"/>
        <w:rPr>
          <w:sz w:val="24"/>
          <w:szCs w:val="24"/>
          <w:lang w:eastAsia="ru-RU"/>
        </w:rPr>
      </w:pPr>
    </w:p>
    <w:p w14:paraId="79DB247A" w14:textId="77777777" w:rsidR="000E4CF3" w:rsidRDefault="000E4CF3" w:rsidP="00E845C5">
      <w:pPr>
        <w:autoSpaceDN w:val="0"/>
        <w:adjustRightInd w:val="0"/>
        <w:spacing w:line="360" w:lineRule="auto"/>
        <w:rPr>
          <w:sz w:val="24"/>
          <w:szCs w:val="24"/>
          <w:lang w:eastAsia="ru-RU"/>
        </w:rPr>
      </w:pPr>
    </w:p>
    <w:p w14:paraId="6713540E" w14:textId="77777777" w:rsidR="000E4CF3" w:rsidRDefault="000E4CF3" w:rsidP="00E845C5">
      <w:pPr>
        <w:autoSpaceDN w:val="0"/>
        <w:adjustRightInd w:val="0"/>
        <w:spacing w:line="360" w:lineRule="auto"/>
        <w:rPr>
          <w:sz w:val="24"/>
          <w:szCs w:val="24"/>
          <w:lang w:eastAsia="ru-RU"/>
        </w:rPr>
      </w:pPr>
    </w:p>
    <w:p w14:paraId="6B8C811D" w14:textId="77777777" w:rsidR="000E4CF3" w:rsidRDefault="000E4CF3" w:rsidP="00E845C5">
      <w:pPr>
        <w:autoSpaceDN w:val="0"/>
        <w:adjustRightInd w:val="0"/>
        <w:spacing w:line="360" w:lineRule="auto"/>
        <w:rPr>
          <w:sz w:val="24"/>
          <w:szCs w:val="24"/>
          <w:lang w:eastAsia="ru-RU"/>
        </w:rPr>
      </w:pPr>
    </w:p>
    <w:p w14:paraId="0842222F" w14:textId="77777777" w:rsidR="000E4CF3" w:rsidRDefault="000E4CF3" w:rsidP="00E845C5">
      <w:pPr>
        <w:autoSpaceDN w:val="0"/>
        <w:adjustRightInd w:val="0"/>
        <w:spacing w:line="360" w:lineRule="auto"/>
        <w:rPr>
          <w:sz w:val="24"/>
          <w:szCs w:val="24"/>
          <w:lang w:eastAsia="ru-RU"/>
        </w:rPr>
      </w:pPr>
    </w:p>
    <w:p w14:paraId="6C26273C" w14:textId="77777777" w:rsidR="000E4CF3" w:rsidRDefault="000E4CF3" w:rsidP="00E845C5">
      <w:pPr>
        <w:autoSpaceDN w:val="0"/>
        <w:adjustRightInd w:val="0"/>
        <w:spacing w:line="360" w:lineRule="auto"/>
        <w:rPr>
          <w:sz w:val="24"/>
          <w:szCs w:val="24"/>
          <w:lang w:eastAsia="ru-RU"/>
        </w:rPr>
      </w:pPr>
    </w:p>
    <w:p w14:paraId="70EFA7F5" w14:textId="26D8A715" w:rsidR="00953749" w:rsidRDefault="00953749">
      <w:pPr>
        <w:suppressAutoHyphens w:val="0"/>
        <w:autoSpaceDE/>
        <w:spacing w:after="160" w:line="259" w:lineRule="auto"/>
        <w:rPr>
          <w:sz w:val="24"/>
          <w:szCs w:val="24"/>
          <w:lang w:eastAsia="ru-RU"/>
        </w:rPr>
      </w:pPr>
      <w:r>
        <w:rPr>
          <w:sz w:val="24"/>
          <w:szCs w:val="24"/>
          <w:lang w:eastAsia="ru-RU"/>
        </w:rPr>
        <w:br w:type="page"/>
      </w:r>
    </w:p>
    <w:p w14:paraId="608E9C9B" w14:textId="3EFCDA4B" w:rsidR="000E4CF3" w:rsidRPr="00031AAB" w:rsidRDefault="00953749" w:rsidP="00D57234">
      <w:pPr>
        <w:autoSpaceDN w:val="0"/>
        <w:adjustRightInd w:val="0"/>
        <w:spacing w:line="360" w:lineRule="auto"/>
        <w:jc w:val="right"/>
        <w:rPr>
          <w:b/>
          <w:sz w:val="24"/>
          <w:szCs w:val="24"/>
          <w:lang w:eastAsia="ru-RU"/>
        </w:rPr>
      </w:pPr>
      <w:r w:rsidRPr="00031AAB">
        <w:rPr>
          <w:b/>
          <w:sz w:val="24"/>
          <w:szCs w:val="24"/>
          <w:lang w:eastAsia="ru-RU"/>
        </w:rPr>
        <w:t>Приложение 2</w:t>
      </w:r>
      <w:r w:rsidR="000B7EEA">
        <w:rPr>
          <w:b/>
          <w:sz w:val="24"/>
          <w:szCs w:val="24"/>
          <w:lang w:eastAsia="ru-RU"/>
        </w:rPr>
        <w:t>1</w:t>
      </w:r>
    </w:p>
    <w:p w14:paraId="4BC01B43" w14:textId="79365A5F" w:rsidR="00953749" w:rsidRDefault="00953749" w:rsidP="00D57234">
      <w:pPr>
        <w:autoSpaceDN w:val="0"/>
        <w:adjustRightInd w:val="0"/>
        <w:spacing w:line="360" w:lineRule="auto"/>
        <w:jc w:val="center"/>
        <w:rPr>
          <w:sz w:val="24"/>
          <w:szCs w:val="24"/>
          <w:lang w:eastAsia="ru-RU"/>
        </w:rPr>
      </w:pPr>
    </w:p>
    <w:p w14:paraId="3535E26D" w14:textId="321FBB5B" w:rsidR="000E4F65" w:rsidRPr="00D57234" w:rsidRDefault="000E4F65" w:rsidP="00D57234">
      <w:pPr>
        <w:autoSpaceDN w:val="0"/>
        <w:adjustRightInd w:val="0"/>
        <w:spacing w:line="360" w:lineRule="auto"/>
        <w:jc w:val="center"/>
        <w:rPr>
          <w:b/>
          <w:sz w:val="24"/>
          <w:szCs w:val="24"/>
          <w:lang w:eastAsia="ru-RU"/>
        </w:rPr>
      </w:pPr>
      <w:r w:rsidRPr="00D57234">
        <w:rPr>
          <w:b/>
          <w:sz w:val="24"/>
          <w:szCs w:val="24"/>
          <w:lang w:eastAsia="ru-RU"/>
        </w:rPr>
        <w:t>Признание и обесценение операционной дебиторской задолженности</w:t>
      </w:r>
    </w:p>
    <w:p w14:paraId="06634E61" w14:textId="77777777" w:rsidR="000E4F65" w:rsidRDefault="000E4F65" w:rsidP="00D57234">
      <w:pPr>
        <w:autoSpaceDN w:val="0"/>
        <w:adjustRightInd w:val="0"/>
        <w:spacing w:line="360" w:lineRule="auto"/>
        <w:jc w:val="center"/>
        <w:rPr>
          <w:sz w:val="24"/>
          <w:szCs w:val="24"/>
          <w:lang w:eastAsia="ru-RU"/>
        </w:rPr>
      </w:pPr>
    </w:p>
    <w:p w14:paraId="742DB7E7" w14:textId="77777777" w:rsidR="000E4F65" w:rsidRDefault="000E4F65" w:rsidP="00031AAB">
      <w:pPr>
        <w:autoSpaceDN w:val="0"/>
        <w:adjustRightInd w:val="0"/>
        <w:spacing w:line="360" w:lineRule="auto"/>
        <w:jc w:val="both"/>
        <w:rPr>
          <w:sz w:val="24"/>
          <w:szCs w:val="24"/>
        </w:rPr>
      </w:pPr>
      <w:r w:rsidRPr="00031AAB">
        <w:rPr>
          <w:sz w:val="24"/>
          <w:szCs w:val="24"/>
        </w:rPr>
        <w:t xml:space="preserve">Операционная дебиторская задолженность – дебиторская задолженность контрагента, возникающая в ходе нормального операционного цикла, которая будет погашена в течение сроков, установленных в настоящих Правилах определения СЧА. Допустимые сроки просрочки, установленные для операционной дебиторской задолженности, не должны приводить к признанию безнадежной к получению задолженности, а также к обесценению задолженности. Такая задолженность будет реализована управляющей компанией в полном объеме в сроки, укладывающиеся в нормальную рыночную (или внутреннюю) практику взаимодействия с конкретным видом дебиторской задолженности. Установленные сроки просрочки и исполнения обязательств не должны превышать рекомендуемых сроков в настоящих Правилах определения СЧА, если иное не подтверждено внутренней статистикой управляющей компании. Операционная дебиторская задолженность оценивается по номиналу в случае отсутствия иных факторов обесценения. </w:t>
      </w:r>
    </w:p>
    <w:p w14:paraId="24314BE2" w14:textId="5530F7F3" w:rsidR="00C37ECC" w:rsidRDefault="000E4F65" w:rsidP="00031AAB">
      <w:pPr>
        <w:autoSpaceDN w:val="0"/>
        <w:adjustRightInd w:val="0"/>
        <w:spacing w:line="360" w:lineRule="auto"/>
        <w:jc w:val="both"/>
        <w:rPr>
          <w:sz w:val="24"/>
          <w:szCs w:val="24"/>
        </w:rPr>
      </w:pPr>
      <w:r w:rsidRPr="00031AAB">
        <w:rPr>
          <w:sz w:val="24"/>
          <w:szCs w:val="24"/>
        </w:rPr>
        <w:t xml:space="preserve">Дебиторская задолженность, по которой выявлен один или несколько признаков обесценения, указанных в Приложении № </w:t>
      </w:r>
      <w:r w:rsidR="00185F82">
        <w:rPr>
          <w:sz w:val="24"/>
          <w:szCs w:val="24"/>
        </w:rPr>
        <w:t>4</w:t>
      </w:r>
      <w:r w:rsidR="00185F82" w:rsidRPr="00185F82">
        <w:rPr>
          <w:sz w:val="24"/>
          <w:szCs w:val="24"/>
        </w:rPr>
        <w:t xml:space="preserve"> к настоящим Правилам определения СЧА </w:t>
      </w:r>
      <w:r w:rsidRPr="00031AAB">
        <w:rPr>
          <w:sz w:val="24"/>
          <w:szCs w:val="24"/>
        </w:rPr>
        <w:t xml:space="preserve">по оценке кредитных рисков, кроме допустимой просрочки обязательств в рамках операционного цикла, не может быть признана операционной. </w:t>
      </w:r>
    </w:p>
    <w:p w14:paraId="16A83C87" w14:textId="77777777" w:rsidR="00C37ECC" w:rsidRDefault="000E4F65" w:rsidP="00031AAB">
      <w:pPr>
        <w:autoSpaceDN w:val="0"/>
        <w:adjustRightInd w:val="0"/>
        <w:spacing w:line="360" w:lineRule="auto"/>
        <w:jc w:val="both"/>
        <w:rPr>
          <w:sz w:val="24"/>
          <w:szCs w:val="24"/>
        </w:rPr>
      </w:pPr>
      <w:r w:rsidRPr="00031AAB">
        <w:rPr>
          <w:sz w:val="24"/>
          <w:szCs w:val="24"/>
        </w:rPr>
        <w:t xml:space="preserve">Дебиторская задолженность с повышенным уровнем риска невозврата не может быть признана операционной (например, если у контрагента отсутствуют источники погашения такой задолженности). </w:t>
      </w:r>
    </w:p>
    <w:p w14:paraId="0AC1DDE4" w14:textId="77777777" w:rsidR="00C37ECC" w:rsidRDefault="000E4F65" w:rsidP="00031AAB">
      <w:pPr>
        <w:autoSpaceDN w:val="0"/>
        <w:adjustRightInd w:val="0"/>
        <w:spacing w:line="360" w:lineRule="auto"/>
        <w:jc w:val="both"/>
        <w:rPr>
          <w:sz w:val="24"/>
          <w:szCs w:val="24"/>
        </w:rPr>
      </w:pPr>
      <w:r w:rsidRPr="00031AAB">
        <w:rPr>
          <w:sz w:val="24"/>
          <w:szCs w:val="24"/>
        </w:rPr>
        <w:t xml:space="preserve">Управляющая компания должна проводить анализ уровня риска по дебиторской задолженности, которая ранее была признана операционной, и по иной дебиторской задолженности, признание которой осуществляется. </w:t>
      </w:r>
    </w:p>
    <w:p w14:paraId="39EBFC26" w14:textId="77777777" w:rsidR="00C37ECC" w:rsidRDefault="000E4F65" w:rsidP="00031AAB">
      <w:pPr>
        <w:autoSpaceDN w:val="0"/>
        <w:adjustRightInd w:val="0"/>
        <w:spacing w:line="360" w:lineRule="auto"/>
        <w:jc w:val="both"/>
        <w:rPr>
          <w:sz w:val="24"/>
          <w:szCs w:val="24"/>
        </w:rPr>
      </w:pPr>
      <w:r w:rsidRPr="00031AAB">
        <w:rPr>
          <w:sz w:val="24"/>
          <w:szCs w:val="24"/>
        </w:rPr>
        <w:t>Анализ уровня риска проводится:</w:t>
      </w:r>
    </w:p>
    <w:p w14:paraId="5C2B978E" w14:textId="77777777" w:rsidR="00C37ECC" w:rsidRDefault="000E4F65" w:rsidP="00031AAB">
      <w:pPr>
        <w:autoSpaceDN w:val="0"/>
        <w:adjustRightInd w:val="0"/>
        <w:spacing w:line="360" w:lineRule="auto"/>
        <w:jc w:val="both"/>
        <w:rPr>
          <w:sz w:val="24"/>
          <w:szCs w:val="24"/>
        </w:rPr>
      </w:pPr>
      <w:r w:rsidRPr="00031AAB">
        <w:rPr>
          <w:sz w:val="24"/>
          <w:szCs w:val="24"/>
        </w:rPr>
        <w:t xml:space="preserve"> </w:t>
      </w:r>
      <w:r w:rsidRPr="00031AAB">
        <w:rPr>
          <w:sz w:val="24"/>
          <w:szCs w:val="24"/>
        </w:rPr>
        <w:sym w:font="Symbol" w:char="F0B7"/>
      </w:r>
      <w:r w:rsidRPr="00031AAB">
        <w:rPr>
          <w:sz w:val="24"/>
          <w:szCs w:val="24"/>
        </w:rPr>
        <w:t xml:space="preserve"> на каждую отчетную дату, установленную Правилами определения СЧА ПИФ; </w:t>
      </w:r>
    </w:p>
    <w:p w14:paraId="650F9920" w14:textId="77777777" w:rsidR="00C37ECC" w:rsidRDefault="000E4F65" w:rsidP="00031AAB">
      <w:pPr>
        <w:autoSpaceDN w:val="0"/>
        <w:adjustRightInd w:val="0"/>
        <w:spacing w:line="360" w:lineRule="auto"/>
        <w:jc w:val="both"/>
        <w:rPr>
          <w:sz w:val="24"/>
          <w:szCs w:val="24"/>
        </w:rPr>
      </w:pPr>
      <w:r w:rsidRPr="00031AAB">
        <w:rPr>
          <w:sz w:val="24"/>
          <w:szCs w:val="24"/>
        </w:rPr>
        <w:sym w:font="Symbol" w:char="F0B7"/>
      </w:r>
      <w:r w:rsidRPr="00031AAB">
        <w:rPr>
          <w:sz w:val="24"/>
          <w:szCs w:val="24"/>
        </w:rPr>
        <w:t xml:space="preserve"> при первоначальном признании дебиторской задолженности; </w:t>
      </w:r>
    </w:p>
    <w:p w14:paraId="399DD15C" w14:textId="77777777" w:rsidR="00C37ECC" w:rsidRDefault="000E4F65" w:rsidP="00031AAB">
      <w:pPr>
        <w:autoSpaceDN w:val="0"/>
        <w:adjustRightInd w:val="0"/>
        <w:spacing w:line="360" w:lineRule="auto"/>
        <w:jc w:val="both"/>
        <w:rPr>
          <w:sz w:val="24"/>
          <w:szCs w:val="24"/>
        </w:rPr>
      </w:pPr>
      <w:r w:rsidRPr="00031AAB">
        <w:rPr>
          <w:sz w:val="24"/>
          <w:szCs w:val="24"/>
        </w:rPr>
        <w:sym w:font="Symbol" w:char="F0B7"/>
      </w:r>
      <w:r w:rsidRPr="00031AAB">
        <w:rPr>
          <w:sz w:val="24"/>
          <w:szCs w:val="24"/>
        </w:rPr>
        <w:t xml:space="preserve"> на момент перехода дебиторской задолженности из статуса «операционной» в статус «просроченной». </w:t>
      </w:r>
    </w:p>
    <w:p w14:paraId="71504AE3" w14:textId="2C404B84" w:rsidR="00C37ECC" w:rsidRDefault="000E4F65" w:rsidP="00031AAB">
      <w:pPr>
        <w:autoSpaceDN w:val="0"/>
        <w:adjustRightInd w:val="0"/>
        <w:spacing w:line="360" w:lineRule="auto"/>
        <w:jc w:val="both"/>
        <w:rPr>
          <w:sz w:val="24"/>
          <w:szCs w:val="24"/>
        </w:rPr>
      </w:pPr>
      <w:r w:rsidRPr="00031AAB">
        <w:rPr>
          <w:sz w:val="24"/>
          <w:szCs w:val="24"/>
        </w:rPr>
        <w:t xml:space="preserve">Для целей проведения анализа, Управляющая компания должна использовать обоснованную и подтверждаемую информацию, доступную ей без чрезмерных затрат и усилий. В процессе анализа Управляющая компания определяет: </w:t>
      </w:r>
    </w:p>
    <w:p w14:paraId="565FD398" w14:textId="77777777" w:rsidR="00C37ECC" w:rsidRDefault="000E4F65" w:rsidP="00031AAB">
      <w:pPr>
        <w:autoSpaceDN w:val="0"/>
        <w:adjustRightInd w:val="0"/>
        <w:spacing w:line="360" w:lineRule="auto"/>
        <w:jc w:val="both"/>
        <w:rPr>
          <w:sz w:val="24"/>
          <w:szCs w:val="24"/>
        </w:rPr>
      </w:pPr>
      <w:r w:rsidRPr="00031AAB">
        <w:rPr>
          <w:sz w:val="24"/>
          <w:szCs w:val="24"/>
        </w:rPr>
        <w:sym w:font="Symbol" w:char="F0B7"/>
      </w:r>
      <w:r w:rsidRPr="00031AAB">
        <w:rPr>
          <w:sz w:val="24"/>
          <w:szCs w:val="24"/>
        </w:rPr>
        <w:t xml:space="preserve"> возможность квалификации дебиторской задолженности в качестве операционной, признание которой осуществляется впервые; </w:t>
      </w:r>
    </w:p>
    <w:p w14:paraId="019983B1" w14:textId="3FD19E50" w:rsidR="00953749" w:rsidRDefault="000E4F65" w:rsidP="00031AAB">
      <w:pPr>
        <w:autoSpaceDN w:val="0"/>
        <w:adjustRightInd w:val="0"/>
        <w:spacing w:line="360" w:lineRule="auto"/>
        <w:jc w:val="both"/>
        <w:rPr>
          <w:sz w:val="24"/>
          <w:szCs w:val="24"/>
        </w:rPr>
      </w:pPr>
      <w:r w:rsidRPr="00031AAB">
        <w:rPr>
          <w:sz w:val="24"/>
          <w:szCs w:val="24"/>
        </w:rPr>
        <w:sym w:font="Symbol" w:char="F0B7"/>
      </w:r>
      <w:r w:rsidRPr="00031AAB">
        <w:rPr>
          <w:sz w:val="24"/>
          <w:szCs w:val="24"/>
        </w:rPr>
        <w:t xml:space="preserve"> необходимость изменения подхода к учету дебиторской задолженности, ранее признанной операционной.</w:t>
      </w:r>
    </w:p>
    <w:p w14:paraId="67B341B2" w14:textId="77777777" w:rsidR="00C37ECC" w:rsidRDefault="00C37ECC" w:rsidP="00031AAB">
      <w:pPr>
        <w:autoSpaceDN w:val="0"/>
        <w:adjustRightInd w:val="0"/>
        <w:spacing w:line="360" w:lineRule="auto"/>
        <w:jc w:val="both"/>
        <w:rPr>
          <w:sz w:val="24"/>
          <w:szCs w:val="24"/>
        </w:rPr>
      </w:pPr>
    </w:p>
    <w:p w14:paraId="4C032FBF" w14:textId="6CDB4AE2" w:rsidR="00873187" w:rsidRPr="00031AAB" w:rsidRDefault="00873187" w:rsidP="00031AAB">
      <w:pPr>
        <w:autoSpaceDN w:val="0"/>
        <w:adjustRightInd w:val="0"/>
        <w:spacing w:line="360" w:lineRule="auto"/>
        <w:jc w:val="center"/>
        <w:rPr>
          <w:b/>
          <w:sz w:val="24"/>
          <w:szCs w:val="24"/>
        </w:rPr>
      </w:pPr>
    </w:p>
    <w:p w14:paraId="6BFFC2A0" w14:textId="0E11D199" w:rsidR="00873187" w:rsidRDefault="00873187" w:rsidP="00D57234">
      <w:pPr>
        <w:autoSpaceDN w:val="0"/>
        <w:adjustRightInd w:val="0"/>
        <w:spacing w:line="360" w:lineRule="auto"/>
        <w:jc w:val="right"/>
        <w:rPr>
          <w:sz w:val="24"/>
          <w:szCs w:val="24"/>
          <w:lang w:eastAsia="ru-RU"/>
        </w:rPr>
      </w:pPr>
    </w:p>
    <w:p w14:paraId="10A22DC2" w14:textId="46EFE8D8" w:rsidR="003B64B1" w:rsidRPr="00F04B76" w:rsidRDefault="003B64B1" w:rsidP="003B64B1">
      <w:pPr>
        <w:spacing w:before="240" w:after="200" w:line="276" w:lineRule="auto"/>
        <w:ind w:firstLine="426"/>
        <w:rPr>
          <w:b/>
          <w:sz w:val="24"/>
          <w:szCs w:val="24"/>
        </w:rPr>
      </w:pPr>
      <w:r w:rsidRPr="00F04B76">
        <w:rPr>
          <w:b/>
          <w:sz w:val="24"/>
          <w:szCs w:val="24"/>
        </w:rPr>
        <w:t>Особые условия, применяемые для</w:t>
      </w:r>
      <w:r>
        <w:rPr>
          <w:b/>
          <w:sz w:val="24"/>
          <w:szCs w:val="24"/>
        </w:rPr>
        <w:t xml:space="preserve"> оценки и</w:t>
      </w:r>
      <w:r w:rsidRPr="00F04B76">
        <w:rPr>
          <w:b/>
          <w:sz w:val="24"/>
          <w:szCs w:val="24"/>
        </w:rPr>
        <w:t xml:space="preserve"> обесценения дебиторской задол</w:t>
      </w:r>
      <w:r w:rsidR="007C2440">
        <w:rPr>
          <w:b/>
          <w:sz w:val="24"/>
          <w:szCs w:val="24"/>
        </w:rPr>
        <w:t>женности</w:t>
      </w:r>
      <w:r w:rsidRPr="00F04B76">
        <w:rPr>
          <w:b/>
          <w:sz w:val="24"/>
          <w:szCs w:val="24"/>
        </w:rPr>
        <w:t>:</w:t>
      </w:r>
    </w:p>
    <w:p w14:paraId="38C216C9" w14:textId="1E042C6C" w:rsidR="003B64B1" w:rsidRPr="00BB4123" w:rsidRDefault="003B64B1" w:rsidP="003B64B1">
      <w:pPr>
        <w:pStyle w:val="a8"/>
        <w:numPr>
          <w:ilvl w:val="0"/>
          <w:numId w:val="77"/>
        </w:numPr>
        <w:suppressAutoHyphens w:val="0"/>
        <w:autoSpaceDN w:val="0"/>
        <w:adjustRightInd w:val="0"/>
        <w:spacing w:line="276" w:lineRule="auto"/>
        <w:jc w:val="both"/>
        <w:rPr>
          <w:sz w:val="24"/>
          <w:szCs w:val="24"/>
        </w:rPr>
      </w:pPr>
      <w:r>
        <w:rPr>
          <w:sz w:val="24"/>
          <w:szCs w:val="24"/>
        </w:rPr>
        <w:t>д</w:t>
      </w:r>
      <w:r w:rsidRPr="00BB4123">
        <w:rPr>
          <w:sz w:val="24"/>
          <w:szCs w:val="24"/>
        </w:rPr>
        <w:t xml:space="preserve">ебиторская задолженность по авансам, выданным на оплату услуг специализированного депозитария, лицу, осуществляющему ведение реестра владельцев инвестиционных паев ПИФ и на оплату расходов, связанных с доверительным управлением, </w:t>
      </w:r>
      <w:r>
        <w:rPr>
          <w:sz w:val="24"/>
          <w:szCs w:val="24"/>
        </w:rPr>
        <w:t xml:space="preserve">оценивается по номиналу и </w:t>
      </w:r>
      <w:r w:rsidRPr="00BB4123">
        <w:rPr>
          <w:sz w:val="24"/>
          <w:szCs w:val="24"/>
        </w:rPr>
        <w:t xml:space="preserve">обесценивается </w:t>
      </w:r>
      <w:r>
        <w:rPr>
          <w:sz w:val="24"/>
          <w:szCs w:val="24"/>
        </w:rPr>
        <w:t xml:space="preserve">с учетом кредитного риска в соответствии с порядком, указанном в Приложении </w:t>
      </w:r>
      <w:r w:rsidR="007D439E">
        <w:rPr>
          <w:sz w:val="24"/>
          <w:szCs w:val="24"/>
        </w:rPr>
        <w:t>4</w:t>
      </w:r>
      <w:r>
        <w:rPr>
          <w:sz w:val="24"/>
          <w:szCs w:val="24"/>
        </w:rPr>
        <w:t xml:space="preserve">, </w:t>
      </w:r>
      <w:r w:rsidRPr="00BB4123">
        <w:rPr>
          <w:sz w:val="24"/>
          <w:szCs w:val="24"/>
        </w:rPr>
        <w:t>по истечении 25 рабочих дней с даты окончания срока оказания услуг, установленной условиями договора</w:t>
      </w:r>
      <w:r>
        <w:rPr>
          <w:sz w:val="24"/>
          <w:szCs w:val="24"/>
        </w:rPr>
        <w:t>, при отсутствии иных событий по обесценению</w:t>
      </w:r>
      <w:r w:rsidRPr="00BB4123">
        <w:rPr>
          <w:sz w:val="24"/>
          <w:szCs w:val="24"/>
        </w:rPr>
        <w:t>;</w:t>
      </w:r>
    </w:p>
    <w:p w14:paraId="08F0F66A" w14:textId="131A068B" w:rsidR="003B64B1" w:rsidRDefault="003B64B1" w:rsidP="003B64B1">
      <w:pPr>
        <w:pStyle w:val="a8"/>
        <w:numPr>
          <w:ilvl w:val="0"/>
          <w:numId w:val="77"/>
        </w:numPr>
        <w:suppressAutoHyphens w:val="0"/>
        <w:autoSpaceDE/>
        <w:spacing w:after="200" w:line="276" w:lineRule="auto"/>
        <w:jc w:val="both"/>
        <w:rPr>
          <w:sz w:val="24"/>
          <w:szCs w:val="24"/>
        </w:rPr>
      </w:pPr>
      <w:r>
        <w:rPr>
          <w:sz w:val="24"/>
          <w:szCs w:val="24"/>
        </w:rPr>
        <w:t>д</w:t>
      </w:r>
      <w:r w:rsidRPr="00BB4123">
        <w:rPr>
          <w:sz w:val="24"/>
          <w:szCs w:val="24"/>
        </w:rPr>
        <w:t>ебиторская задолженность Управляющей компании ПИФ, возникшая в результате нарушения прав владельцев инвестиционных паев,</w:t>
      </w:r>
      <w:r>
        <w:rPr>
          <w:sz w:val="24"/>
          <w:szCs w:val="24"/>
        </w:rPr>
        <w:t xml:space="preserve"> оценивается по номиналу и</w:t>
      </w:r>
      <w:r w:rsidRPr="00BB4123">
        <w:rPr>
          <w:sz w:val="24"/>
          <w:szCs w:val="24"/>
        </w:rPr>
        <w:t xml:space="preserve"> обесценивается </w:t>
      </w:r>
      <w:r>
        <w:rPr>
          <w:sz w:val="24"/>
          <w:szCs w:val="24"/>
        </w:rPr>
        <w:t>с учетом кредитного риска в соответствии с порядком, указанном в</w:t>
      </w:r>
      <w:r w:rsidR="007D439E">
        <w:rPr>
          <w:sz w:val="24"/>
          <w:szCs w:val="24"/>
        </w:rPr>
        <w:t xml:space="preserve"> Приложении 4</w:t>
      </w:r>
      <w:r>
        <w:rPr>
          <w:sz w:val="24"/>
          <w:szCs w:val="24"/>
        </w:rPr>
        <w:t xml:space="preserve">, </w:t>
      </w:r>
      <w:r w:rsidRPr="00BB4123">
        <w:rPr>
          <w:sz w:val="24"/>
          <w:szCs w:val="24"/>
        </w:rPr>
        <w:t>по истечении 25 рабочих дней с даты ее возникновения.</w:t>
      </w:r>
    </w:p>
    <w:p w14:paraId="1F29E85F" w14:textId="77777777" w:rsidR="003B64B1" w:rsidRPr="00BB4123" w:rsidRDefault="003B64B1" w:rsidP="003B64B1">
      <w:pPr>
        <w:pStyle w:val="a8"/>
        <w:rPr>
          <w:sz w:val="24"/>
          <w:szCs w:val="24"/>
        </w:rPr>
      </w:pPr>
    </w:p>
    <w:p w14:paraId="25C45044" w14:textId="77777777" w:rsidR="003B64B1" w:rsidRPr="00F04B76" w:rsidRDefault="003B64B1" w:rsidP="003B64B1">
      <w:pPr>
        <w:spacing w:after="200" w:line="276" w:lineRule="auto"/>
        <w:ind w:firstLine="426"/>
        <w:rPr>
          <w:sz w:val="24"/>
          <w:szCs w:val="24"/>
          <w:lang w:eastAsia="ru-RU"/>
        </w:rPr>
      </w:pPr>
      <w:r w:rsidRPr="00F04B76">
        <w:rPr>
          <w:sz w:val="24"/>
          <w:szCs w:val="24"/>
        </w:rPr>
        <w:t xml:space="preserve">Обесценение </w:t>
      </w:r>
      <w:r>
        <w:rPr>
          <w:sz w:val="24"/>
          <w:szCs w:val="24"/>
        </w:rPr>
        <w:t>указанной дебиторской задолженности</w:t>
      </w:r>
      <w:r w:rsidRPr="00F04B76">
        <w:rPr>
          <w:sz w:val="24"/>
          <w:szCs w:val="24"/>
        </w:rPr>
        <w:t xml:space="preserve"> не производится при соблюдении следующих условий: </w:t>
      </w:r>
    </w:p>
    <w:p w14:paraId="77480CAD" w14:textId="1263689B" w:rsidR="003B64B1" w:rsidRPr="00BB4123" w:rsidRDefault="003B64B1" w:rsidP="00031AAB">
      <w:pPr>
        <w:pStyle w:val="a8"/>
        <w:numPr>
          <w:ilvl w:val="0"/>
          <w:numId w:val="76"/>
        </w:numPr>
        <w:suppressAutoHyphens w:val="0"/>
        <w:autoSpaceDE/>
        <w:spacing w:after="200" w:line="276" w:lineRule="auto"/>
        <w:jc w:val="both"/>
        <w:rPr>
          <w:sz w:val="24"/>
          <w:szCs w:val="24"/>
        </w:rPr>
      </w:pPr>
      <w:r w:rsidRPr="00BB4123">
        <w:rPr>
          <w:sz w:val="24"/>
          <w:szCs w:val="24"/>
          <w:lang w:eastAsia="ru-RU"/>
        </w:rPr>
        <w:t xml:space="preserve">наличие обоснованного мотивированного суждения Управляющей компании о том, что </w:t>
      </w:r>
      <w:r>
        <w:rPr>
          <w:sz w:val="24"/>
          <w:szCs w:val="24"/>
          <w:lang w:eastAsia="ru-RU"/>
        </w:rPr>
        <w:t>увеличение</w:t>
      </w:r>
      <w:r w:rsidRPr="00BB4123">
        <w:rPr>
          <w:sz w:val="24"/>
          <w:szCs w:val="24"/>
          <w:lang w:eastAsia="ru-RU"/>
        </w:rPr>
        <w:t xml:space="preserve"> сроков оказания услуг или погашения дебиторской задолженности не является следствием негативных процессов, возникших в деятельности должника;</w:t>
      </w:r>
    </w:p>
    <w:p w14:paraId="221B5018" w14:textId="77777777" w:rsidR="003B64B1" w:rsidRPr="00BB4123" w:rsidRDefault="003B64B1" w:rsidP="00031AAB">
      <w:pPr>
        <w:pStyle w:val="a8"/>
        <w:numPr>
          <w:ilvl w:val="0"/>
          <w:numId w:val="76"/>
        </w:numPr>
        <w:suppressAutoHyphens w:val="0"/>
        <w:autoSpaceDE/>
        <w:spacing w:after="200" w:line="276" w:lineRule="auto"/>
        <w:jc w:val="both"/>
        <w:rPr>
          <w:sz w:val="24"/>
          <w:szCs w:val="24"/>
        </w:rPr>
      </w:pPr>
      <w:r w:rsidRPr="00BB4123">
        <w:rPr>
          <w:sz w:val="24"/>
          <w:szCs w:val="24"/>
          <w:lang w:eastAsia="ru-RU"/>
        </w:rPr>
        <w:t>наличие документального подтверждения от контрагента сроков погашения задолженности / оказания услуг ПИФ.</w:t>
      </w:r>
    </w:p>
    <w:p w14:paraId="0CDC7D51" w14:textId="77777777" w:rsidR="003B64B1" w:rsidRPr="00BB4123" w:rsidRDefault="003B64B1" w:rsidP="00031AAB">
      <w:pPr>
        <w:jc w:val="both"/>
        <w:rPr>
          <w:sz w:val="24"/>
          <w:szCs w:val="24"/>
        </w:rPr>
      </w:pPr>
      <w:r w:rsidRPr="00BB4123">
        <w:rPr>
          <w:sz w:val="24"/>
          <w:szCs w:val="24"/>
        </w:rPr>
        <w:t xml:space="preserve">Дебиторская задолженность по возмещению налогов из бюджета </w:t>
      </w:r>
      <w:r>
        <w:rPr>
          <w:sz w:val="24"/>
          <w:szCs w:val="24"/>
        </w:rPr>
        <w:t xml:space="preserve">оценивается по номиналу и </w:t>
      </w:r>
      <w:r w:rsidRPr="00BB4123">
        <w:rPr>
          <w:sz w:val="24"/>
          <w:szCs w:val="24"/>
        </w:rPr>
        <w:t xml:space="preserve">не обесценивается независимо от срочности ее погашения. </w:t>
      </w:r>
      <w:r w:rsidRPr="005A0DBE">
        <w:rPr>
          <w:sz w:val="24"/>
          <w:szCs w:val="24"/>
        </w:rPr>
        <w:t>В случае получения от налогового органа решения об отказе в осуществлении зачета (возврата) сумм излишне уплаченного налога, происходит прекращение признания в ПИФ дебиторской задолженности по возмещению суммы налога, в размере, указанном в таком решении.</w:t>
      </w:r>
    </w:p>
    <w:p w14:paraId="01C042AE" w14:textId="77777777" w:rsidR="003B64B1" w:rsidRDefault="003B64B1" w:rsidP="003B64B1">
      <w:pPr>
        <w:spacing w:line="276" w:lineRule="auto"/>
        <w:ind w:firstLine="709"/>
        <w:rPr>
          <w:b/>
          <w:i/>
          <w:sz w:val="24"/>
          <w:szCs w:val="24"/>
        </w:rPr>
      </w:pPr>
    </w:p>
    <w:p w14:paraId="5CA28EA8" w14:textId="77777777" w:rsidR="003B64B1" w:rsidRPr="00AD2F2B" w:rsidRDefault="003B64B1" w:rsidP="00031AAB">
      <w:pPr>
        <w:autoSpaceDN w:val="0"/>
        <w:adjustRightInd w:val="0"/>
        <w:spacing w:line="360" w:lineRule="auto"/>
        <w:jc w:val="both"/>
        <w:rPr>
          <w:sz w:val="24"/>
          <w:szCs w:val="24"/>
          <w:lang w:eastAsia="ru-RU"/>
        </w:rPr>
      </w:pPr>
    </w:p>
    <w:sectPr w:rsidR="003B64B1" w:rsidRPr="00AD2F2B" w:rsidSect="00371B7F">
      <w:footerReference w:type="default" r:id="rId83"/>
      <w:pgSz w:w="11906" w:h="16838"/>
      <w:pgMar w:top="851" w:right="567"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F98421" w14:textId="77777777" w:rsidR="008C1BF8" w:rsidRDefault="008C1BF8" w:rsidP="002C56E6">
      <w:r>
        <w:separator/>
      </w:r>
    </w:p>
  </w:endnote>
  <w:endnote w:type="continuationSeparator" w:id="0">
    <w:p w14:paraId="4896FAE9" w14:textId="77777777" w:rsidR="008C1BF8" w:rsidRDefault="008C1BF8" w:rsidP="002C56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w:panose1 w:val="02020603050405020304"/>
    <w:charset w:val="CC"/>
    <w:family w:val="roman"/>
    <w:pitch w:val="variable"/>
    <w:sig w:usb0="E0002EFF" w:usb1="C000785B" w:usb2="00000009" w:usb3="00000000" w:csb0="000001FF" w:csb1="00000000"/>
  </w:font>
  <w:font w:name="Symbol">
    <w:altName w:val="Times New Roman"/>
    <w:panose1 w:val="05050102010706020507"/>
    <w:charset w:val="02"/>
    <w:family w:val="roman"/>
    <w:pitch w:val="variable"/>
    <w:sig w:usb0="00000000" w:usb1="10000000" w:usb2="00000000" w:usb3="00000000" w:csb0="80000000" w:csb1="00000000"/>
  </w:font>
  <w:font w:name="Courier New">
    <w:altName w:val="Courier New"/>
    <w:panose1 w:val="02070309020205020404"/>
    <w:charset w:val="CC"/>
    <w:family w:val="modern"/>
    <w:pitch w:val="fixed"/>
    <w:sig w:usb0="E0002EFF" w:usb1="C0007843" w:usb2="00000009" w:usb3="00000000" w:csb0="000001FF" w:csb1="00000000"/>
  </w:font>
  <w:font w:name="Wingdings">
    <w:altName w:val="Symbol"/>
    <w:panose1 w:val="05000000000000000000"/>
    <w:charset w:val="02"/>
    <w:family w:val="auto"/>
    <w:pitch w:val="variable"/>
    <w:sig w:usb0="00000000" w:usb1="10000000" w:usb2="00000000" w:usb3="00000000" w:csb0="80000000" w:csb1="00000000"/>
  </w:font>
  <w:font w:name="Verdana">
    <w:altName w:val=" Arial"/>
    <w:panose1 w:val="020B0604030504040204"/>
    <w:charset w:val="CC"/>
    <w:family w:val="swiss"/>
    <w:pitch w:val="variable"/>
    <w:sig w:usb0="A00006FF" w:usb1="4000205B" w:usb2="00000010" w:usb3="00000000" w:csb0="0000019F" w:csb1="00000000"/>
  </w:font>
  <w:font w:name="Calibri">
    <w:altName w:val="Century Gothic"/>
    <w:panose1 w:val="020F0502020204030204"/>
    <w:charset w:val="CC"/>
    <w:family w:val="swiss"/>
    <w:pitch w:val="variable"/>
    <w:sig w:usb0="E4002EFF" w:usb1="C000247B" w:usb2="00000009" w:usb3="00000000" w:csb0="000001FF" w:csb1="00000000"/>
  </w:font>
  <w:font w:name="Arial Unicode MS">
    <w:altName w:val="Arial"/>
    <w:panose1 w:val="020B0604020202020204"/>
    <w:charset w:val="80"/>
    <w:family w:val="swiss"/>
    <w:pitch w:val="variable"/>
    <w:sig w:usb0="F7FFAFFF" w:usb1="E9DFFFFF" w:usb2="0000003F" w:usb3="00000000" w:csb0="003F01FF" w:csb1="00000000"/>
  </w:font>
  <w:font w:name="Arial">
    <w:altName w:val="geneva"/>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 w:name="Batang">
    <w:altName w:val="Arial Unicode MS"/>
    <w:panose1 w:val="02030600000101010101"/>
    <w:charset w:val="81"/>
    <w:family w:val="roman"/>
    <w:pitch w:val="variable"/>
    <w:sig w:usb0="00000000" w:usb1="69D77CFB" w:usb2="00000030" w:usb3="00000000" w:csb0="0008009F" w:csb1="00000000"/>
  </w:font>
  <w:font w:name="AGOpus">
    <w:altName w:val="Times New Roman"/>
    <w:charset w:val="00"/>
    <w:family w:val="auto"/>
    <w:pitch w:val="variable"/>
    <w:sig w:usb0="00000001" w:usb1="00000000" w:usb2="00000000" w:usb3="00000000" w:csb0="00000005" w:csb1="00000000"/>
  </w:font>
  <w:font w:name="Book Antiqua">
    <w:panose1 w:val="02040602050305030304"/>
    <w:charset w:val="CC"/>
    <w:family w:val="roman"/>
    <w:pitch w:val="variable"/>
    <w:sig w:usb0="00000287" w:usb1="00000000" w:usb2="00000000" w:usb3="00000000" w:csb0="0000009F" w:csb1="00000000"/>
  </w:font>
  <w:font w:name="Impact">
    <w:panose1 w:val="020B0806030902050204"/>
    <w:charset w:val="CC"/>
    <w:family w:val="swiss"/>
    <w:pitch w:val="variable"/>
    <w:sig w:usb0="00000287" w:usb1="00000000" w:usb2="00000000" w:usb3="00000000" w:csb0="0000009F" w:csb1="00000000"/>
  </w:font>
  <w:font w:name="SimSun">
    <w:altName w:val="§­§°§®§Ц"/>
    <w:panose1 w:val="02010600030101010101"/>
    <w:charset w:val="86"/>
    <w:family w:val="auto"/>
    <w:pitch w:val="variable"/>
    <w:sig w:usb0="00000203" w:usb1="288F0000" w:usb2="00000016" w:usb3="00000000" w:csb0="00040001"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6FF" w:usb1="420024FF" w:usb2="02000000" w:usb3="00000000" w:csb0="0000019F" w:csb1="00000000"/>
  </w:font>
  <w:font w:name="Cambria Math">
    <w:altName w:val="Palatino Linotype"/>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64065043"/>
      <w:docPartObj>
        <w:docPartGallery w:val="Page Numbers (Bottom of Page)"/>
        <w:docPartUnique/>
      </w:docPartObj>
    </w:sdtPr>
    <w:sdtContent>
      <w:p w14:paraId="16B3D400" w14:textId="037861DB" w:rsidR="008C1BF8" w:rsidRDefault="008C1BF8">
        <w:pPr>
          <w:pStyle w:val="ac"/>
          <w:jc w:val="right"/>
        </w:pPr>
        <w:r>
          <w:rPr>
            <w:noProof/>
          </w:rPr>
          <w:fldChar w:fldCharType="begin"/>
        </w:r>
        <w:r>
          <w:rPr>
            <w:noProof/>
          </w:rPr>
          <w:instrText>PAGE   \* MERGEFORMAT</w:instrText>
        </w:r>
        <w:r>
          <w:rPr>
            <w:noProof/>
          </w:rPr>
          <w:fldChar w:fldCharType="separate"/>
        </w:r>
        <w:r w:rsidR="009D3E0F">
          <w:rPr>
            <w:noProof/>
          </w:rPr>
          <w:t>90</w:t>
        </w:r>
        <w:r>
          <w:rPr>
            <w:noProof/>
          </w:rPr>
          <w:fldChar w:fldCharType="end"/>
        </w:r>
      </w:p>
    </w:sdtContent>
  </w:sdt>
  <w:p w14:paraId="0BD8C7F7" w14:textId="77777777" w:rsidR="008C1BF8" w:rsidRDefault="008C1BF8">
    <w:pPr>
      <w:pStyle w:val="ac"/>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06882678"/>
      <w:docPartObj>
        <w:docPartGallery w:val="Page Numbers (Bottom of Page)"/>
        <w:docPartUnique/>
      </w:docPartObj>
    </w:sdtPr>
    <w:sdtContent>
      <w:p w14:paraId="306D25E8" w14:textId="1DC5D558" w:rsidR="008C1BF8" w:rsidRDefault="008C1BF8">
        <w:pPr>
          <w:pStyle w:val="ac"/>
          <w:jc w:val="right"/>
        </w:pPr>
        <w:r>
          <w:rPr>
            <w:noProof/>
          </w:rPr>
          <w:fldChar w:fldCharType="begin"/>
        </w:r>
        <w:r>
          <w:rPr>
            <w:noProof/>
          </w:rPr>
          <w:instrText>PAGE   \* MERGEFORMAT</w:instrText>
        </w:r>
        <w:r>
          <w:rPr>
            <w:noProof/>
          </w:rPr>
          <w:fldChar w:fldCharType="separate"/>
        </w:r>
        <w:r w:rsidR="009D3E0F">
          <w:rPr>
            <w:noProof/>
          </w:rPr>
          <w:t>96</w:t>
        </w:r>
        <w:r>
          <w:rPr>
            <w:noProof/>
          </w:rPr>
          <w:fldChar w:fldCharType="end"/>
        </w:r>
      </w:p>
    </w:sdtContent>
  </w:sdt>
  <w:p w14:paraId="66540A06" w14:textId="77777777" w:rsidR="008C1BF8" w:rsidRDefault="008C1BF8">
    <w:pPr>
      <w:pStyle w:val="ac"/>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77509429"/>
      <w:docPartObj>
        <w:docPartGallery w:val="Page Numbers (Bottom of Page)"/>
        <w:docPartUnique/>
      </w:docPartObj>
    </w:sdtPr>
    <w:sdtContent>
      <w:p w14:paraId="556B2EA6" w14:textId="6D83463B" w:rsidR="008C1BF8" w:rsidRDefault="008C1BF8">
        <w:pPr>
          <w:pStyle w:val="ac"/>
          <w:jc w:val="right"/>
        </w:pPr>
        <w:r>
          <w:rPr>
            <w:noProof/>
          </w:rPr>
          <w:fldChar w:fldCharType="begin"/>
        </w:r>
        <w:r>
          <w:rPr>
            <w:noProof/>
          </w:rPr>
          <w:instrText>PAGE   \* MERGEFORMAT</w:instrText>
        </w:r>
        <w:r>
          <w:rPr>
            <w:noProof/>
          </w:rPr>
          <w:fldChar w:fldCharType="separate"/>
        </w:r>
        <w:r w:rsidR="009D3E0F">
          <w:rPr>
            <w:noProof/>
          </w:rPr>
          <w:t>133</w:t>
        </w:r>
        <w:r>
          <w:rPr>
            <w:noProof/>
          </w:rPr>
          <w:fldChar w:fldCharType="end"/>
        </w:r>
      </w:p>
    </w:sdtContent>
  </w:sdt>
  <w:p w14:paraId="0BE9716C" w14:textId="77777777" w:rsidR="008C1BF8" w:rsidRDefault="008C1BF8">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D07D6E" w14:textId="77777777" w:rsidR="008C1BF8" w:rsidRDefault="008C1BF8" w:rsidP="002C56E6">
      <w:r>
        <w:separator/>
      </w:r>
    </w:p>
  </w:footnote>
  <w:footnote w:type="continuationSeparator" w:id="0">
    <w:p w14:paraId="4CE47150" w14:textId="77777777" w:rsidR="008C1BF8" w:rsidRDefault="008C1BF8" w:rsidP="002C56E6">
      <w:r>
        <w:continuationSeparator/>
      </w:r>
    </w:p>
  </w:footnote>
  <w:footnote w:id="1">
    <w:p w14:paraId="53E9A7C5" w14:textId="77777777" w:rsidR="008C1BF8" w:rsidRPr="00E845C5" w:rsidRDefault="008C1BF8" w:rsidP="00E845C5">
      <w:pPr>
        <w:suppressAutoHyphens w:val="0"/>
        <w:autoSpaceDE/>
        <w:jc w:val="both"/>
        <w:rPr>
          <w:color w:val="000000" w:themeColor="text1"/>
          <w:lang w:eastAsia="ru-RU"/>
        </w:rPr>
      </w:pPr>
      <w:r>
        <w:rPr>
          <w:rStyle w:val="afa"/>
        </w:rPr>
        <w:footnoteRef/>
      </w:r>
      <w:r>
        <w:t xml:space="preserve"> </w:t>
      </w:r>
      <w:r w:rsidRPr="00E845C5">
        <w:t>В случае, если долговые ценные бумаги иностранных государств, еврооблигации иностранных эмитентов допущены к торгам только на российской бирже, то справедливая стоимость ценных бумаг определяется на Уровне 1 так же, как определяется справедливая стоимость облигаций российского эмитента.</w:t>
      </w:r>
    </w:p>
  </w:footnote>
  <w:footnote w:id="2">
    <w:p w14:paraId="45D60D2E" w14:textId="77777777" w:rsidR="008C1BF8" w:rsidRPr="00E845C5" w:rsidRDefault="008C1BF8" w:rsidP="00E845C5">
      <w:pPr>
        <w:pStyle w:val="aff4"/>
      </w:pPr>
      <w:r w:rsidRPr="00E845C5">
        <w:rPr>
          <w:rStyle w:val="afa"/>
        </w:rPr>
        <w:footnoteRef/>
      </w:r>
      <w:r w:rsidRPr="00E845C5">
        <w:t xml:space="preserve"> </w:t>
      </w:r>
      <w:r>
        <w:t xml:space="preserve"> </w:t>
      </w:r>
      <w:r w:rsidRPr="00E845C5">
        <w:t>При этом учитываются и анализируются существенные наблюдаемые события в отношении эмитента или рынка в целом, которые произошли с момента последнего торгового дня и которые могли бы повлечь изменение оценки:</w:t>
      </w:r>
    </w:p>
    <w:p w14:paraId="3FC464AB" w14:textId="77777777" w:rsidR="008C1BF8" w:rsidRPr="00E845C5" w:rsidRDefault="008C1BF8" w:rsidP="00E845C5">
      <w:pPr>
        <w:pStyle w:val="aff4"/>
      </w:pPr>
      <w:r w:rsidRPr="00E845C5">
        <w:t>В случае возникновения следующих событий:</w:t>
      </w:r>
    </w:p>
    <w:p w14:paraId="6C56CE7B" w14:textId="77777777" w:rsidR="008C1BF8" w:rsidRPr="00E845C5" w:rsidRDefault="008C1BF8" w:rsidP="00E460D2">
      <w:pPr>
        <w:pStyle w:val="aff4"/>
        <w:numPr>
          <w:ilvl w:val="0"/>
          <w:numId w:val="49"/>
        </w:numPr>
      </w:pPr>
      <w:r w:rsidRPr="00E845C5">
        <w:t>Возникновение признаков обесценения, изложенных в приложении 4.</w:t>
      </w:r>
    </w:p>
    <w:p w14:paraId="593C4722" w14:textId="77777777" w:rsidR="008C1BF8" w:rsidRPr="00E845C5" w:rsidRDefault="008C1BF8" w:rsidP="00E460D2">
      <w:pPr>
        <w:pStyle w:val="aff4"/>
        <w:numPr>
          <w:ilvl w:val="0"/>
          <w:numId w:val="49"/>
        </w:numPr>
      </w:pPr>
      <w:r w:rsidRPr="00E845C5">
        <w:t xml:space="preserve">События слияния и поглощения компаний с участием эмитента или головных, дочерних компаний; привлечения и погашения капитала эмитентом или головных, дочерних компаний. </w:t>
      </w:r>
    </w:p>
    <w:p w14:paraId="7881C654" w14:textId="77777777" w:rsidR="008C1BF8" w:rsidRPr="00E845C5" w:rsidRDefault="008C1BF8" w:rsidP="00E460D2">
      <w:pPr>
        <w:pStyle w:val="aff4"/>
        <w:numPr>
          <w:ilvl w:val="0"/>
          <w:numId w:val="49"/>
        </w:numPr>
      </w:pPr>
      <w:r w:rsidRPr="00E845C5">
        <w:t xml:space="preserve">Приостановка торгов, делистинг и изменение категории листинга любой ценной бумаги эмитента на любой торгуемой бирже. </w:t>
      </w:r>
    </w:p>
    <w:p w14:paraId="25A282B2" w14:textId="77777777" w:rsidR="008C1BF8" w:rsidRPr="00E845C5" w:rsidRDefault="008C1BF8" w:rsidP="00E460D2">
      <w:pPr>
        <w:pStyle w:val="aff4"/>
        <w:numPr>
          <w:ilvl w:val="0"/>
          <w:numId w:val="49"/>
        </w:numPr>
      </w:pPr>
      <w:r w:rsidRPr="00E845C5">
        <w:t>Снижение кредитного рейтинга, ухудшение прогноза рейтинга либо отзыв рейтинга, или объявление дефолта по госдолгам страны юрисдикции или стран ведения основной экономической деятельности эмитента.</w:t>
      </w:r>
    </w:p>
    <w:p w14:paraId="667CBC01" w14:textId="77777777" w:rsidR="008C1BF8" w:rsidRPr="00E845C5" w:rsidRDefault="008C1BF8" w:rsidP="00E845C5">
      <w:pPr>
        <w:pStyle w:val="aff4"/>
      </w:pPr>
      <w:r w:rsidRPr="00E845C5">
        <w:t>стоимость определяется в соответствии с порядком корректировки, предусмотренным Приложением 4.</w:t>
      </w:r>
    </w:p>
    <w:p w14:paraId="5A456E4B" w14:textId="77777777" w:rsidR="008C1BF8" w:rsidRPr="00CE2725" w:rsidRDefault="008C1BF8">
      <w:pPr>
        <w:pStyle w:val="aff4"/>
      </w:pPr>
    </w:p>
  </w:footnote>
  <w:footnote w:id="3">
    <w:p w14:paraId="34A51DB8" w14:textId="77777777" w:rsidR="008C1BF8" w:rsidRDefault="008C1BF8">
      <w:pPr>
        <w:pStyle w:val="aff4"/>
      </w:pPr>
      <w:r>
        <w:rPr>
          <w:rStyle w:val="afa"/>
        </w:rPr>
        <w:footnoteRef/>
      </w:r>
      <w:r>
        <w:t xml:space="preserve"> </w:t>
      </w:r>
      <w:r>
        <w:rPr>
          <w:sz w:val="18"/>
          <w:szCs w:val="18"/>
        </w:rPr>
        <w:t xml:space="preserve">Источник - </w:t>
      </w:r>
      <w:hyperlink r:id="rId1" w:history="1">
        <w:r>
          <w:rPr>
            <w:rStyle w:val="af4"/>
            <w:sz w:val="18"/>
            <w:szCs w:val="18"/>
          </w:rPr>
          <w:t>https://www.moex.com/ru/marketdata/indices/state/g-curve/</w:t>
        </w:r>
      </w:hyperlink>
    </w:p>
  </w:footnote>
  <w:footnote w:id="4">
    <w:p w14:paraId="3D71F9F4" w14:textId="77777777" w:rsidR="008C1BF8" w:rsidRDefault="008C1BF8">
      <w:pPr>
        <w:pStyle w:val="aff4"/>
      </w:pPr>
      <w:r>
        <w:rPr>
          <w:rStyle w:val="afa"/>
        </w:rPr>
        <w:footnoteRef/>
      </w:r>
      <w:r>
        <w:t xml:space="preserve"> </w:t>
      </w:r>
      <w:hyperlink r:id="rId2" w:history="1">
        <w:r>
          <w:rPr>
            <w:rStyle w:val="af4"/>
            <w:sz w:val="18"/>
            <w:szCs w:val="18"/>
          </w:rPr>
          <w:t>https://www.treasury.gov/resource-center/data-chart-center/interest-rates/pages/TextView.aspx?data=yield</w:t>
        </w:r>
      </w:hyperlink>
    </w:p>
  </w:footnote>
  <w:footnote w:id="5">
    <w:p w14:paraId="588EE4E0" w14:textId="77777777" w:rsidR="008C1BF8" w:rsidRDefault="008C1BF8">
      <w:pPr>
        <w:pStyle w:val="aff4"/>
      </w:pPr>
      <w:r>
        <w:rPr>
          <w:rStyle w:val="afa"/>
        </w:rPr>
        <w:footnoteRef/>
      </w:r>
      <w:r>
        <w:t xml:space="preserve"> </w:t>
      </w:r>
      <w:r>
        <w:rPr>
          <w:sz w:val="18"/>
          <w:szCs w:val="18"/>
        </w:rPr>
        <w:t xml:space="preserve">Источник - </w:t>
      </w:r>
      <w:hyperlink r:id="rId3" w:history="1">
        <w:r>
          <w:rPr>
            <w:rStyle w:val="af4"/>
            <w:sz w:val="18"/>
            <w:szCs w:val="18"/>
          </w:rPr>
          <w:t>https://www.ecb.europa.eu/stats/financial_markets_and_interest_rates/euro_area_yield_curves/html/index.en.html</w:t>
        </w:r>
      </w:hyperlink>
    </w:p>
  </w:footnote>
  <w:footnote w:id="6">
    <w:p w14:paraId="5DF57086" w14:textId="7193D872" w:rsidR="008C1BF8" w:rsidRDefault="008C1BF8" w:rsidP="00BF6FF2">
      <w:pPr>
        <w:pStyle w:val="aff4"/>
        <w:rPr>
          <w:rStyle w:val="af4"/>
        </w:rPr>
      </w:pPr>
      <w:r w:rsidRPr="00347961">
        <w:rPr>
          <w:rStyle w:val="afa"/>
        </w:rPr>
        <w:footnoteRef/>
      </w:r>
      <w:r w:rsidRPr="00347961">
        <w:t xml:space="preserve"> </w:t>
      </w:r>
      <w:hyperlink r:id="rId4" w:history="1">
        <w:r w:rsidRPr="00347961">
          <w:rPr>
            <w:rStyle w:val="af4"/>
          </w:rPr>
          <w:t>http://ruonia.ru/</w:t>
        </w:r>
      </w:hyperlink>
    </w:p>
    <w:p w14:paraId="4FE376FD" w14:textId="4869C6BE" w:rsidR="008C1BF8" w:rsidRPr="00031AAB" w:rsidRDefault="008C1BF8" w:rsidP="00BF6FF2">
      <w:pPr>
        <w:pStyle w:val="aff4"/>
        <w:rPr>
          <w:b/>
        </w:rPr>
      </w:pPr>
    </w:p>
  </w:footnote>
  <w:footnote w:id="7">
    <w:p w14:paraId="00929B94" w14:textId="77777777" w:rsidR="008C1BF8" w:rsidRDefault="008C1BF8" w:rsidP="000903F9">
      <w:pPr>
        <w:pStyle w:val="aff4"/>
      </w:pPr>
      <w:r>
        <w:rPr>
          <w:rStyle w:val="afa"/>
        </w:rPr>
        <w:footnoteRef/>
      </w:r>
      <w:r>
        <w:t xml:space="preserve"> </w:t>
      </w:r>
      <w:hyperlink r:id="rId5" w:history="1">
        <w:r w:rsidRPr="00F100FC">
          <w:rPr>
            <w:rStyle w:val="af4"/>
            <w:rFonts w:ascii="Arial" w:hAnsi="Arial" w:cs="Arial"/>
            <w:sz w:val="18"/>
          </w:rPr>
          <w:t>https://www.moex.com/s2532</w:t>
        </w:r>
      </w:hyperlink>
    </w:p>
  </w:footnote>
  <w:footnote w:id="8">
    <w:p w14:paraId="13673FAE" w14:textId="77777777" w:rsidR="008C1BF8" w:rsidRPr="00B62470" w:rsidRDefault="008C1BF8" w:rsidP="000903F9">
      <w:pPr>
        <w:pStyle w:val="aff4"/>
      </w:pPr>
      <w:r w:rsidRPr="00B62470">
        <w:rPr>
          <w:rStyle w:val="afa"/>
        </w:rPr>
        <w:footnoteRef/>
      </w:r>
      <w:r w:rsidRPr="00B62470">
        <w:t xml:space="preserve"> </w:t>
      </w:r>
      <w:hyperlink r:id="rId6" w:history="1">
        <w:r w:rsidRPr="00B62470">
          <w:rPr>
            <w:rStyle w:val="af4"/>
            <w:sz w:val="18"/>
          </w:rPr>
          <w:t>https://www.sofrrate.com/</w:t>
        </w:r>
      </w:hyperlink>
    </w:p>
  </w:footnote>
  <w:footnote w:id="9">
    <w:p w14:paraId="7B02B18D" w14:textId="77777777" w:rsidR="008C1BF8" w:rsidRPr="00B62470" w:rsidRDefault="008C1BF8" w:rsidP="000903F9">
      <w:pPr>
        <w:pStyle w:val="aff4"/>
      </w:pPr>
      <w:r w:rsidRPr="00B62470">
        <w:rPr>
          <w:rStyle w:val="afa"/>
        </w:rPr>
        <w:footnoteRef/>
      </w:r>
      <w:r w:rsidRPr="00B62470">
        <w:t xml:space="preserve"> </w:t>
      </w:r>
      <w:hyperlink r:id="rId7" w:history="1">
        <w:r w:rsidRPr="00B62470">
          <w:rPr>
            <w:rStyle w:val="af4"/>
          </w:rPr>
          <w:t>https://www.treasury.gov/resource-center/data-chart-center/interest-rates/pages/TextView.aspx?data=yield</w:t>
        </w:r>
      </w:hyperlink>
    </w:p>
  </w:footnote>
  <w:footnote w:id="10">
    <w:p w14:paraId="31627488" w14:textId="77777777" w:rsidR="008C1BF8" w:rsidRDefault="008C1BF8" w:rsidP="000903F9">
      <w:pPr>
        <w:pStyle w:val="aff4"/>
      </w:pPr>
      <w:r w:rsidRPr="00B62470">
        <w:rPr>
          <w:rStyle w:val="afa"/>
        </w:rPr>
        <w:footnoteRef/>
      </w:r>
      <w:r w:rsidRPr="00B62470">
        <w:t xml:space="preserve"> </w:t>
      </w:r>
      <w:hyperlink r:id="rId8" w:history="1">
        <w:r w:rsidRPr="00B62470">
          <w:rPr>
            <w:rStyle w:val="af4"/>
            <w:sz w:val="18"/>
          </w:rPr>
          <w:t>https://www.ecb.europa.eu/stats/financial_markets_and_interest_rates/euro_short-term_rate/html/index.en.html</w:t>
        </w:r>
      </w:hyperlink>
    </w:p>
  </w:footnote>
  <w:footnote w:id="11">
    <w:p w14:paraId="291D62D8" w14:textId="77777777" w:rsidR="008C1BF8" w:rsidRDefault="008C1BF8" w:rsidP="000903F9">
      <w:pPr>
        <w:pStyle w:val="aff4"/>
      </w:pPr>
      <w:r>
        <w:rPr>
          <w:rStyle w:val="afa"/>
        </w:rPr>
        <w:footnoteRef/>
      </w:r>
      <w:r>
        <w:t xml:space="preserve"> </w:t>
      </w:r>
      <w:hyperlink r:id="rId9" w:history="1">
        <w:r w:rsidRPr="00CD3956">
          <w:rPr>
            <w:rStyle w:val="af4"/>
          </w:rPr>
          <w:t>https://www.ecb.europa.eu/stats/financial_markets_and_interest_rates/euro_area_yield_curves/html/index.en.html</w:t>
        </w:r>
      </w:hyperlink>
    </w:p>
  </w:footnote>
  <w:footnote w:id="12">
    <w:p w14:paraId="01A739A3" w14:textId="77777777" w:rsidR="008C1BF8" w:rsidRDefault="008C1BF8" w:rsidP="005C214D">
      <w:pPr>
        <w:pStyle w:val="aff4"/>
      </w:pPr>
      <w:r>
        <w:rPr>
          <w:rStyle w:val="afa"/>
        </w:rPr>
        <w:footnoteRef/>
      </w:r>
      <w:r>
        <w:t xml:space="preserve"> Определение справедливой стоимости обеспечения производится в соответствии с настоящим Стандартом.</w:t>
      </w:r>
    </w:p>
  </w:footnote>
  <w:footnote w:id="13">
    <w:p w14:paraId="6765BF59" w14:textId="77777777" w:rsidR="008C1BF8" w:rsidRPr="00341704" w:rsidRDefault="008C1BF8" w:rsidP="000903F9">
      <w:pPr>
        <w:pStyle w:val="aff4"/>
        <w:rPr>
          <w:sz w:val="16"/>
        </w:rPr>
      </w:pPr>
      <w:r w:rsidRPr="00341704">
        <w:rPr>
          <w:rStyle w:val="afa"/>
          <w:sz w:val="16"/>
        </w:rPr>
        <w:footnoteRef/>
      </w:r>
      <w:r w:rsidRPr="00341704">
        <w:rPr>
          <w:sz w:val="16"/>
        </w:rPr>
        <w:t xml:space="preserve"> В том числе </w:t>
      </w:r>
      <w:r>
        <w:rPr>
          <w:sz w:val="16"/>
        </w:rPr>
        <w:t xml:space="preserve">в </w:t>
      </w:r>
      <w:r w:rsidRPr="00341704">
        <w:rPr>
          <w:sz w:val="16"/>
        </w:rPr>
        <w:t>соответствии со ст. 3. ФЗ №127 «О несостоятельности (банкротстве)», рассмотрение судом по существу заявлений о банкротстве и т.д. Факт подачи заявления о банкротстве может не рассматриваться как признак банкротства.</w:t>
      </w:r>
    </w:p>
  </w:footnote>
  <w:footnote w:id="14">
    <w:p w14:paraId="456AB317" w14:textId="77777777" w:rsidR="008C1BF8" w:rsidRPr="00341704" w:rsidRDefault="008C1BF8" w:rsidP="000903F9">
      <w:pPr>
        <w:pStyle w:val="aff4"/>
        <w:rPr>
          <w:sz w:val="18"/>
        </w:rPr>
      </w:pPr>
      <w:r w:rsidRPr="00341704">
        <w:rPr>
          <w:rStyle w:val="afa"/>
          <w:sz w:val="16"/>
        </w:rPr>
        <w:footnoteRef/>
      </w:r>
      <w:r w:rsidRPr="00341704">
        <w:rPr>
          <w:sz w:val="16"/>
        </w:rPr>
        <w:t xml:space="preserve"> Понятие группы связанных лиц/компании вводится по аналогии со ст. 64 ФЗ №86 «О Центральном банке Российской Федерации (Банке России)»</w:t>
      </w:r>
    </w:p>
  </w:footnote>
  <w:footnote w:id="15">
    <w:p w14:paraId="29655991" w14:textId="77777777" w:rsidR="008C1BF8" w:rsidRDefault="008C1BF8" w:rsidP="000903F9">
      <w:pPr>
        <w:pStyle w:val="aff4"/>
      </w:pPr>
      <w:r w:rsidRPr="00341704">
        <w:rPr>
          <w:rStyle w:val="afa"/>
          <w:sz w:val="16"/>
        </w:rPr>
        <w:footnoteRef/>
      </w:r>
      <w:r w:rsidRPr="00341704">
        <w:rPr>
          <w:sz w:val="16"/>
        </w:rPr>
        <w:t xml:space="preserve"> Например, исполнительное производство на сумму более чем половина месячного дохода физлица.</w:t>
      </w:r>
    </w:p>
  </w:footnote>
  <w:footnote w:id="16">
    <w:p w14:paraId="3029CBD8" w14:textId="77777777" w:rsidR="008C1BF8" w:rsidRPr="004A14EE" w:rsidRDefault="008C1BF8" w:rsidP="000903F9">
      <w:pPr>
        <w:pStyle w:val="aff4"/>
        <w:rPr>
          <w:sz w:val="16"/>
        </w:rPr>
      </w:pPr>
      <w:r w:rsidRPr="004A14EE">
        <w:rPr>
          <w:rStyle w:val="afa"/>
          <w:sz w:val="16"/>
        </w:rPr>
        <w:footnoteRef/>
      </w:r>
      <w:r w:rsidRPr="004A14EE">
        <w:rPr>
          <w:sz w:val="16"/>
        </w:rPr>
        <w:t xml:space="preserve"> Кроме случаев </w:t>
      </w:r>
    </w:p>
    <w:p w14:paraId="4E7DF1D6" w14:textId="77777777" w:rsidR="008C1BF8" w:rsidRPr="004A14EE" w:rsidRDefault="008C1BF8" w:rsidP="000903F9">
      <w:pPr>
        <w:pStyle w:val="aff4"/>
        <w:numPr>
          <w:ilvl w:val="0"/>
          <w:numId w:val="48"/>
        </w:numPr>
        <w:rPr>
          <w:sz w:val="16"/>
        </w:rPr>
      </w:pPr>
      <w:r w:rsidRPr="004A14EE">
        <w:rPr>
          <w:sz w:val="16"/>
        </w:rPr>
        <w:t xml:space="preserve">наличия рыночных котировок по торгуемой задолженности контрагента/эмитента; </w:t>
      </w:r>
    </w:p>
    <w:p w14:paraId="50B38CD0" w14:textId="77777777" w:rsidR="008C1BF8" w:rsidRPr="00E2653F" w:rsidRDefault="008C1BF8" w:rsidP="000903F9">
      <w:pPr>
        <w:pStyle w:val="aff4"/>
        <w:numPr>
          <w:ilvl w:val="0"/>
          <w:numId w:val="48"/>
        </w:numPr>
      </w:pPr>
      <w:r w:rsidRPr="004A14EE">
        <w:rPr>
          <w:sz w:val="16"/>
        </w:rPr>
        <w:t>оспариваемой задолженности по пеням и штрафам – до момента получения исполнительного листа.</w:t>
      </w:r>
    </w:p>
  </w:footnote>
  <w:footnote w:id="17">
    <w:p w14:paraId="132DDAE3" w14:textId="77777777" w:rsidR="008C1BF8" w:rsidRDefault="008C1BF8" w:rsidP="000903F9">
      <w:pPr>
        <w:pStyle w:val="aff4"/>
      </w:pPr>
      <w:r w:rsidRPr="00341704">
        <w:rPr>
          <w:rStyle w:val="afa"/>
          <w:sz w:val="18"/>
        </w:rPr>
        <w:footnoteRef/>
      </w:r>
      <w:r w:rsidRPr="00341704">
        <w:rPr>
          <w:sz w:val="18"/>
        </w:rPr>
        <w:t xml:space="preserve"> Спрэд для простоты может измеряться как разница между доходностью облигации и </w:t>
      </w:r>
      <w:r w:rsidRPr="00341704">
        <w:rPr>
          <w:sz w:val="18"/>
          <w:lang w:val="en-US"/>
        </w:rPr>
        <w:t>G</w:t>
      </w:r>
      <w:r w:rsidRPr="00341704">
        <w:rPr>
          <w:sz w:val="18"/>
        </w:rPr>
        <w:t>-кривой на срок, равный дюрации облигации.</w:t>
      </w:r>
    </w:p>
  </w:footnote>
  <w:footnote w:id="18">
    <w:p w14:paraId="6132E957" w14:textId="77777777" w:rsidR="008C1BF8" w:rsidRDefault="008C1BF8" w:rsidP="000903F9">
      <w:pPr>
        <w:pStyle w:val="aff4"/>
      </w:pPr>
      <w:r>
        <w:rPr>
          <w:rStyle w:val="afa"/>
        </w:rPr>
        <w:footnoteRef/>
      </w:r>
      <w:r>
        <w:t xml:space="preserve"> Например, увольнение без перехода на новую работу является признаком обесценения, при устройстве на новую работу задолженность заемщика перестанет считаться обесцененной через 6 мес.</w:t>
      </w:r>
    </w:p>
  </w:footnote>
  <w:footnote w:id="19">
    <w:p w14:paraId="792E9541" w14:textId="77777777" w:rsidR="008C1BF8" w:rsidRPr="00FE2BB4" w:rsidRDefault="008C1BF8" w:rsidP="000903F9">
      <w:pPr>
        <w:pStyle w:val="aff4"/>
        <w:rPr>
          <w:sz w:val="16"/>
        </w:rPr>
      </w:pPr>
      <w:r w:rsidRPr="00FE2BB4">
        <w:rPr>
          <w:rStyle w:val="afa"/>
          <w:sz w:val="16"/>
        </w:rPr>
        <w:footnoteRef/>
      </w:r>
      <w:r w:rsidRPr="00FE2BB4">
        <w:rPr>
          <w:sz w:val="16"/>
        </w:rPr>
        <w:t xml:space="preserve"> Данный срок используется только в случае наличия сообщений от эмитента, агента или иных уполномоченных лиц о намерении исполнить обязательства в ближайшие дни, т.е. о техническом характере просрочки. В случае отсутствия таких сообщений либо в случае объявления о дефолте дефолт считается наступившим со дня, следующего за установленным сроком исполнения обязательств.</w:t>
      </w:r>
    </w:p>
  </w:footnote>
  <w:footnote w:id="20">
    <w:p w14:paraId="0B20D8FA" w14:textId="77777777" w:rsidR="008C1BF8" w:rsidRDefault="008C1BF8" w:rsidP="000903F9">
      <w:pPr>
        <w:pStyle w:val="aff4"/>
      </w:pPr>
      <w:r w:rsidRPr="00FE2BB4">
        <w:rPr>
          <w:rStyle w:val="afa"/>
          <w:sz w:val="16"/>
        </w:rPr>
        <w:footnoteRef/>
      </w:r>
      <w:r w:rsidRPr="00FE2BB4">
        <w:rPr>
          <w:sz w:val="16"/>
        </w:rPr>
        <w:t xml:space="preserve"> Данный срок используется только при наличии сообщений о выплате дивидендов эмитентом</w:t>
      </w:r>
      <w:r w:rsidRPr="004A23A3">
        <w:rPr>
          <w:sz w:val="18"/>
        </w:rPr>
        <w:t>.</w:t>
      </w:r>
    </w:p>
  </w:footnote>
  <w:footnote w:id="21">
    <w:p w14:paraId="063093C4" w14:textId="77777777" w:rsidR="008C1BF8" w:rsidRDefault="008C1BF8" w:rsidP="000903F9">
      <w:pPr>
        <w:pStyle w:val="aff4"/>
      </w:pPr>
      <w:r w:rsidRPr="00F052EE">
        <w:rPr>
          <w:rStyle w:val="afa"/>
          <w:sz w:val="18"/>
        </w:rPr>
        <w:footnoteRef/>
      </w:r>
      <w:r w:rsidRPr="00F052EE">
        <w:rPr>
          <w:sz w:val="18"/>
        </w:rPr>
        <w:t xml:space="preserve"> Список ключевых компаний группы, к которой принадлежит контрагент, составляется Управляющей компанией самостоятельно.</w:t>
      </w:r>
    </w:p>
  </w:footnote>
  <w:footnote w:id="22">
    <w:p w14:paraId="1FE5B22B" w14:textId="77777777" w:rsidR="008C1BF8" w:rsidRDefault="008C1BF8" w:rsidP="009C4B1A">
      <w:pPr>
        <w:pStyle w:val="aff4"/>
      </w:pPr>
      <w:r>
        <w:rPr>
          <w:rStyle w:val="afa"/>
        </w:rPr>
        <w:footnoteRef/>
      </w:r>
      <w:r>
        <w:t xml:space="preserve"> </w:t>
      </w:r>
      <w:hyperlink r:id="rId10" w:history="1">
        <w:r>
          <w:rPr>
            <w:rStyle w:val="af4"/>
          </w:rPr>
          <w:t>https://www.raexpert.ru/about/disclosure/</w:t>
        </w:r>
      </w:hyperlink>
    </w:p>
  </w:footnote>
  <w:footnote w:id="23">
    <w:p w14:paraId="10A16860" w14:textId="6C93C395" w:rsidR="008C1BF8" w:rsidRDefault="008C1BF8" w:rsidP="000903F9">
      <w:pPr>
        <w:pStyle w:val="aff4"/>
      </w:pPr>
      <w:r>
        <w:rPr>
          <w:rStyle w:val="afa"/>
        </w:rPr>
        <w:footnoteRef/>
      </w:r>
      <w:r>
        <w:t xml:space="preserve"> </w:t>
      </w:r>
      <w:hyperlink r:id="rId11" w:history="1">
        <w:r w:rsidRPr="00A264D6">
          <w:rPr>
            <w:rStyle w:val="af4"/>
          </w:rPr>
          <w:t>https://ofd.nalog.ru/</w:t>
        </w:r>
      </w:hyperlink>
      <w:r w:rsidRPr="00A264D6">
        <w:t xml:space="preserve">  https://rmsp.nalog.ru</w:t>
      </w:r>
    </w:p>
  </w:footnote>
  <w:footnote w:id="24">
    <w:p w14:paraId="1B2DD7C2" w14:textId="77777777" w:rsidR="008C1BF8" w:rsidRPr="00EA2976" w:rsidRDefault="008C1BF8" w:rsidP="000903F9">
      <w:pPr>
        <w:pStyle w:val="aff4"/>
      </w:pPr>
      <w:r>
        <w:rPr>
          <w:rStyle w:val="afa"/>
        </w:rPr>
        <w:footnoteRef/>
      </w:r>
      <w:r>
        <w:t xml:space="preserve"> Исключение составляет задолженность, обесценение по которой рассчитывалось ранее с помощью данных по </w:t>
      </w:r>
      <w:r>
        <w:rPr>
          <w:lang w:val="en-US"/>
        </w:rPr>
        <w:t>Cost</w:t>
      </w:r>
      <w:r w:rsidRPr="00F34832">
        <w:t xml:space="preserve"> </w:t>
      </w:r>
      <w:r>
        <w:rPr>
          <w:lang w:val="en-US"/>
        </w:rPr>
        <w:t>of</w:t>
      </w:r>
      <w:r w:rsidRPr="00F34832">
        <w:t xml:space="preserve"> </w:t>
      </w:r>
      <w:r>
        <w:rPr>
          <w:lang w:val="en-US"/>
        </w:rPr>
        <w:t>Risk</w:t>
      </w:r>
      <w:r w:rsidRPr="00F34832">
        <w:t xml:space="preserve"> </w:t>
      </w:r>
      <w:r>
        <w:t xml:space="preserve">по портфелям банков. </w:t>
      </w:r>
    </w:p>
  </w:footnote>
  <w:footnote w:id="25">
    <w:p w14:paraId="48BAFFBF" w14:textId="77777777" w:rsidR="008C1BF8" w:rsidRDefault="008C1BF8" w:rsidP="000903F9">
      <w:pPr>
        <w:pStyle w:val="aff4"/>
      </w:pPr>
      <w:r>
        <w:rPr>
          <w:rStyle w:val="afa"/>
        </w:rPr>
        <w:footnoteRef/>
      </w:r>
      <w:r>
        <w:t xml:space="preserve"> вероятность дефолта может превышать вероятность дефолта для наихудшей категории качества, в случае выявления признаков обесценения в отношении контрагента.</w:t>
      </w:r>
    </w:p>
  </w:footnote>
  <w:footnote w:id="26">
    <w:p w14:paraId="48F22D29" w14:textId="77777777" w:rsidR="008C1BF8" w:rsidRPr="00AC2C21" w:rsidRDefault="008C1BF8" w:rsidP="000903F9">
      <w:pPr>
        <w:pStyle w:val="aff4"/>
        <w:rPr>
          <w:sz w:val="16"/>
        </w:rPr>
      </w:pPr>
      <w:r w:rsidRPr="00AC2C21">
        <w:rPr>
          <w:rStyle w:val="afa"/>
          <w:sz w:val="16"/>
        </w:rPr>
        <w:footnoteRef/>
      </w:r>
      <w:r w:rsidRPr="00AC2C21">
        <w:rPr>
          <w:sz w:val="16"/>
        </w:rPr>
        <w:t xml:space="preserve"> Если в публикуемых материалах рейтинговых агентств используется показатель </w:t>
      </w:r>
      <w:r w:rsidRPr="00AC2C21">
        <w:rPr>
          <w:sz w:val="16"/>
          <w:lang w:val="en-US"/>
        </w:rPr>
        <w:t>Recovery</w:t>
      </w:r>
      <w:r w:rsidRPr="00AC2C21">
        <w:rPr>
          <w:sz w:val="16"/>
        </w:rPr>
        <w:t xml:space="preserve"> </w:t>
      </w:r>
      <w:r w:rsidRPr="00AC2C21">
        <w:rPr>
          <w:sz w:val="16"/>
          <w:lang w:val="en-US"/>
        </w:rPr>
        <w:t>Rate</w:t>
      </w:r>
      <w:r w:rsidRPr="00AC2C21">
        <w:rPr>
          <w:sz w:val="16"/>
        </w:rPr>
        <w:t xml:space="preserve"> (</w:t>
      </w:r>
      <w:r w:rsidRPr="00AC2C21">
        <w:rPr>
          <w:sz w:val="16"/>
          <w:lang w:val="en-US"/>
        </w:rPr>
        <w:t>RR</w:t>
      </w:r>
      <w:r w:rsidRPr="00AC2C21">
        <w:rPr>
          <w:sz w:val="16"/>
        </w:rPr>
        <w:t>), то Потери при дефолте (LGD) определяются следующим образом:</w:t>
      </w:r>
    </w:p>
    <w:p w14:paraId="0DBB5185" w14:textId="77777777" w:rsidR="008C1BF8" w:rsidRPr="00AC2C21" w:rsidRDefault="008C1BF8" w:rsidP="000903F9">
      <w:pPr>
        <w:pStyle w:val="aff4"/>
        <w:rPr>
          <w:sz w:val="16"/>
        </w:rPr>
      </w:pPr>
      <w:r w:rsidRPr="00AC2C21">
        <w:rPr>
          <w:sz w:val="16"/>
        </w:rPr>
        <w:t>LGD=1-RR,</w:t>
      </w:r>
    </w:p>
    <w:p w14:paraId="663303B3" w14:textId="77777777" w:rsidR="008C1BF8" w:rsidRPr="00AC2C21" w:rsidRDefault="008C1BF8" w:rsidP="000903F9">
      <w:pPr>
        <w:pStyle w:val="aff4"/>
        <w:rPr>
          <w:sz w:val="16"/>
        </w:rPr>
      </w:pPr>
      <w:r w:rsidRPr="00AC2C21">
        <w:rPr>
          <w:sz w:val="16"/>
        </w:rPr>
        <w:t>где:</w:t>
      </w:r>
    </w:p>
    <w:p w14:paraId="4E21E68F" w14:textId="77777777" w:rsidR="008C1BF8" w:rsidRDefault="008C1BF8" w:rsidP="000903F9">
      <w:pPr>
        <w:pStyle w:val="aff4"/>
      </w:pPr>
      <w:r w:rsidRPr="00AC2C21">
        <w:rPr>
          <w:sz w:val="16"/>
        </w:rPr>
        <w:t xml:space="preserve"> RR (recovery rate) – ожидаемый процент возврата по просроченным выплатам, приводимый агентствами для каждого рейтинга в ежегодных исследованиях.</w:t>
      </w:r>
    </w:p>
  </w:footnote>
  <w:footnote w:id="27">
    <w:p w14:paraId="0596D172" w14:textId="77777777" w:rsidR="008C1BF8" w:rsidRDefault="008C1BF8" w:rsidP="000903F9">
      <w:pPr>
        <w:pStyle w:val="aff4"/>
      </w:pPr>
      <w:r w:rsidRPr="004120A0">
        <w:rPr>
          <w:rStyle w:val="afa"/>
          <w:sz w:val="14"/>
        </w:rPr>
        <w:footnoteRef/>
      </w:r>
      <w:r w:rsidRPr="004120A0">
        <w:rPr>
          <w:sz w:val="14"/>
        </w:rPr>
        <w:t xml:space="preserve"> Для акций - риск-параметр для 3-го диапазона для рыночного риска (ставка риска падения цены), рассчитываемый АО «НКЦ» для соответствующей бумаги; для облигаций – </w:t>
      </w:r>
      <w:r w:rsidRPr="004120A0">
        <w:rPr>
          <w:sz w:val="16"/>
        </w:rPr>
        <w:t>риск-параметр для 2-го диапазона для рыночного риска (ставка риска падения цены), рассчитываемый АО «НКЦ».</w:t>
      </w:r>
    </w:p>
  </w:footnote>
  <w:footnote w:id="28">
    <w:p w14:paraId="09B021D7" w14:textId="77777777" w:rsidR="008C1BF8" w:rsidRDefault="008C1BF8" w:rsidP="009C05C4">
      <w:pPr>
        <w:pStyle w:val="aff4"/>
      </w:pPr>
      <w:r>
        <w:rPr>
          <w:rStyle w:val="afa"/>
        </w:rPr>
        <w:footnoteRef/>
      </w:r>
      <w:r>
        <w:t xml:space="preserve"> Например, гостиницы, хостелы и т.п.</w:t>
      </w:r>
    </w:p>
  </w:footnote>
  <w:footnote w:id="29">
    <w:p w14:paraId="0CDA8CD2" w14:textId="77777777" w:rsidR="008C1BF8" w:rsidRDefault="008C1BF8" w:rsidP="00DE1B13">
      <w:pPr>
        <w:pStyle w:val="aff4"/>
      </w:pPr>
      <w:r>
        <w:rPr>
          <w:rStyle w:val="afa"/>
        </w:rPr>
        <w:footnoteRef/>
      </w:r>
      <w:r>
        <w:t xml:space="preserve"> В случае, если отчетность банка раскрывается в адрес Управляющей компании и отсутствует в открытом доступе, Управляющая компания предоставляет отчетность в Специализированный депозитарий</w:t>
      </w:r>
    </w:p>
  </w:footnote>
  <w:footnote w:id="30">
    <w:p w14:paraId="6E728D75" w14:textId="0362B2C3" w:rsidR="008C1BF8" w:rsidRPr="00151F78" w:rsidRDefault="008C1BF8" w:rsidP="000903F9">
      <w:pPr>
        <w:pStyle w:val="af0"/>
        <w:spacing w:after="0"/>
        <w:rPr>
          <w:rFonts w:ascii="Times New Roman" w:hAnsi="Times New Roman"/>
          <w:sz w:val="18"/>
          <w:szCs w:val="18"/>
        </w:rPr>
      </w:pPr>
      <w:r w:rsidRPr="00151F78">
        <w:rPr>
          <w:rStyle w:val="afa"/>
          <w:rFonts w:ascii="Times New Roman" w:hAnsi="Times New Roman"/>
          <w:sz w:val="18"/>
          <w:szCs w:val="18"/>
        </w:rPr>
        <w:footnoteRef/>
      </w:r>
      <w:r w:rsidRPr="00151F78">
        <w:rPr>
          <w:rFonts w:ascii="Times New Roman" w:hAnsi="Times New Roman"/>
          <w:sz w:val="18"/>
          <w:szCs w:val="18"/>
        </w:rPr>
        <w:t xml:space="preserve"> Способ усреднения кредитных спр</w:t>
      </w:r>
      <w:r>
        <w:rPr>
          <w:rFonts w:ascii="Times New Roman" w:hAnsi="Times New Roman"/>
          <w:sz w:val="18"/>
          <w:szCs w:val="18"/>
        </w:rPr>
        <w:t>е</w:t>
      </w:r>
      <w:r w:rsidRPr="00151F78">
        <w:rPr>
          <w:rFonts w:ascii="Times New Roman" w:hAnsi="Times New Roman"/>
          <w:sz w:val="18"/>
          <w:szCs w:val="18"/>
        </w:rPr>
        <w:t>дов устанавливается самостоятельно, может использоваться как среднее арифметическое, так и средневзвешенное по объемам</w:t>
      </w:r>
      <w:r>
        <w:rPr>
          <w:rFonts w:ascii="Times New Roman" w:hAnsi="Times New Roman"/>
          <w:sz w:val="18"/>
          <w:szCs w:val="18"/>
        </w:rPr>
        <w:t xml:space="preserve"> либо оборотам торгов значение.</w:t>
      </w:r>
    </w:p>
  </w:footnote>
  <w:footnote w:id="31">
    <w:p w14:paraId="3BA9BA24" w14:textId="7C70A3B9" w:rsidR="008C1BF8" w:rsidRPr="00151F78" w:rsidRDefault="008C1BF8" w:rsidP="000903F9">
      <w:pPr>
        <w:pStyle w:val="aff4"/>
        <w:rPr>
          <w:sz w:val="18"/>
          <w:szCs w:val="18"/>
        </w:rPr>
      </w:pPr>
      <w:r w:rsidRPr="00151F78">
        <w:rPr>
          <w:rStyle w:val="afa"/>
          <w:sz w:val="18"/>
          <w:szCs w:val="18"/>
        </w:rPr>
        <w:footnoteRef/>
      </w:r>
      <w:r w:rsidRPr="00151F78">
        <w:rPr>
          <w:sz w:val="18"/>
          <w:szCs w:val="18"/>
        </w:rPr>
        <w:t xml:space="preserve"> Компания вправе использовать другие модели для оценки кредитных спр</w:t>
      </w:r>
      <w:r>
        <w:rPr>
          <w:sz w:val="18"/>
          <w:szCs w:val="18"/>
        </w:rPr>
        <w:t>е</w:t>
      </w:r>
      <w:r w:rsidRPr="00151F78">
        <w:rPr>
          <w:sz w:val="18"/>
          <w:szCs w:val="18"/>
        </w:rPr>
        <w:t xml:space="preserve">дов, с том числе через более сложные модели или через рынок </w:t>
      </w:r>
      <w:r w:rsidRPr="00151F78">
        <w:rPr>
          <w:sz w:val="18"/>
          <w:szCs w:val="18"/>
          <w:lang w:val="en-US"/>
        </w:rPr>
        <w:t>CDS</w:t>
      </w:r>
      <w:r w:rsidRPr="00151F78">
        <w:rPr>
          <w:sz w:val="18"/>
          <w:szCs w:val="18"/>
        </w:rPr>
        <w:t>.</w:t>
      </w:r>
    </w:p>
  </w:footnote>
  <w:footnote w:id="32">
    <w:p w14:paraId="7956BBA2" w14:textId="77777777" w:rsidR="008C1BF8" w:rsidRPr="00987453" w:rsidRDefault="008C1BF8" w:rsidP="00062ED1">
      <w:pPr>
        <w:pStyle w:val="aff4"/>
        <w:rPr>
          <w:sz w:val="18"/>
        </w:rPr>
      </w:pPr>
      <w:r w:rsidRPr="00987453">
        <w:rPr>
          <w:rStyle w:val="afa"/>
          <w:b/>
          <w:sz w:val="18"/>
        </w:rPr>
        <w:footnoteRef/>
      </w:r>
      <w:r w:rsidRPr="00987453">
        <w:rPr>
          <w:b/>
          <w:sz w:val="18"/>
        </w:rPr>
        <w:t xml:space="preserve"> </w:t>
      </w:r>
      <w:r w:rsidRPr="00987453">
        <w:rPr>
          <w:sz w:val="18"/>
        </w:rPr>
        <w:t>Прогнозные значения обязательств, рассчитанные Управляющей компанией, предоставляются в Специализированный депозитарий на каждую дату определения СЧА с указанием периода выборки и объясняющих переменных.</w:t>
      </w:r>
    </w:p>
    <w:p w14:paraId="0F693DC6" w14:textId="77777777" w:rsidR="008C1BF8" w:rsidRPr="00987453" w:rsidRDefault="008C1BF8" w:rsidP="00062ED1">
      <w:pPr>
        <w:pStyle w:val="aff4"/>
        <w:rPr>
          <w:sz w:val="18"/>
        </w:rPr>
      </w:pPr>
      <w:r w:rsidRPr="00987453">
        <w:rPr>
          <w:sz w:val="18"/>
        </w:rPr>
        <w:t xml:space="preserve">Для целей аппроксимации размера обязательств используется статистика за последние </w:t>
      </w:r>
      <w:r>
        <w:rPr>
          <w:sz w:val="18"/>
        </w:rPr>
        <w:t>3</w:t>
      </w:r>
      <w:r w:rsidRPr="00987453">
        <w:rPr>
          <w:sz w:val="18"/>
        </w:rPr>
        <w:t xml:space="preserve"> (</w:t>
      </w:r>
      <w:r>
        <w:rPr>
          <w:sz w:val="18"/>
        </w:rPr>
        <w:t>Три) месяца</w:t>
      </w:r>
      <w:r w:rsidRPr="00987453">
        <w:rPr>
          <w:sz w:val="18"/>
        </w:rPr>
        <w:t xml:space="preserve">, предшествующих дате определения СЧА ПИФ. При отсутствии такого объема статистики метод аппроксимации применим при наличии данных не менее чем за последние 2 (два) месяца, предшествующих дате определения СЧА ПИФ. </w:t>
      </w:r>
    </w:p>
    <w:p w14:paraId="53739B96" w14:textId="77777777" w:rsidR="008C1BF8" w:rsidRPr="00987453" w:rsidRDefault="008C1BF8" w:rsidP="00062ED1">
      <w:pPr>
        <w:pStyle w:val="aff4"/>
        <w:rPr>
          <w:b/>
          <w:sz w:val="18"/>
        </w:rPr>
      </w:pPr>
      <w:r w:rsidRPr="00987453">
        <w:rPr>
          <w:sz w:val="18"/>
        </w:rPr>
        <w:t>В дату поступления документа, подтверждающего оказанные услуги, производится корректировка начисленных обязательств до их реального значения.</w:t>
      </w:r>
      <w:r w:rsidRPr="00987453">
        <w:rPr>
          <w:b/>
          <w:sz w:val="18"/>
        </w:rPr>
        <w:t xml:space="preserve"> </w:t>
      </w:r>
    </w:p>
  </w:footnote>
  <w:footnote w:id="33">
    <w:p w14:paraId="1524AE59" w14:textId="77777777" w:rsidR="008C1BF8" w:rsidRPr="00987453" w:rsidRDefault="008C1BF8" w:rsidP="007455FD">
      <w:pPr>
        <w:pStyle w:val="aff4"/>
        <w:rPr>
          <w:sz w:val="18"/>
          <w:szCs w:val="16"/>
        </w:rPr>
      </w:pPr>
      <w:r w:rsidRPr="00987453">
        <w:rPr>
          <w:rStyle w:val="afa"/>
          <w:sz w:val="22"/>
        </w:rPr>
        <w:footnoteRef/>
      </w:r>
      <w:r w:rsidRPr="00987453">
        <w:rPr>
          <w:sz w:val="22"/>
        </w:rPr>
        <w:t xml:space="preserve"> </w:t>
      </w:r>
      <w:r w:rsidRPr="00987453">
        <w:rPr>
          <w:sz w:val="18"/>
          <w:szCs w:val="16"/>
        </w:rPr>
        <w:t>Прогнозные значения обязательств, рассчитанные Управляющей компанией, предоставляются в Специализированный депозитарий на каждую дату определения СЧА с указанием периода выборки и объясняющих переменных.</w:t>
      </w:r>
    </w:p>
    <w:p w14:paraId="3B41528A" w14:textId="77777777" w:rsidR="008C1BF8" w:rsidRPr="00987453" w:rsidRDefault="008C1BF8" w:rsidP="007455FD">
      <w:pPr>
        <w:pStyle w:val="aff4"/>
        <w:rPr>
          <w:sz w:val="18"/>
          <w:szCs w:val="16"/>
        </w:rPr>
      </w:pPr>
      <w:r w:rsidRPr="00987453">
        <w:rPr>
          <w:sz w:val="18"/>
          <w:szCs w:val="16"/>
        </w:rPr>
        <w:t xml:space="preserve">Для целей аппроксимации размера активов (обязательств) используется статистика за последние </w:t>
      </w:r>
      <w:r>
        <w:rPr>
          <w:sz w:val="18"/>
          <w:szCs w:val="16"/>
        </w:rPr>
        <w:t>3</w:t>
      </w:r>
      <w:r w:rsidRPr="00987453">
        <w:rPr>
          <w:sz w:val="18"/>
          <w:szCs w:val="16"/>
        </w:rPr>
        <w:t xml:space="preserve"> (</w:t>
      </w:r>
      <w:r>
        <w:rPr>
          <w:sz w:val="18"/>
          <w:szCs w:val="16"/>
        </w:rPr>
        <w:t>Три) месяца</w:t>
      </w:r>
      <w:r w:rsidRPr="00987453">
        <w:rPr>
          <w:sz w:val="18"/>
          <w:szCs w:val="16"/>
        </w:rPr>
        <w:t xml:space="preserve">, предшествующих дате определения СЧА ПИФ. При отсутствии такого объема статистики метод аппроксимации применим при наличии данных не менее чем за последние 2 (два) месяца, предшествующих дате определения СЧА ПИФ. </w:t>
      </w:r>
    </w:p>
    <w:p w14:paraId="5408598A" w14:textId="77777777" w:rsidR="008C1BF8" w:rsidRDefault="008C1BF8" w:rsidP="007455FD">
      <w:pPr>
        <w:pStyle w:val="aff4"/>
      </w:pPr>
      <w:r w:rsidRPr="00987453">
        <w:rPr>
          <w:sz w:val="18"/>
          <w:szCs w:val="16"/>
        </w:rPr>
        <w:t>В дату поступления документа, подтверждающего оказанные услуги, производится корректировка начисленных обязательств до их реального значения.</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D2D4D"/>
    <w:multiLevelType w:val="hybridMultilevel"/>
    <w:tmpl w:val="464AE04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3C7290A"/>
    <w:multiLevelType w:val="hybridMultilevel"/>
    <w:tmpl w:val="3B0EDC7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15:restartNumberingAfterBreak="0">
    <w:nsid w:val="04042CAA"/>
    <w:multiLevelType w:val="hybridMultilevel"/>
    <w:tmpl w:val="153C0DE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04BB16E6"/>
    <w:multiLevelType w:val="hybridMultilevel"/>
    <w:tmpl w:val="64ACB8BA"/>
    <w:lvl w:ilvl="0" w:tplc="04190005">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15:restartNumberingAfterBreak="0">
    <w:nsid w:val="04CF3842"/>
    <w:multiLevelType w:val="hybridMultilevel"/>
    <w:tmpl w:val="0C6859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5C459DD"/>
    <w:multiLevelType w:val="hybridMultilevel"/>
    <w:tmpl w:val="16FC003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62C6CAF"/>
    <w:multiLevelType w:val="hybridMultilevel"/>
    <w:tmpl w:val="A06CF5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6C14C0B"/>
    <w:multiLevelType w:val="hybridMultilevel"/>
    <w:tmpl w:val="34669962"/>
    <w:lvl w:ilvl="0" w:tplc="615A51F6">
      <w:start w:val="1"/>
      <w:numFmt w:val="bullet"/>
      <w:lvlText w:val=""/>
      <w:lvlJc w:val="left"/>
      <w:pPr>
        <w:ind w:left="1004" w:hanging="360"/>
      </w:pPr>
      <w:rPr>
        <w:rFonts w:ascii="Symbol" w:hAnsi="Symbol" w:hint="default"/>
        <w:sz w:val="20"/>
        <w:szCs w:val="20"/>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8" w15:restartNumberingAfterBreak="0">
    <w:nsid w:val="09E54D63"/>
    <w:multiLevelType w:val="hybridMultilevel"/>
    <w:tmpl w:val="385ED8C0"/>
    <w:lvl w:ilvl="0" w:tplc="664629B8">
      <w:start w:val="1"/>
      <w:numFmt w:val="bullet"/>
      <w:lvlText w:val="-"/>
      <w:lvlJc w:val="left"/>
      <w:pPr>
        <w:ind w:left="720" w:hanging="360"/>
      </w:pPr>
      <w:rPr>
        <w:rFonts w:ascii="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0A7A1D80"/>
    <w:multiLevelType w:val="hybridMultilevel"/>
    <w:tmpl w:val="FE6E752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15:restartNumberingAfterBreak="0">
    <w:nsid w:val="0B1B4591"/>
    <w:multiLevelType w:val="hybridMultilevel"/>
    <w:tmpl w:val="BDF267CC"/>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0BF278A0"/>
    <w:multiLevelType w:val="hybridMultilevel"/>
    <w:tmpl w:val="50DEAC4E"/>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2" w15:restartNumberingAfterBreak="0">
    <w:nsid w:val="0BF32093"/>
    <w:multiLevelType w:val="hybridMultilevel"/>
    <w:tmpl w:val="785286E0"/>
    <w:lvl w:ilvl="0" w:tplc="04190001">
      <w:start w:val="1"/>
      <w:numFmt w:val="bullet"/>
      <w:lvlText w:val=""/>
      <w:lvlJc w:val="left"/>
      <w:pPr>
        <w:ind w:left="517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0E7F4383"/>
    <w:multiLevelType w:val="hybridMultilevel"/>
    <w:tmpl w:val="554A5FA2"/>
    <w:lvl w:ilvl="0" w:tplc="664629B8">
      <w:numFmt w:val="bullet"/>
      <w:lvlText w:val="•"/>
      <w:lvlJc w:val="left"/>
      <w:pPr>
        <w:ind w:left="1428" w:hanging="360"/>
      </w:pPr>
      <w:rPr>
        <w:rFonts w:ascii="Times New Roman" w:eastAsia="Times New Roman"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4" w15:restartNumberingAfterBreak="0">
    <w:nsid w:val="0EA16434"/>
    <w:multiLevelType w:val="hybridMultilevel"/>
    <w:tmpl w:val="CD3E531A"/>
    <w:lvl w:ilvl="0" w:tplc="D09EF5A8">
      <w:start w:val="1"/>
      <w:numFmt w:val="lowerLetter"/>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5" w15:restartNumberingAfterBreak="0">
    <w:nsid w:val="0F270498"/>
    <w:multiLevelType w:val="hybridMultilevel"/>
    <w:tmpl w:val="A05C6DDE"/>
    <w:lvl w:ilvl="0" w:tplc="76B8F228">
      <w:start w:val="1"/>
      <w:numFmt w:val="decimal"/>
      <w:lvlText w:val="%1."/>
      <w:lvlJc w:val="left"/>
      <w:pPr>
        <w:ind w:left="680" w:hanging="360"/>
      </w:pPr>
      <w:rPr>
        <w:rFonts w:ascii="Times New Roman" w:eastAsia="Times New Roman" w:hAnsi="Times New Roman" w:cs="Times New Roman" w:hint="default"/>
      </w:rPr>
    </w:lvl>
    <w:lvl w:ilvl="1" w:tplc="04190019" w:tentative="1">
      <w:start w:val="1"/>
      <w:numFmt w:val="lowerLetter"/>
      <w:lvlText w:val="%2."/>
      <w:lvlJc w:val="left"/>
      <w:pPr>
        <w:ind w:left="1400" w:hanging="360"/>
      </w:pPr>
    </w:lvl>
    <w:lvl w:ilvl="2" w:tplc="0419001B" w:tentative="1">
      <w:start w:val="1"/>
      <w:numFmt w:val="lowerRoman"/>
      <w:lvlText w:val="%3."/>
      <w:lvlJc w:val="right"/>
      <w:pPr>
        <w:ind w:left="2120" w:hanging="180"/>
      </w:pPr>
    </w:lvl>
    <w:lvl w:ilvl="3" w:tplc="0419000F" w:tentative="1">
      <w:start w:val="1"/>
      <w:numFmt w:val="decimal"/>
      <w:lvlText w:val="%4."/>
      <w:lvlJc w:val="left"/>
      <w:pPr>
        <w:ind w:left="2840" w:hanging="360"/>
      </w:pPr>
    </w:lvl>
    <w:lvl w:ilvl="4" w:tplc="04190019" w:tentative="1">
      <w:start w:val="1"/>
      <w:numFmt w:val="lowerLetter"/>
      <w:lvlText w:val="%5."/>
      <w:lvlJc w:val="left"/>
      <w:pPr>
        <w:ind w:left="3560" w:hanging="360"/>
      </w:pPr>
    </w:lvl>
    <w:lvl w:ilvl="5" w:tplc="0419001B" w:tentative="1">
      <w:start w:val="1"/>
      <w:numFmt w:val="lowerRoman"/>
      <w:lvlText w:val="%6."/>
      <w:lvlJc w:val="right"/>
      <w:pPr>
        <w:ind w:left="4280" w:hanging="180"/>
      </w:pPr>
    </w:lvl>
    <w:lvl w:ilvl="6" w:tplc="0419000F" w:tentative="1">
      <w:start w:val="1"/>
      <w:numFmt w:val="decimal"/>
      <w:lvlText w:val="%7."/>
      <w:lvlJc w:val="left"/>
      <w:pPr>
        <w:ind w:left="5000" w:hanging="360"/>
      </w:pPr>
    </w:lvl>
    <w:lvl w:ilvl="7" w:tplc="04190019" w:tentative="1">
      <w:start w:val="1"/>
      <w:numFmt w:val="lowerLetter"/>
      <w:lvlText w:val="%8."/>
      <w:lvlJc w:val="left"/>
      <w:pPr>
        <w:ind w:left="5720" w:hanging="360"/>
      </w:pPr>
    </w:lvl>
    <w:lvl w:ilvl="8" w:tplc="0419001B" w:tentative="1">
      <w:start w:val="1"/>
      <w:numFmt w:val="lowerRoman"/>
      <w:lvlText w:val="%9."/>
      <w:lvlJc w:val="right"/>
      <w:pPr>
        <w:ind w:left="6440" w:hanging="180"/>
      </w:pPr>
    </w:lvl>
  </w:abstractNum>
  <w:abstractNum w:abstractNumId="16" w15:restartNumberingAfterBreak="0">
    <w:nsid w:val="121909D0"/>
    <w:multiLevelType w:val="multilevel"/>
    <w:tmpl w:val="E5045BB0"/>
    <w:lvl w:ilvl="0">
      <w:start w:val="1"/>
      <w:numFmt w:val="decimal"/>
      <w:lvlText w:val="%1."/>
      <w:lvlJc w:val="left"/>
      <w:pPr>
        <w:ind w:left="720" w:hanging="360"/>
      </w:pPr>
      <w:rPr>
        <w:b/>
        <w:color w:val="FFFFFF" w:themeColor="background1"/>
      </w:rPr>
    </w:lvl>
    <w:lvl w:ilvl="1">
      <w:start w:val="1"/>
      <w:numFmt w:val="decimal"/>
      <w:lvlText w:val="%1.%2."/>
      <w:lvlJc w:val="left"/>
      <w:pPr>
        <w:ind w:left="1152" w:hanging="432"/>
      </w:pPr>
      <w:rPr>
        <w:b/>
      </w:rPr>
    </w:lvl>
    <w:lvl w:ilvl="2">
      <w:start w:val="1"/>
      <w:numFmt w:val="decimal"/>
      <w:lvlText w:val="%1.%2.%3."/>
      <w:lvlJc w:val="left"/>
      <w:pPr>
        <w:ind w:left="2915" w:hanging="504"/>
      </w:pPr>
      <w:rPr>
        <w:rFonts w:ascii="Times New Roman" w:hAnsi="Times New Roman" w:cs="Times New Roman" w:hint="default"/>
        <w:b w:val="0"/>
        <w:i w:val="0"/>
      </w:r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7" w15:restartNumberingAfterBreak="0">
    <w:nsid w:val="14286BDE"/>
    <w:multiLevelType w:val="hybridMultilevel"/>
    <w:tmpl w:val="D9E01C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149E3693"/>
    <w:multiLevelType w:val="multilevel"/>
    <w:tmpl w:val="40D6DBB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9" w15:restartNumberingAfterBreak="0">
    <w:nsid w:val="16A9044B"/>
    <w:multiLevelType w:val="hybridMultilevel"/>
    <w:tmpl w:val="FA1214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17193E28"/>
    <w:multiLevelType w:val="hybridMultilevel"/>
    <w:tmpl w:val="934C642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172D514F"/>
    <w:multiLevelType w:val="hybridMultilevel"/>
    <w:tmpl w:val="DBE44A9C"/>
    <w:lvl w:ilvl="0" w:tplc="D47C4F72">
      <w:start w:val="1"/>
      <w:numFmt w:val="bullet"/>
      <w:pStyle w:val="a"/>
      <w:lvlText w:val=""/>
      <w:lvlJc w:val="left"/>
      <w:pPr>
        <w:ind w:left="720" w:hanging="360"/>
      </w:pPr>
      <w:rPr>
        <w:rFonts w:ascii="Symbol" w:hAnsi="Symbol" w:hint="default"/>
        <w:color w:val="943634"/>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18A80B70"/>
    <w:multiLevelType w:val="hybridMultilevel"/>
    <w:tmpl w:val="DB829874"/>
    <w:lvl w:ilvl="0" w:tplc="664629B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19383CA1"/>
    <w:multiLevelType w:val="multilevel"/>
    <w:tmpl w:val="3D985A98"/>
    <w:lvl w:ilvl="0">
      <w:start w:val="4"/>
      <w:numFmt w:val="decimal"/>
      <w:lvlText w:val="%1."/>
      <w:lvlJc w:val="left"/>
      <w:pPr>
        <w:ind w:left="360" w:hanging="360"/>
      </w:pPr>
      <w:rPr>
        <w:rFonts w:hint="default"/>
        <w:color w:val="FFFFFF" w:themeColor="background1"/>
      </w:rPr>
    </w:lvl>
    <w:lvl w:ilvl="1">
      <w:start w:val="1"/>
      <w:numFmt w:val="decimal"/>
      <w:lvlText w:val="%1.%2."/>
      <w:lvlJc w:val="left"/>
      <w:pPr>
        <w:ind w:left="1770" w:hanging="360"/>
      </w:pPr>
      <w:rPr>
        <w:rFonts w:hint="default"/>
        <w:b/>
      </w:rPr>
    </w:lvl>
    <w:lvl w:ilvl="2">
      <w:start w:val="1"/>
      <w:numFmt w:val="decimal"/>
      <w:lvlText w:val="%1.%2.%3."/>
      <w:lvlJc w:val="left"/>
      <w:pPr>
        <w:ind w:left="3540" w:hanging="720"/>
      </w:pPr>
      <w:rPr>
        <w:rFonts w:hint="default"/>
        <w:b w:val="0"/>
      </w:rPr>
    </w:lvl>
    <w:lvl w:ilvl="3">
      <w:start w:val="1"/>
      <w:numFmt w:val="decimal"/>
      <w:lvlText w:val="%1.%2.%3.%4."/>
      <w:lvlJc w:val="left"/>
      <w:pPr>
        <w:ind w:left="2280" w:hanging="720"/>
      </w:pPr>
      <w:rPr>
        <w:rFonts w:hint="default"/>
      </w:rPr>
    </w:lvl>
    <w:lvl w:ilvl="4">
      <w:start w:val="1"/>
      <w:numFmt w:val="decimal"/>
      <w:lvlText w:val="%1.%2.%3.%4.%5."/>
      <w:lvlJc w:val="left"/>
      <w:pPr>
        <w:ind w:left="6720" w:hanging="1080"/>
      </w:pPr>
      <w:rPr>
        <w:rFonts w:hint="default"/>
      </w:rPr>
    </w:lvl>
    <w:lvl w:ilvl="5">
      <w:start w:val="1"/>
      <w:numFmt w:val="decimal"/>
      <w:lvlText w:val="%1.%2.%3.%4.%5.%6."/>
      <w:lvlJc w:val="left"/>
      <w:pPr>
        <w:ind w:left="8130" w:hanging="1080"/>
      </w:pPr>
      <w:rPr>
        <w:rFonts w:hint="default"/>
      </w:rPr>
    </w:lvl>
    <w:lvl w:ilvl="6">
      <w:start w:val="1"/>
      <w:numFmt w:val="decimal"/>
      <w:lvlText w:val="%1.%2.%3.%4.%5.%6.%7."/>
      <w:lvlJc w:val="left"/>
      <w:pPr>
        <w:ind w:left="9900" w:hanging="1440"/>
      </w:pPr>
      <w:rPr>
        <w:rFonts w:hint="default"/>
      </w:rPr>
    </w:lvl>
    <w:lvl w:ilvl="7">
      <w:start w:val="1"/>
      <w:numFmt w:val="decimal"/>
      <w:lvlText w:val="%1.%2.%3.%4.%5.%6.%7.%8."/>
      <w:lvlJc w:val="left"/>
      <w:pPr>
        <w:ind w:left="11310" w:hanging="1440"/>
      </w:pPr>
      <w:rPr>
        <w:rFonts w:hint="default"/>
      </w:rPr>
    </w:lvl>
    <w:lvl w:ilvl="8">
      <w:start w:val="1"/>
      <w:numFmt w:val="decimal"/>
      <w:lvlText w:val="%1.%2.%3.%4.%5.%6.%7.%8.%9."/>
      <w:lvlJc w:val="left"/>
      <w:pPr>
        <w:ind w:left="13080" w:hanging="1800"/>
      </w:pPr>
      <w:rPr>
        <w:rFonts w:hint="default"/>
      </w:rPr>
    </w:lvl>
  </w:abstractNum>
  <w:abstractNum w:abstractNumId="24" w15:restartNumberingAfterBreak="0">
    <w:nsid w:val="1ABB2FC8"/>
    <w:multiLevelType w:val="hybridMultilevel"/>
    <w:tmpl w:val="7BD2BFB0"/>
    <w:lvl w:ilvl="0" w:tplc="664629B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1B251952"/>
    <w:multiLevelType w:val="hybridMultilevel"/>
    <w:tmpl w:val="463CC2A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6" w15:restartNumberingAfterBreak="0">
    <w:nsid w:val="1F2169BF"/>
    <w:multiLevelType w:val="hybridMultilevel"/>
    <w:tmpl w:val="2E3AE6A4"/>
    <w:lvl w:ilvl="0" w:tplc="664629B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21F0288D"/>
    <w:multiLevelType w:val="hybridMultilevel"/>
    <w:tmpl w:val="DF404A26"/>
    <w:lvl w:ilvl="0" w:tplc="04190001">
      <w:start w:val="1"/>
      <w:numFmt w:val="bullet"/>
      <w:lvlText w:val=""/>
      <w:lvlJc w:val="left"/>
      <w:pPr>
        <w:ind w:left="1509" w:hanging="360"/>
      </w:pPr>
      <w:rPr>
        <w:rFonts w:ascii="Symbol" w:hAnsi="Symbol" w:hint="default"/>
      </w:rPr>
    </w:lvl>
    <w:lvl w:ilvl="1" w:tplc="04190003">
      <w:start w:val="1"/>
      <w:numFmt w:val="bullet"/>
      <w:lvlText w:val="o"/>
      <w:lvlJc w:val="left"/>
      <w:pPr>
        <w:ind w:left="2229" w:hanging="360"/>
      </w:pPr>
      <w:rPr>
        <w:rFonts w:ascii="Courier New" w:hAnsi="Courier New" w:cs="Courier New" w:hint="default"/>
      </w:rPr>
    </w:lvl>
    <w:lvl w:ilvl="2" w:tplc="04190005" w:tentative="1">
      <w:start w:val="1"/>
      <w:numFmt w:val="bullet"/>
      <w:lvlText w:val=""/>
      <w:lvlJc w:val="left"/>
      <w:pPr>
        <w:ind w:left="2949" w:hanging="360"/>
      </w:pPr>
      <w:rPr>
        <w:rFonts w:ascii="Wingdings" w:hAnsi="Wingdings" w:hint="default"/>
      </w:rPr>
    </w:lvl>
    <w:lvl w:ilvl="3" w:tplc="04190001" w:tentative="1">
      <w:start w:val="1"/>
      <w:numFmt w:val="bullet"/>
      <w:lvlText w:val=""/>
      <w:lvlJc w:val="left"/>
      <w:pPr>
        <w:ind w:left="3669" w:hanging="360"/>
      </w:pPr>
      <w:rPr>
        <w:rFonts w:ascii="Symbol" w:hAnsi="Symbol" w:hint="default"/>
      </w:rPr>
    </w:lvl>
    <w:lvl w:ilvl="4" w:tplc="04190003" w:tentative="1">
      <w:start w:val="1"/>
      <w:numFmt w:val="bullet"/>
      <w:lvlText w:val="o"/>
      <w:lvlJc w:val="left"/>
      <w:pPr>
        <w:ind w:left="4389" w:hanging="360"/>
      </w:pPr>
      <w:rPr>
        <w:rFonts w:ascii="Courier New" w:hAnsi="Courier New" w:cs="Courier New" w:hint="default"/>
      </w:rPr>
    </w:lvl>
    <w:lvl w:ilvl="5" w:tplc="04190005" w:tentative="1">
      <w:start w:val="1"/>
      <w:numFmt w:val="bullet"/>
      <w:lvlText w:val=""/>
      <w:lvlJc w:val="left"/>
      <w:pPr>
        <w:ind w:left="5109" w:hanging="360"/>
      </w:pPr>
      <w:rPr>
        <w:rFonts w:ascii="Wingdings" w:hAnsi="Wingdings" w:hint="default"/>
      </w:rPr>
    </w:lvl>
    <w:lvl w:ilvl="6" w:tplc="04190001" w:tentative="1">
      <w:start w:val="1"/>
      <w:numFmt w:val="bullet"/>
      <w:lvlText w:val=""/>
      <w:lvlJc w:val="left"/>
      <w:pPr>
        <w:ind w:left="5829" w:hanging="360"/>
      </w:pPr>
      <w:rPr>
        <w:rFonts w:ascii="Symbol" w:hAnsi="Symbol" w:hint="default"/>
      </w:rPr>
    </w:lvl>
    <w:lvl w:ilvl="7" w:tplc="04190003" w:tentative="1">
      <w:start w:val="1"/>
      <w:numFmt w:val="bullet"/>
      <w:lvlText w:val="o"/>
      <w:lvlJc w:val="left"/>
      <w:pPr>
        <w:ind w:left="6549" w:hanging="360"/>
      </w:pPr>
      <w:rPr>
        <w:rFonts w:ascii="Courier New" w:hAnsi="Courier New" w:cs="Courier New" w:hint="default"/>
      </w:rPr>
    </w:lvl>
    <w:lvl w:ilvl="8" w:tplc="04190005" w:tentative="1">
      <w:start w:val="1"/>
      <w:numFmt w:val="bullet"/>
      <w:lvlText w:val=""/>
      <w:lvlJc w:val="left"/>
      <w:pPr>
        <w:ind w:left="7269" w:hanging="360"/>
      </w:pPr>
      <w:rPr>
        <w:rFonts w:ascii="Wingdings" w:hAnsi="Wingdings" w:hint="default"/>
      </w:rPr>
    </w:lvl>
  </w:abstractNum>
  <w:abstractNum w:abstractNumId="28" w15:restartNumberingAfterBreak="0">
    <w:nsid w:val="220012F0"/>
    <w:multiLevelType w:val="hybridMultilevel"/>
    <w:tmpl w:val="D332C1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25916315"/>
    <w:multiLevelType w:val="hybridMultilevel"/>
    <w:tmpl w:val="C90A052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28016D9D"/>
    <w:multiLevelType w:val="hybridMultilevel"/>
    <w:tmpl w:val="B7E68F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2B8968B7"/>
    <w:multiLevelType w:val="hybridMultilevel"/>
    <w:tmpl w:val="D88AD2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2E41291C"/>
    <w:multiLevelType w:val="hybridMultilevel"/>
    <w:tmpl w:val="951015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2FAD2F1A"/>
    <w:multiLevelType w:val="hybridMultilevel"/>
    <w:tmpl w:val="9446D6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33527C60"/>
    <w:multiLevelType w:val="hybridMultilevel"/>
    <w:tmpl w:val="7B9A5A26"/>
    <w:lvl w:ilvl="0" w:tplc="1A687CF8">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35" w15:restartNumberingAfterBreak="0">
    <w:nsid w:val="347E04AB"/>
    <w:multiLevelType w:val="hybridMultilevel"/>
    <w:tmpl w:val="663EB14E"/>
    <w:lvl w:ilvl="0" w:tplc="04190001">
      <w:start w:val="1"/>
      <w:numFmt w:val="bullet"/>
      <w:lvlText w:val=""/>
      <w:lvlJc w:val="left"/>
      <w:pPr>
        <w:ind w:left="1222" w:hanging="360"/>
      </w:pPr>
      <w:rPr>
        <w:rFonts w:ascii="Symbol" w:hAnsi="Symbol" w:hint="default"/>
      </w:rPr>
    </w:lvl>
    <w:lvl w:ilvl="1" w:tplc="04190003" w:tentative="1">
      <w:start w:val="1"/>
      <w:numFmt w:val="bullet"/>
      <w:lvlText w:val="o"/>
      <w:lvlJc w:val="left"/>
      <w:pPr>
        <w:ind w:left="1942" w:hanging="360"/>
      </w:pPr>
      <w:rPr>
        <w:rFonts w:ascii="Courier New" w:hAnsi="Courier New" w:cs="Courier New" w:hint="default"/>
      </w:rPr>
    </w:lvl>
    <w:lvl w:ilvl="2" w:tplc="04190005" w:tentative="1">
      <w:start w:val="1"/>
      <w:numFmt w:val="bullet"/>
      <w:lvlText w:val=""/>
      <w:lvlJc w:val="left"/>
      <w:pPr>
        <w:ind w:left="2662" w:hanging="360"/>
      </w:pPr>
      <w:rPr>
        <w:rFonts w:ascii="Wingdings" w:hAnsi="Wingdings" w:hint="default"/>
      </w:rPr>
    </w:lvl>
    <w:lvl w:ilvl="3" w:tplc="04190001" w:tentative="1">
      <w:start w:val="1"/>
      <w:numFmt w:val="bullet"/>
      <w:lvlText w:val=""/>
      <w:lvlJc w:val="left"/>
      <w:pPr>
        <w:ind w:left="3382" w:hanging="360"/>
      </w:pPr>
      <w:rPr>
        <w:rFonts w:ascii="Symbol" w:hAnsi="Symbol" w:hint="default"/>
      </w:rPr>
    </w:lvl>
    <w:lvl w:ilvl="4" w:tplc="04190003" w:tentative="1">
      <w:start w:val="1"/>
      <w:numFmt w:val="bullet"/>
      <w:lvlText w:val="o"/>
      <w:lvlJc w:val="left"/>
      <w:pPr>
        <w:ind w:left="4102" w:hanging="360"/>
      </w:pPr>
      <w:rPr>
        <w:rFonts w:ascii="Courier New" w:hAnsi="Courier New" w:cs="Courier New" w:hint="default"/>
      </w:rPr>
    </w:lvl>
    <w:lvl w:ilvl="5" w:tplc="04190005" w:tentative="1">
      <w:start w:val="1"/>
      <w:numFmt w:val="bullet"/>
      <w:lvlText w:val=""/>
      <w:lvlJc w:val="left"/>
      <w:pPr>
        <w:ind w:left="4822" w:hanging="360"/>
      </w:pPr>
      <w:rPr>
        <w:rFonts w:ascii="Wingdings" w:hAnsi="Wingdings" w:hint="default"/>
      </w:rPr>
    </w:lvl>
    <w:lvl w:ilvl="6" w:tplc="04190001" w:tentative="1">
      <w:start w:val="1"/>
      <w:numFmt w:val="bullet"/>
      <w:lvlText w:val=""/>
      <w:lvlJc w:val="left"/>
      <w:pPr>
        <w:ind w:left="5542" w:hanging="360"/>
      </w:pPr>
      <w:rPr>
        <w:rFonts w:ascii="Symbol" w:hAnsi="Symbol" w:hint="default"/>
      </w:rPr>
    </w:lvl>
    <w:lvl w:ilvl="7" w:tplc="04190003" w:tentative="1">
      <w:start w:val="1"/>
      <w:numFmt w:val="bullet"/>
      <w:lvlText w:val="o"/>
      <w:lvlJc w:val="left"/>
      <w:pPr>
        <w:ind w:left="6262" w:hanging="360"/>
      </w:pPr>
      <w:rPr>
        <w:rFonts w:ascii="Courier New" w:hAnsi="Courier New" w:cs="Courier New" w:hint="default"/>
      </w:rPr>
    </w:lvl>
    <w:lvl w:ilvl="8" w:tplc="04190005" w:tentative="1">
      <w:start w:val="1"/>
      <w:numFmt w:val="bullet"/>
      <w:lvlText w:val=""/>
      <w:lvlJc w:val="left"/>
      <w:pPr>
        <w:ind w:left="6982" w:hanging="360"/>
      </w:pPr>
      <w:rPr>
        <w:rFonts w:ascii="Wingdings" w:hAnsi="Wingdings" w:hint="default"/>
      </w:rPr>
    </w:lvl>
  </w:abstractNum>
  <w:abstractNum w:abstractNumId="36" w15:restartNumberingAfterBreak="0">
    <w:nsid w:val="35606F81"/>
    <w:multiLevelType w:val="hybridMultilevel"/>
    <w:tmpl w:val="0BC610BE"/>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37" w15:restartNumberingAfterBreak="0">
    <w:nsid w:val="35E30476"/>
    <w:multiLevelType w:val="multilevel"/>
    <w:tmpl w:val="E9529CF6"/>
    <w:lvl w:ilvl="0">
      <w:start w:val="3"/>
      <w:numFmt w:val="decimal"/>
      <w:lvlText w:val="%1."/>
      <w:lvlJc w:val="left"/>
      <w:pPr>
        <w:ind w:left="780" w:hanging="780"/>
      </w:pPr>
      <w:rPr>
        <w:rFonts w:ascii="Times New Roman" w:hAnsi="Times New Roman" w:cs="Times New Roman" w:hint="default"/>
        <w:sz w:val="24"/>
        <w:szCs w:val="24"/>
      </w:rPr>
    </w:lvl>
    <w:lvl w:ilvl="1">
      <w:start w:val="5"/>
      <w:numFmt w:val="decimal"/>
      <w:lvlText w:val="%1.%2."/>
      <w:lvlJc w:val="left"/>
      <w:pPr>
        <w:ind w:left="1347" w:hanging="780"/>
      </w:pPr>
      <w:rPr>
        <w:rFonts w:ascii="Times New Roman" w:hAnsi="Times New Roman" w:cs="Times New Roman" w:hint="default"/>
        <w:sz w:val="24"/>
      </w:rPr>
    </w:lvl>
    <w:lvl w:ilvl="2">
      <w:start w:val="6"/>
      <w:numFmt w:val="decimal"/>
      <w:lvlText w:val="%1.%2.%3."/>
      <w:lvlJc w:val="left"/>
      <w:pPr>
        <w:ind w:left="1914" w:hanging="780"/>
      </w:pPr>
      <w:rPr>
        <w:rFonts w:ascii="Times New Roman" w:hAnsi="Times New Roman" w:cs="Times New Roman" w:hint="default"/>
        <w:sz w:val="24"/>
      </w:rPr>
    </w:lvl>
    <w:lvl w:ilvl="3">
      <w:start w:val="1"/>
      <w:numFmt w:val="decimal"/>
      <w:lvlText w:val="%1.%2.%3.%4."/>
      <w:lvlJc w:val="left"/>
      <w:pPr>
        <w:ind w:left="2481" w:hanging="780"/>
      </w:pPr>
      <w:rPr>
        <w:rFonts w:ascii="Times New Roman" w:hAnsi="Times New Roman" w:cs="Times New Roman" w:hint="default"/>
        <w:sz w:val="24"/>
      </w:rPr>
    </w:lvl>
    <w:lvl w:ilvl="4">
      <w:start w:val="1"/>
      <w:numFmt w:val="decimal"/>
      <w:lvlText w:val="%1.%2.%3.%4.%5."/>
      <w:lvlJc w:val="left"/>
      <w:pPr>
        <w:ind w:left="3348" w:hanging="1080"/>
      </w:pPr>
      <w:rPr>
        <w:rFonts w:ascii="Verdana" w:hAnsi="Verdana" w:hint="default"/>
        <w:sz w:val="20"/>
      </w:rPr>
    </w:lvl>
    <w:lvl w:ilvl="5">
      <w:start w:val="1"/>
      <w:numFmt w:val="decimal"/>
      <w:lvlText w:val="%1.%2.%3.%4.%5.%6."/>
      <w:lvlJc w:val="left"/>
      <w:pPr>
        <w:ind w:left="3915" w:hanging="1080"/>
      </w:pPr>
      <w:rPr>
        <w:rFonts w:ascii="Verdana" w:hAnsi="Verdana" w:hint="default"/>
        <w:sz w:val="20"/>
      </w:rPr>
    </w:lvl>
    <w:lvl w:ilvl="6">
      <w:start w:val="1"/>
      <w:numFmt w:val="decimal"/>
      <w:lvlText w:val="%1.%2.%3.%4.%5.%6.%7."/>
      <w:lvlJc w:val="left"/>
      <w:pPr>
        <w:ind w:left="4842" w:hanging="1440"/>
      </w:pPr>
      <w:rPr>
        <w:rFonts w:ascii="Verdana" w:hAnsi="Verdana" w:hint="default"/>
        <w:sz w:val="20"/>
      </w:rPr>
    </w:lvl>
    <w:lvl w:ilvl="7">
      <w:start w:val="1"/>
      <w:numFmt w:val="decimal"/>
      <w:lvlText w:val="%1.%2.%3.%4.%5.%6.%7.%8."/>
      <w:lvlJc w:val="left"/>
      <w:pPr>
        <w:ind w:left="5409" w:hanging="1440"/>
      </w:pPr>
      <w:rPr>
        <w:rFonts w:ascii="Verdana" w:hAnsi="Verdana" w:hint="default"/>
        <w:sz w:val="20"/>
      </w:rPr>
    </w:lvl>
    <w:lvl w:ilvl="8">
      <w:start w:val="1"/>
      <w:numFmt w:val="decimal"/>
      <w:lvlText w:val="%1.%2.%3.%4.%5.%6.%7.%8.%9."/>
      <w:lvlJc w:val="left"/>
      <w:pPr>
        <w:ind w:left="6336" w:hanging="1800"/>
      </w:pPr>
      <w:rPr>
        <w:rFonts w:ascii="Verdana" w:hAnsi="Verdana" w:hint="default"/>
        <w:sz w:val="20"/>
      </w:rPr>
    </w:lvl>
  </w:abstractNum>
  <w:abstractNum w:abstractNumId="38" w15:restartNumberingAfterBreak="0">
    <w:nsid w:val="39147024"/>
    <w:multiLevelType w:val="multilevel"/>
    <w:tmpl w:val="C068F824"/>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bullet"/>
      <w:lvlText w:val=""/>
      <w:lvlJc w:val="left"/>
      <w:pPr>
        <w:ind w:left="2592" w:hanging="792"/>
      </w:pPr>
      <w:rPr>
        <w:rFonts w:ascii="Symbol" w:hAnsi="Symbol" w:hint="default"/>
      </w:r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39" w15:restartNumberingAfterBreak="0">
    <w:nsid w:val="39937A0B"/>
    <w:multiLevelType w:val="hybridMultilevel"/>
    <w:tmpl w:val="A934B0C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15:restartNumberingAfterBreak="0">
    <w:nsid w:val="3B57377C"/>
    <w:multiLevelType w:val="hybridMultilevel"/>
    <w:tmpl w:val="500089A4"/>
    <w:lvl w:ilvl="0" w:tplc="04190001">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3C4F6206"/>
    <w:multiLevelType w:val="hybridMultilevel"/>
    <w:tmpl w:val="A294A1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3C572780"/>
    <w:multiLevelType w:val="multilevel"/>
    <w:tmpl w:val="1B6C3E6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3" w15:restartNumberingAfterBreak="0">
    <w:nsid w:val="3D77506D"/>
    <w:multiLevelType w:val="hybridMultilevel"/>
    <w:tmpl w:val="809C51D2"/>
    <w:lvl w:ilvl="0" w:tplc="04190001">
      <w:start w:val="1"/>
      <w:numFmt w:val="bullet"/>
      <w:lvlText w:val=""/>
      <w:lvlJc w:val="left"/>
      <w:pPr>
        <w:ind w:left="783" w:hanging="360"/>
      </w:pPr>
      <w:rPr>
        <w:rFonts w:ascii="Symbol" w:hAnsi="Symbol" w:hint="default"/>
      </w:rPr>
    </w:lvl>
    <w:lvl w:ilvl="1" w:tplc="04190003" w:tentative="1">
      <w:start w:val="1"/>
      <w:numFmt w:val="bullet"/>
      <w:lvlText w:val="o"/>
      <w:lvlJc w:val="left"/>
      <w:pPr>
        <w:ind w:left="1503" w:hanging="360"/>
      </w:pPr>
      <w:rPr>
        <w:rFonts w:ascii="Courier New" w:hAnsi="Courier New" w:cs="Courier New" w:hint="default"/>
      </w:rPr>
    </w:lvl>
    <w:lvl w:ilvl="2" w:tplc="04190005" w:tentative="1">
      <w:start w:val="1"/>
      <w:numFmt w:val="bullet"/>
      <w:lvlText w:val=""/>
      <w:lvlJc w:val="left"/>
      <w:pPr>
        <w:ind w:left="2223" w:hanging="360"/>
      </w:pPr>
      <w:rPr>
        <w:rFonts w:ascii="Wingdings" w:hAnsi="Wingdings" w:hint="default"/>
      </w:rPr>
    </w:lvl>
    <w:lvl w:ilvl="3" w:tplc="04190001" w:tentative="1">
      <w:start w:val="1"/>
      <w:numFmt w:val="bullet"/>
      <w:lvlText w:val=""/>
      <w:lvlJc w:val="left"/>
      <w:pPr>
        <w:ind w:left="2943" w:hanging="360"/>
      </w:pPr>
      <w:rPr>
        <w:rFonts w:ascii="Symbol" w:hAnsi="Symbol" w:hint="default"/>
      </w:rPr>
    </w:lvl>
    <w:lvl w:ilvl="4" w:tplc="04190003" w:tentative="1">
      <w:start w:val="1"/>
      <w:numFmt w:val="bullet"/>
      <w:lvlText w:val="o"/>
      <w:lvlJc w:val="left"/>
      <w:pPr>
        <w:ind w:left="3663" w:hanging="360"/>
      </w:pPr>
      <w:rPr>
        <w:rFonts w:ascii="Courier New" w:hAnsi="Courier New" w:cs="Courier New" w:hint="default"/>
      </w:rPr>
    </w:lvl>
    <w:lvl w:ilvl="5" w:tplc="04190005" w:tentative="1">
      <w:start w:val="1"/>
      <w:numFmt w:val="bullet"/>
      <w:lvlText w:val=""/>
      <w:lvlJc w:val="left"/>
      <w:pPr>
        <w:ind w:left="4383" w:hanging="360"/>
      </w:pPr>
      <w:rPr>
        <w:rFonts w:ascii="Wingdings" w:hAnsi="Wingdings" w:hint="default"/>
      </w:rPr>
    </w:lvl>
    <w:lvl w:ilvl="6" w:tplc="04190001" w:tentative="1">
      <w:start w:val="1"/>
      <w:numFmt w:val="bullet"/>
      <w:lvlText w:val=""/>
      <w:lvlJc w:val="left"/>
      <w:pPr>
        <w:ind w:left="5103" w:hanging="360"/>
      </w:pPr>
      <w:rPr>
        <w:rFonts w:ascii="Symbol" w:hAnsi="Symbol" w:hint="default"/>
      </w:rPr>
    </w:lvl>
    <w:lvl w:ilvl="7" w:tplc="04190003" w:tentative="1">
      <w:start w:val="1"/>
      <w:numFmt w:val="bullet"/>
      <w:lvlText w:val="o"/>
      <w:lvlJc w:val="left"/>
      <w:pPr>
        <w:ind w:left="5823" w:hanging="360"/>
      </w:pPr>
      <w:rPr>
        <w:rFonts w:ascii="Courier New" w:hAnsi="Courier New" w:cs="Courier New" w:hint="default"/>
      </w:rPr>
    </w:lvl>
    <w:lvl w:ilvl="8" w:tplc="04190005" w:tentative="1">
      <w:start w:val="1"/>
      <w:numFmt w:val="bullet"/>
      <w:lvlText w:val=""/>
      <w:lvlJc w:val="left"/>
      <w:pPr>
        <w:ind w:left="6543" w:hanging="360"/>
      </w:pPr>
      <w:rPr>
        <w:rFonts w:ascii="Wingdings" w:hAnsi="Wingdings" w:hint="default"/>
      </w:rPr>
    </w:lvl>
  </w:abstractNum>
  <w:abstractNum w:abstractNumId="44" w15:restartNumberingAfterBreak="0">
    <w:nsid w:val="41EA7701"/>
    <w:multiLevelType w:val="hybridMultilevel"/>
    <w:tmpl w:val="4B72B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42CF40A2"/>
    <w:multiLevelType w:val="hybridMultilevel"/>
    <w:tmpl w:val="70BC49C8"/>
    <w:lvl w:ilvl="0" w:tplc="04190001">
      <w:start w:val="1"/>
      <w:numFmt w:val="bullet"/>
      <w:lvlText w:val=""/>
      <w:lvlJc w:val="left"/>
      <w:pPr>
        <w:ind w:left="720" w:hanging="360"/>
      </w:pPr>
      <w:rPr>
        <w:rFonts w:ascii="Symbol" w:hAnsi="Symbol" w:hint="default"/>
        <w:b/>
        <w:sz w:val="2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431B3683"/>
    <w:multiLevelType w:val="hybridMultilevel"/>
    <w:tmpl w:val="DC3A598C"/>
    <w:lvl w:ilvl="0" w:tplc="0419000F">
      <w:start w:val="1"/>
      <w:numFmt w:val="bullet"/>
      <w:lvlText w:val="-"/>
      <w:lvlJc w:val="left"/>
      <w:pPr>
        <w:ind w:left="720" w:hanging="360"/>
      </w:pPr>
      <w:rPr>
        <w:rFonts w:ascii="Times New Roman" w:hAnsi="Times New Roman" w:cs="Times New Roman"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47" w15:restartNumberingAfterBreak="0">
    <w:nsid w:val="43473A97"/>
    <w:multiLevelType w:val="hybridMultilevel"/>
    <w:tmpl w:val="FD6CE628"/>
    <w:lvl w:ilvl="0" w:tplc="664629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441A5C13"/>
    <w:multiLevelType w:val="hybridMultilevel"/>
    <w:tmpl w:val="2FE4BB96"/>
    <w:lvl w:ilvl="0" w:tplc="664629B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15:restartNumberingAfterBreak="0">
    <w:nsid w:val="4836042A"/>
    <w:multiLevelType w:val="hybridMultilevel"/>
    <w:tmpl w:val="D16A673E"/>
    <w:lvl w:ilvl="0" w:tplc="23A24DFE">
      <w:start w:val="1"/>
      <w:numFmt w:val="bullet"/>
      <w:pStyle w:val="-"/>
      <w:lvlText w:val=""/>
      <w:lvlJc w:val="left"/>
      <w:pPr>
        <w:ind w:left="777" w:hanging="360"/>
      </w:pPr>
      <w:rPr>
        <w:rFonts w:ascii="Symbol" w:hAnsi="Symbol" w:hint="default"/>
      </w:rPr>
    </w:lvl>
    <w:lvl w:ilvl="1" w:tplc="04190003" w:tentative="1">
      <w:start w:val="1"/>
      <w:numFmt w:val="bullet"/>
      <w:lvlText w:val="o"/>
      <w:lvlJc w:val="left"/>
      <w:pPr>
        <w:ind w:left="1497" w:hanging="360"/>
      </w:pPr>
      <w:rPr>
        <w:rFonts w:ascii="Courier New" w:hAnsi="Courier New" w:cs="Courier New" w:hint="default"/>
      </w:rPr>
    </w:lvl>
    <w:lvl w:ilvl="2" w:tplc="04190005" w:tentative="1">
      <w:start w:val="1"/>
      <w:numFmt w:val="bullet"/>
      <w:lvlText w:val=""/>
      <w:lvlJc w:val="left"/>
      <w:pPr>
        <w:ind w:left="2217" w:hanging="360"/>
      </w:pPr>
      <w:rPr>
        <w:rFonts w:ascii="Wingdings" w:hAnsi="Wingdings" w:hint="default"/>
      </w:rPr>
    </w:lvl>
    <w:lvl w:ilvl="3" w:tplc="04190001" w:tentative="1">
      <w:start w:val="1"/>
      <w:numFmt w:val="bullet"/>
      <w:lvlText w:val=""/>
      <w:lvlJc w:val="left"/>
      <w:pPr>
        <w:ind w:left="2937" w:hanging="360"/>
      </w:pPr>
      <w:rPr>
        <w:rFonts w:ascii="Symbol" w:hAnsi="Symbol" w:hint="default"/>
      </w:rPr>
    </w:lvl>
    <w:lvl w:ilvl="4" w:tplc="04190003" w:tentative="1">
      <w:start w:val="1"/>
      <w:numFmt w:val="bullet"/>
      <w:lvlText w:val="o"/>
      <w:lvlJc w:val="left"/>
      <w:pPr>
        <w:ind w:left="3657" w:hanging="360"/>
      </w:pPr>
      <w:rPr>
        <w:rFonts w:ascii="Courier New" w:hAnsi="Courier New" w:cs="Courier New" w:hint="default"/>
      </w:rPr>
    </w:lvl>
    <w:lvl w:ilvl="5" w:tplc="04190005" w:tentative="1">
      <w:start w:val="1"/>
      <w:numFmt w:val="bullet"/>
      <w:lvlText w:val=""/>
      <w:lvlJc w:val="left"/>
      <w:pPr>
        <w:ind w:left="4377" w:hanging="360"/>
      </w:pPr>
      <w:rPr>
        <w:rFonts w:ascii="Wingdings" w:hAnsi="Wingdings" w:hint="default"/>
      </w:rPr>
    </w:lvl>
    <w:lvl w:ilvl="6" w:tplc="04190001" w:tentative="1">
      <w:start w:val="1"/>
      <w:numFmt w:val="bullet"/>
      <w:lvlText w:val=""/>
      <w:lvlJc w:val="left"/>
      <w:pPr>
        <w:ind w:left="5097" w:hanging="360"/>
      </w:pPr>
      <w:rPr>
        <w:rFonts w:ascii="Symbol" w:hAnsi="Symbol" w:hint="default"/>
      </w:rPr>
    </w:lvl>
    <w:lvl w:ilvl="7" w:tplc="04190003" w:tentative="1">
      <w:start w:val="1"/>
      <w:numFmt w:val="bullet"/>
      <w:lvlText w:val="o"/>
      <w:lvlJc w:val="left"/>
      <w:pPr>
        <w:ind w:left="5817" w:hanging="360"/>
      </w:pPr>
      <w:rPr>
        <w:rFonts w:ascii="Courier New" w:hAnsi="Courier New" w:cs="Courier New" w:hint="default"/>
      </w:rPr>
    </w:lvl>
    <w:lvl w:ilvl="8" w:tplc="04190005" w:tentative="1">
      <w:start w:val="1"/>
      <w:numFmt w:val="bullet"/>
      <w:lvlText w:val=""/>
      <w:lvlJc w:val="left"/>
      <w:pPr>
        <w:ind w:left="6537" w:hanging="360"/>
      </w:pPr>
      <w:rPr>
        <w:rFonts w:ascii="Wingdings" w:hAnsi="Wingdings" w:hint="default"/>
      </w:rPr>
    </w:lvl>
  </w:abstractNum>
  <w:abstractNum w:abstractNumId="50" w15:restartNumberingAfterBreak="0">
    <w:nsid w:val="484F3FDA"/>
    <w:multiLevelType w:val="hybridMultilevel"/>
    <w:tmpl w:val="825C8A48"/>
    <w:lvl w:ilvl="0" w:tplc="664629B8">
      <w:start w:val="1"/>
      <w:numFmt w:val="bullet"/>
      <w:lvlText w:val="-"/>
      <w:lvlJc w:val="left"/>
      <w:pPr>
        <w:ind w:left="1070" w:hanging="360"/>
      </w:pPr>
      <w:rPr>
        <w:rFonts w:ascii="Times New Roman" w:hAnsi="Times New Roman" w:cs="Times New Roman" w:hint="default"/>
      </w:rPr>
    </w:lvl>
    <w:lvl w:ilvl="1" w:tplc="04190003">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51" w15:restartNumberingAfterBreak="0">
    <w:nsid w:val="488C78B8"/>
    <w:multiLevelType w:val="hybridMultilevel"/>
    <w:tmpl w:val="07DE45F8"/>
    <w:lvl w:ilvl="0" w:tplc="664629B8">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52" w15:restartNumberingAfterBreak="0">
    <w:nsid w:val="4ACE15D8"/>
    <w:multiLevelType w:val="hybridMultilevel"/>
    <w:tmpl w:val="660A13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4B6F25CC"/>
    <w:multiLevelType w:val="hybridMultilevel"/>
    <w:tmpl w:val="CEEEFDD0"/>
    <w:lvl w:ilvl="0" w:tplc="615A51F6">
      <w:start w:val="1"/>
      <w:numFmt w:val="bullet"/>
      <w:lvlText w:val=""/>
      <w:lvlJc w:val="left"/>
      <w:pPr>
        <w:ind w:left="1259" w:hanging="360"/>
      </w:pPr>
      <w:rPr>
        <w:rFonts w:ascii="Symbol" w:hAnsi="Symbol" w:hint="default"/>
        <w:sz w:val="20"/>
        <w:szCs w:val="20"/>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54" w15:restartNumberingAfterBreak="0">
    <w:nsid w:val="4CF230EA"/>
    <w:multiLevelType w:val="hybridMultilevel"/>
    <w:tmpl w:val="7E46AE54"/>
    <w:lvl w:ilvl="0" w:tplc="04190001">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15:restartNumberingAfterBreak="0">
    <w:nsid w:val="4EFD74CF"/>
    <w:multiLevelType w:val="hybridMultilevel"/>
    <w:tmpl w:val="D75C9B3C"/>
    <w:lvl w:ilvl="0" w:tplc="664629B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15:restartNumberingAfterBreak="0">
    <w:nsid w:val="4F594D9F"/>
    <w:multiLevelType w:val="hybridMultilevel"/>
    <w:tmpl w:val="1C2648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15:restartNumberingAfterBreak="0">
    <w:nsid w:val="50325943"/>
    <w:multiLevelType w:val="multilevel"/>
    <w:tmpl w:val="8D822592"/>
    <w:lvl w:ilvl="0">
      <w:start w:val="1"/>
      <w:numFmt w:val="decimal"/>
      <w:lvlText w:val="%1."/>
      <w:lvlJc w:val="left"/>
      <w:pPr>
        <w:ind w:left="2880" w:hanging="360"/>
      </w:pPr>
    </w:lvl>
    <w:lvl w:ilvl="1">
      <w:start w:val="1"/>
      <w:numFmt w:val="decimal"/>
      <w:isLgl/>
      <w:lvlText w:val="%1.%2."/>
      <w:lvlJc w:val="left"/>
      <w:pPr>
        <w:ind w:left="2880" w:hanging="360"/>
      </w:pPr>
    </w:lvl>
    <w:lvl w:ilvl="2">
      <w:start w:val="1"/>
      <w:numFmt w:val="decimal"/>
      <w:isLgl/>
      <w:lvlText w:val="%1.%2.%3."/>
      <w:lvlJc w:val="left"/>
      <w:pPr>
        <w:ind w:left="3240" w:hanging="720"/>
      </w:pPr>
    </w:lvl>
    <w:lvl w:ilvl="3">
      <w:start w:val="1"/>
      <w:numFmt w:val="decimal"/>
      <w:isLgl/>
      <w:lvlText w:val="%1.%2.%3.%4."/>
      <w:lvlJc w:val="left"/>
      <w:pPr>
        <w:ind w:left="3240" w:hanging="720"/>
      </w:pPr>
    </w:lvl>
    <w:lvl w:ilvl="4">
      <w:start w:val="1"/>
      <w:numFmt w:val="decimal"/>
      <w:isLgl/>
      <w:lvlText w:val="%1.%2.%3.%4.%5."/>
      <w:lvlJc w:val="left"/>
      <w:pPr>
        <w:ind w:left="3600" w:hanging="1080"/>
      </w:pPr>
    </w:lvl>
    <w:lvl w:ilvl="5">
      <w:start w:val="1"/>
      <w:numFmt w:val="decimal"/>
      <w:isLgl/>
      <w:lvlText w:val="%1.%2.%3.%4.%5.%6."/>
      <w:lvlJc w:val="left"/>
      <w:pPr>
        <w:ind w:left="3600" w:hanging="1080"/>
      </w:pPr>
    </w:lvl>
    <w:lvl w:ilvl="6">
      <w:start w:val="1"/>
      <w:numFmt w:val="decimal"/>
      <w:isLgl/>
      <w:lvlText w:val="%1.%2.%3.%4.%5.%6.%7."/>
      <w:lvlJc w:val="left"/>
      <w:pPr>
        <w:ind w:left="3960" w:hanging="1440"/>
      </w:pPr>
    </w:lvl>
    <w:lvl w:ilvl="7">
      <w:start w:val="1"/>
      <w:numFmt w:val="decimal"/>
      <w:isLgl/>
      <w:lvlText w:val="%1.%2.%3.%4.%5.%6.%7.%8."/>
      <w:lvlJc w:val="left"/>
      <w:pPr>
        <w:ind w:left="3960" w:hanging="1440"/>
      </w:pPr>
    </w:lvl>
    <w:lvl w:ilvl="8">
      <w:start w:val="1"/>
      <w:numFmt w:val="decimal"/>
      <w:isLgl/>
      <w:lvlText w:val="%1.%2.%3.%4.%5.%6.%7.%8.%9."/>
      <w:lvlJc w:val="left"/>
      <w:pPr>
        <w:ind w:left="4320" w:hanging="1800"/>
      </w:pPr>
    </w:lvl>
  </w:abstractNum>
  <w:abstractNum w:abstractNumId="58" w15:restartNumberingAfterBreak="0">
    <w:nsid w:val="52625152"/>
    <w:multiLevelType w:val="hybridMultilevel"/>
    <w:tmpl w:val="7898F0C0"/>
    <w:lvl w:ilvl="0" w:tplc="BADAC606">
      <w:start w:val="1"/>
      <w:numFmt w:val="decimal"/>
      <w:lvlText w:val="%1."/>
      <w:lvlJc w:val="left"/>
      <w:pPr>
        <w:ind w:left="1081" w:hanging="480"/>
      </w:pPr>
      <w:rPr>
        <w:rFonts w:hint="default"/>
      </w:rPr>
    </w:lvl>
    <w:lvl w:ilvl="1" w:tplc="04190019" w:tentative="1">
      <w:start w:val="1"/>
      <w:numFmt w:val="lowerLetter"/>
      <w:lvlText w:val="%2."/>
      <w:lvlJc w:val="left"/>
      <w:pPr>
        <w:ind w:left="1681" w:hanging="360"/>
      </w:pPr>
    </w:lvl>
    <w:lvl w:ilvl="2" w:tplc="0419001B" w:tentative="1">
      <w:start w:val="1"/>
      <w:numFmt w:val="lowerRoman"/>
      <w:lvlText w:val="%3."/>
      <w:lvlJc w:val="right"/>
      <w:pPr>
        <w:ind w:left="2401" w:hanging="180"/>
      </w:pPr>
    </w:lvl>
    <w:lvl w:ilvl="3" w:tplc="0419000F" w:tentative="1">
      <w:start w:val="1"/>
      <w:numFmt w:val="decimal"/>
      <w:lvlText w:val="%4."/>
      <w:lvlJc w:val="left"/>
      <w:pPr>
        <w:ind w:left="3121" w:hanging="360"/>
      </w:pPr>
    </w:lvl>
    <w:lvl w:ilvl="4" w:tplc="04190019" w:tentative="1">
      <w:start w:val="1"/>
      <w:numFmt w:val="lowerLetter"/>
      <w:lvlText w:val="%5."/>
      <w:lvlJc w:val="left"/>
      <w:pPr>
        <w:ind w:left="3841" w:hanging="360"/>
      </w:pPr>
    </w:lvl>
    <w:lvl w:ilvl="5" w:tplc="0419001B" w:tentative="1">
      <w:start w:val="1"/>
      <w:numFmt w:val="lowerRoman"/>
      <w:lvlText w:val="%6."/>
      <w:lvlJc w:val="right"/>
      <w:pPr>
        <w:ind w:left="4561" w:hanging="180"/>
      </w:pPr>
    </w:lvl>
    <w:lvl w:ilvl="6" w:tplc="0419000F" w:tentative="1">
      <w:start w:val="1"/>
      <w:numFmt w:val="decimal"/>
      <w:lvlText w:val="%7."/>
      <w:lvlJc w:val="left"/>
      <w:pPr>
        <w:ind w:left="5281" w:hanging="360"/>
      </w:pPr>
    </w:lvl>
    <w:lvl w:ilvl="7" w:tplc="04190019" w:tentative="1">
      <w:start w:val="1"/>
      <w:numFmt w:val="lowerLetter"/>
      <w:lvlText w:val="%8."/>
      <w:lvlJc w:val="left"/>
      <w:pPr>
        <w:ind w:left="6001" w:hanging="360"/>
      </w:pPr>
    </w:lvl>
    <w:lvl w:ilvl="8" w:tplc="0419001B" w:tentative="1">
      <w:start w:val="1"/>
      <w:numFmt w:val="lowerRoman"/>
      <w:lvlText w:val="%9."/>
      <w:lvlJc w:val="right"/>
      <w:pPr>
        <w:ind w:left="6721" w:hanging="180"/>
      </w:pPr>
    </w:lvl>
  </w:abstractNum>
  <w:abstractNum w:abstractNumId="59" w15:restartNumberingAfterBreak="0">
    <w:nsid w:val="551E1CAF"/>
    <w:multiLevelType w:val="hybridMultilevel"/>
    <w:tmpl w:val="41B8A68A"/>
    <w:lvl w:ilvl="0" w:tplc="04190017">
      <w:start w:val="1"/>
      <w:numFmt w:val="bullet"/>
      <w:lvlText w:val="-"/>
      <w:lvlJc w:val="left"/>
      <w:pPr>
        <w:ind w:left="720" w:hanging="360"/>
      </w:pPr>
      <w:rPr>
        <w:rFonts w:ascii="Times New Roman" w:hAnsi="Times New Roman" w:cs="Times New Roman"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60" w15:restartNumberingAfterBreak="0">
    <w:nsid w:val="56860CE1"/>
    <w:multiLevelType w:val="hybridMultilevel"/>
    <w:tmpl w:val="94AAE9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15:restartNumberingAfterBreak="0">
    <w:nsid w:val="57E7753D"/>
    <w:multiLevelType w:val="multilevel"/>
    <w:tmpl w:val="E932D372"/>
    <w:lvl w:ilvl="0">
      <w:start w:val="1"/>
      <w:numFmt w:val="upperRoman"/>
      <w:pStyle w:val="a0"/>
      <w:lvlText w:val="%1."/>
      <w:lvlJc w:val="left"/>
      <w:pPr>
        <w:ind w:left="502" w:hanging="360"/>
      </w:pPr>
      <w:rPr>
        <w:rFonts w:hint="default"/>
      </w:rPr>
    </w:lvl>
    <w:lvl w:ilvl="1">
      <w:start w:val="1"/>
      <w:numFmt w:val="decimal"/>
      <w:pStyle w:val="1"/>
      <w:lvlText w:val="%2."/>
      <w:lvlJc w:val="left"/>
      <w:pPr>
        <w:ind w:left="964" w:hanging="680"/>
      </w:pPr>
      <w:rPr>
        <w:rFonts w:hint="default"/>
      </w:rPr>
    </w:lvl>
    <w:lvl w:ilvl="2">
      <w:start w:val="1"/>
      <w:numFmt w:val="decimal"/>
      <w:pStyle w:val="2"/>
      <w:lvlText w:val="%2.%3."/>
      <w:lvlJc w:val="left"/>
      <w:pPr>
        <w:ind w:left="1214" w:hanging="504"/>
      </w:pPr>
      <w:rPr>
        <w:rFonts w:hint="default"/>
      </w:rPr>
    </w:lvl>
    <w:lvl w:ilvl="3">
      <w:start w:val="1"/>
      <w:numFmt w:val="decimal"/>
      <w:pStyle w:val="3"/>
      <w:lvlText w:val="%2.%3.%4."/>
      <w:lvlJc w:val="left"/>
      <w:pPr>
        <w:ind w:left="2323" w:hanging="621"/>
      </w:pPr>
      <w:rPr>
        <w:rFonts w:hint="default"/>
      </w:rPr>
    </w:lvl>
    <w:lvl w:ilvl="4">
      <w:start w:val="1"/>
      <w:numFmt w:val="lowerLetter"/>
      <w:pStyle w:val="4"/>
      <w:lvlText w:val="(%5)"/>
      <w:lvlJc w:val="left"/>
      <w:pPr>
        <w:ind w:left="829" w:hanging="545"/>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2" w15:restartNumberingAfterBreak="0">
    <w:nsid w:val="5E2A3DA1"/>
    <w:multiLevelType w:val="hybridMultilevel"/>
    <w:tmpl w:val="F2DA3ED8"/>
    <w:lvl w:ilvl="0" w:tplc="1A687CF8">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63" w15:restartNumberingAfterBreak="0">
    <w:nsid w:val="5E2F7940"/>
    <w:multiLevelType w:val="multilevel"/>
    <w:tmpl w:val="BBC04744"/>
    <w:lvl w:ilvl="0">
      <w:start w:val="1"/>
      <w:numFmt w:val="decimal"/>
      <w:lvlText w:val="%1."/>
      <w:lvlJc w:val="left"/>
      <w:pPr>
        <w:ind w:left="720" w:hanging="360"/>
      </w:pPr>
      <w:rPr>
        <w:rFonts w:hint="default"/>
      </w:rPr>
    </w:lvl>
    <w:lvl w:ilvl="1">
      <w:start w:val="1"/>
      <w:numFmt w:val="decimal"/>
      <w:isLgl/>
      <w:lvlText w:val="%1.%2."/>
      <w:lvlJc w:val="left"/>
      <w:pPr>
        <w:ind w:left="1774" w:hanging="360"/>
      </w:pPr>
      <w:rPr>
        <w:rFonts w:hint="default"/>
      </w:rPr>
    </w:lvl>
    <w:lvl w:ilvl="2">
      <w:start w:val="1"/>
      <w:numFmt w:val="decimal"/>
      <w:isLgl/>
      <w:lvlText w:val="%1.%2.%3."/>
      <w:lvlJc w:val="left"/>
      <w:pPr>
        <w:ind w:left="3188" w:hanging="720"/>
      </w:pPr>
      <w:rPr>
        <w:rFonts w:hint="default"/>
      </w:rPr>
    </w:lvl>
    <w:lvl w:ilvl="3">
      <w:start w:val="1"/>
      <w:numFmt w:val="decimal"/>
      <w:isLgl/>
      <w:lvlText w:val="%1.%2.%3.%4."/>
      <w:lvlJc w:val="left"/>
      <w:pPr>
        <w:ind w:left="4242" w:hanging="720"/>
      </w:pPr>
      <w:rPr>
        <w:rFonts w:hint="default"/>
      </w:rPr>
    </w:lvl>
    <w:lvl w:ilvl="4">
      <w:start w:val="1"/>
      <w:numFmt w:val="decimal"/>
      <w:isLgl/>
      <w:lvlText w:val="%1.%2.%3.%4.%5."/>
      <w:lvlJc w:val="left"/>
      <w:pPr>
        <w:ind w:left="5656" w:hanging="1080"/>
      </w:pPr>
      <w:rPr>
        <w:rFonts w:hint="default"/>
      </w:rPr>
    </w:lvl>
    <w:lvl w:ilvl="5">
      <w:start w:val="1"/>
      <w:numFmt w:val="decimal"/>
      <w:isLgl/>
      <w:lvlText w:val="%1.%2.%3.%4.%5.%6."/>
      <w:lvlJc w:val="left"/>
      <w:pPr>
        <w:ind w:left="6710" w:hanging="1080"/>
      </w:pPr>
      <w:rPr>
        <w:rFonts w:hint="default"/>
      </w:rPr>
    </w:lvl>
    <w:lvl w:ilvl="6">
      <w:start w:val="1"/>
      <w:numFmt w:val="decimal"/>
      <w:isLgl/>
      <w:lvlText w:val="%1.%2.%3.%4.%5.%6.%7."/>
      <w:lvlJc w:val="left"/>
      <w:pPr>
        <w:ind w:left="8124" w:hanging="1440"/>
      </w:pPr>
      <w:rPr>
        <w:rFonts w:hint="default"/>
      </w:rPr>
    </w:lvl>
    <w:lvl w:ilvl="7">
      <w:start w:val="1"/>
      <w:numFmt w:val="decimal"/>
      <w:isLgl/>
      <w:lvlText w:val="%1.%2.%3.%4.%5.%6.%7.%8."/>
      <w:lvlJc w:val="left"/>
      <w:pPr>
        <w:ind w:left="9178" w:hanging="1440"/>
      </w:pPr>
      <w:rPr>
        <w:rFonts w:hint="default"/>
      </w:rPr>
    </w:lvl>
    <w:lvl w:ilvl="8">
      <w:start w:val="1"/>
      <w:numFmt w:val="decimal"/>
      <w:isLgl/>
      <w:lvlText w:val="%1.%2.%3.%4.%5.%6.%7.%8.%9."/>
      <w:lvlJc w:val="left"/>
      <w:pPr>
        <w:ind w:left="10592" w:hanging="1800"/>
      </w:pPr>
      <w:rPr>
        <w:rFonts w:hint="default"/>
      </w:rPr>
    </w:lvl>
  </w:abstractNum>
  <w:abstractNum w:abstractNumId="64" w15:restartNumberingAfterBreak="0">
    <w:nsid w:val="5EA234D7"/>
    <w:multiLevelType w:val="hybridMultilevel"/>
    <w:tmpl w:val="C38EBBE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15:restartNumberingAfterBreak="0">
    <w:nsid w:val="5FD54B3D"/>
    <w:multiLevelType w:val="multilevel"/>
    <w:tmpl w:val="E5045BB0"/>
    <w:lvl w:ilvl="0">
      <w:start w:val="1"/>
      <w:numFmt w:val="decimal"/>
      <w:lvlText w:val="%1."/>
      <w:lvlJc w:val="left"/>
      <w:pPr>
        <w:ind w:left="720" w:hanging="360"/>
      </w:pPr>
      <w:rPr>
        <w:b/>
        <w:color w:val="FFFFFF" w:themeColor="background1"/>
      </w:rPr>
    </w:lvl>
    <w:lvl w:ilvl="1">
      <w:start w:val="1"/>
      <w:numFmt w:val="decimal"/>
      <w:lvlText w:val="%1.%2."/>
      <w:lvlJc w:val="left"/>
      <w:pPr>
        <w:ind w:left="1152" w:hanging="432"/>
      </w:pPr>
      <w:rPr>
        <w:b/>
      </w:rPr>
    </w:lvl>
    <w:lvl w:ilvl="2">
      <w:start w:val="1"/>
      <w:numFmt w:val="decimal"/>
      <w:lvlText w:val="%1.%2.%3."/>
      <w:lvlJc w:val="left"/>
      <w:pPr>
        <w:ind w:left="2915" w:hanging="504"/>
      </w:pPr>
      <w:rPr>
        <w:rFonts w:ascii="Times New Roman" w:hAnsi="Times New Roman" w:cs="Times New Roman" w:hint="default"/>
        <w:b w:val="0"/>
        <w:i w:val="0"/>
      </w:r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66" w15:restartNumberingAfterBreak="0">
    <w:nsid w:val="5FED5A4C"/>
    <w:multiLevelType w:val="hybridMultilevel"/>
    <w:tmpl w:val="9AC4BFFC"/>
    <w:lvl w:ilvl="0" w:tplc="04190001">
      <w:start w:val="1"/>
      <w:numFmt w:val="bullet"/>
      <w:lvlText w:val=""/>
      <w:lvlJc w:val="left"/>
      <w:pPr>
        <w:ind w:left="2808" w:hanging="360"/>
      </w:pPr>
      <w:rPr>
        <w:rFonts w:ascii="Symbol" w:hAnsi="Symbol" w:hint="default"/>
      </w:rPr>
    </w:lvl>
    <w:lvl w:ilvl="1" w:tplc="04190003" w:tentative="1">
      <w:start w:val="1"/>
      <w:numFmt w:val="bullet"/>
      <w:lvlText w:val="o"/>
      <w:lvlJc w:val="left"/>
      <w:pPr>
        <w:ind w:left="3528" w:hanging="360"/>
      </w:pPr>
      <w:rPr>
        <w:rFonts w:ascii="Courier New" w:hAnsi="Courier New" w:cs="Courier New" w:hint="default"/>
      </w:rPr>
    </w:lvl>
    <w:lvl w:ilvl="2" w:tplc="04190005" w:tentative="1">
      <w:start w:val="1"/>
      <w:numFmt w:val="bullet"/>
      <w:lvlText w:val=""/>
      <w:lvlJc w:val="left"/>
      <w:pPr>
        <w:ind w:left="4248" w:hanging="360"/>
      </w:pPr>
      <w:rPr>
        <w:rFonts w:ascii="Wingdings" w:hAnsi="Wingdings" w:hint="default"/>
      </w:rPr>
    </w:lvl>
    <w:lvl w:ilvl="3" w:tplc="04190001" w:tentative="1">
      <w:start w:val="1"/>
      <w:numFmt w:val="bullet"/>
      <w:lvlText w:val=""/>
      <w:lvlJc w:val="left"/>
      <w:pPr>
        <w:ind w:left="4968" w:hanging="360"/>
      </w:pPr>
      <w:rPr>
        <w:rFonts w:ascii="Symbol" w:hAnsi="Symbol" w:hint="default"/>
      </w:rPr>
    </w:lvl>
    <w:lvl w:ilvl="4" w:tplc="04190003" w:tentative="1">
      <w:start w:val="1"/>
      <w:numFmt w:val="bullet"/>
      <w:lvlText w:val="o"/>
      <w:lvlJc w:val="left"/>
      <w:pPr>
        <w:ind w:left="5688" w:hanging="360"/>
      </w:pPr>
      <w:rPr>
        <w:rFonts w:ascii="Courier New" w:hAnsi="Courier New" w:cs="Courier New" w:hint="default"/>
      </w:rPr>
    </w:lvl>
    <w:lvl w:ilvl="5" w:tplc="04190005" w:tentative="1">
      <w:start w:val="1"/>
      <w:numFmt w:val="bullet"/>
      <w:lvlText w:val=""/>
      <w:lvlJc w:val="left"/>
      <w:pPr>
        <w:ind w:left="6408" w:hanging="360"/>
      </w:pPr>
      <w:rPr>
        <w:rFonts w:ascii="Wingdings" w:hAnsi="Wingdings" w:hint="default"/>
      </w:rPr>
    </w:lvl>
    <w:lvl w:ilvl="6" w:tplc="04190001" w:tentative="1">
      <w:start w:val="1"/>
      <w:numFmt w:val="bullet"/>
      <w:lvlText w:val=""/>
      <w:lvlJc w:val="left"/>
      <w:pPr>
        <w:ind w:left="7128" w:hanging="360"/>
      </w:pPr>
      <w:rPr>
        <w:rFonts w:ascii="Symbol" w:hAnsi="Symbol" w:hint="default"/>
      </w:rPr>
    </w:lvl>
    <w:lvl w:ilvl="7" w:tplc="04190003" w:tentative="1">
      <w:start w:val="1"/>
      <w:numFmt w:val="bullet"/>
      <w:lvlText w:val="o"/>
      <w:lvlJc w:val="left"/>
      <w:pPr>
        <w:ind w:left="7848" w:hanging="360"/>
      </w:pPr>
      <w:rPr>
        <w:rFonts w:ascii="Courier New" w:hAnsi="Courier New" w:cs="Courier New" w:hint="default"/>
      </w:rPr>
    </w:lvl>
    <w:lvl w:ilvl="8" w:tplc="04190005" w:tentative="1">
      <w:start w:val="1"/>
      <w:numFmt w:val="bullet"/>
      <w:lvlText w:val=""/>
      <w:lvlJc w:val="left"/>
      <w:pPr>
        <w:ind w:left="8568" w:hanging="360"/>
      </w:pPr>
      <w:rPr>
        <w:rFonts w:ascii="Wingdings" w:hAnsi="Wingdings" w:hint="default"/>
      </w:rPr>
    </w:lvl>
  </w:abstractNum>
  <w:abstractNum w:abstractNumId="67" w15:restartNumberingAfterBreak="0">
    <w:nsid w:val="611F37CB"/>
    <w:multiLevelType w:val="hybridMultilevel"/>
    <w:tmpl w:val="AB486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64264FE5"/>
    <w:multiLevelType w:val="hybridMultilevel"/>
    <w:tmpl w:val="F0C0776A"/>
    <w:lvl w:ilvl="0" w:tplc="930E0AA6">
      <w:start w:val="1"/>
      <w:numFmt w:val="bullet"/>
      <w:lvlText w:val="-"/>
      <w:lvlJc w:val="left"/>
      <w:pPr>
        <w:ind w:left="1080" w:hanging="360"/>
      </w:pPr>
      <w:rPr>
        <w:rFonts w:ascii="Calibri" w:eastAsiaTheme="minorHAnsi" w:hAnsi="Calibri" w:cstheme="minorBidi"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9" w15:restartNumberingAfterBreak="0">
    <w:nsid w:val="66452F32"/>
    <w:multiLevelType w:val="hybridMultilevel"/>
    <w:tmpl w:val="60D8C79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0" w15:restartNumberingAfterBreak="0">
    <w:nsid w:val="678C2139"/>
    <w:multiLevelType w:val="hybridMultilevel"/>
    <w:tmpl w:val="A18C16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15:restartNumberingAfterBreak="0">
    <w:nsid w:val="67B6757D"/>
    <w:multiLevelType w:val="hybridMultilevel"/>
    <w:tmpl w:val="EC46F9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68781A7C"/>
    <w:multiLevelType w:val="hybridMultilevel"/>
    <w:tmpl w:val="950C673A"/>
    <w:lvl w:ilvl="0" w:tplc="664629B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3" w15:restartNumberingAfterBreak="0">
    <w:nsid w:val="6B0F6F3D"/>
    <w:multiLevelType w:val="multilevel"/>
    <w:tmpl w:val="8C4A9CBE"/>
    <w:lvl w:ilvl="0">
      <w:start w:val="3"/>
      <w:numFmt w:val="decimal"/>
      <w:lvlText w:val="%1"/>
      <w:lvlJc w:val="left"/>
      <w:pPr>
        <w:ind w:left="510" w:hanging="510"/>
      </w:pPr>
      <w:rPr>
        <w:rFonts w:hint="default"/>
      </w:rPr>
    </w:lvl>
    <w:lvl w:ilvl="1">
      <w:start w:val="5"/>
      <w:numFmt w:val="decimal"/>
      <w:lvlText w:val="%1.%2"/>
      <w:lvlJc w:val="left"/>
      <w:pPr>
        <w:ind w:left="1080" w:hanging="720"/>
      </w:pPr>
      <w:rPr>
        <w:rFonts w:hint="default"/>
      </w:rPr>
    </w:lvl>
    <w:lvl w:ilvl="2">
      <w:start w:val="6"/>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74" w15:restartNumberingAfterBreak="0">
    <w:nsid w:val="6EA57A79"/>
    <w:multiLevelType w:val="hybridMultilevel"/>
    <w:tmpl w:val="DCBCAC20"/>
    <w:lvl w:ilvl="0" w:tplc="C3C018BA">
      <w:start w:val="1"/>
      <w:numFmt w:val="decimal"/>
      <w:lvlText w:val="%1."/>
      <w:lvlJc w:val="left"/>
      <w:pPr>
        <w:ind w:left="1151" w:hanging="480"/>
      </w:pPr>
      <w:rPr>
        <w:rFonts w:hint="default"/>
      </w:rPr>
    </w:lvl>
    <w:lvl w:ilvl="1" w:tplc="04190019" w:tentative="1">
      <w:start w:val="1"/>
      <w:numFmt w:val="lowerLetter"/>
      <w:lvlText w:val="%2."/>
      <w:lvlJc w:val="left"/>
      <w:pPr>
        <w:ind w:left="1751" w:hanging="360"/>
      </w:pPr>
    </w:lvl>
    <w:lvl w:ilvl="2" w:tplc="0419001B" w:tentative="1">
      <w:start w:val="1"/>
      <w:numFmt w:val="lowerRoman"/>
      <w:lvlText w:val="%3."/>
      <w:lvlJc w:val="right"/>
      <w:pPr>
        <w:ind w:left="2471" w:hanging="180"/>
      </w:pPr>
    </w:lvl>
    <w:lvl w:ilvl="3" w:tplc="0419000F" w:tentative="1">
      <w:start w:val="1"/>
      <w:numFmt w:val="decimal"/>
      <w:lvlText w:val="%4."/>
      <w:lvlJc w:val="left"/>
      <w:pPr>
        <w:ind w:left="3191" w:hanging="360"/>
      </w:pPr>
    </w:lvl>
    <w:lvl w:ilvl="4" w:tplc="04190019" w:tentative="1">
      <w:start w:val="1"/>
      <w:numFmt w:val="lowerLetter"/>
      <w:lvlText w:val="%5."/>
      <w:lvlJc w:val="left"/>
      <w:pPr>
        <w:ind w:left="3911" w:hanging="360"/>
      </w:pPr>
    </w:lvl>
    <w:lvl w:ilvl="5" w:tplc="0419001B" w:tentative="1">
      <w:start w:val="1"/>
      <w:numFmt w:val="lowerRoman"/>
      <w:lvlText w:val="%6."/>
      <w:lvlJc w:val="right"/>
      <w:pPr>
        <w:ind w:left="4631" w:hanging="180"/>
      </w:pPr>
    </w:lvl>
    <w:lvl w:ilvl="6" w:tplc="0419000F" w:tentative="1">
      <w:start w:val="1"/>
      <w:numFmt w:val="decimal"/>
      <w:lvlText w:val="%7."/>
      <w:lvlJc w:val="left"/>
      <w:pPr>
        <w:ind w:left="5351" w:hanging="360"/>
      </w:pPr>
    </w:lvl>
    <w:lvl w:ilvl="7" w:tplc="04190019" w:tentative="1">
      <w:start w:val="1"/>
      <w:numFmt w:val="lowerLetter"/>
      <w:lvlText w:val="%8."/>
      <w:lvlJc w:val="left"/>
      <w:pPr>
        <w:ind w:left="6071" w:hanging="360"/>
      </w:pPr>
    </w:lvl>
    <w:lvl w:ilvl="8" w:tplc="0419001B" w:tentative="1">
      <w:start w:val="1"/>
      <w:numFmt w:val="lowerRoman"/>
      <w:lvlText w:val="%9."/>
      <w:lvlJc w:val="right"/>
      <w:pPr>
        <w:ind w:left="6791" w:hanging="180"/>
      </w:pPr>
    </w:lvl>
  </w:abstractNum>
  <w:abstractNum w:abstractNumId="75" w15:restartNumberingAfterBreak="0">
    <w:nsid w:val="71767F2D"/>
    <w:multiLevelType w:val="hybridMultilevel"/>
    <w:tmpl w:val="69681FFA"/>
    <w:lvl w:ilvl="0" w:tplc="04190001">
      <w:start w:val="1"/>
      <w:numFmt w:val="bullet"/>
      <w:lvlText w:val=""/>
      <w:lvlJc w:val="left"/>
      <w:pPr>
        <w:ind w:left="720" w:hanging="360"/>
      </w:pPr>
      <w:rPr>
        <w:rFonts w:ascii="Symbol" w:hAnsi="Symbol" w:hint="default"/>
      </w:rPr>
    </w:lvl>
    <w:lvl w:ilvl="1" w:tplc="664629B8"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6" w15:restartNumberingAfterBreak="0">
    <w:nsid w:val="71A776E6"/>
    <w:multiLevelType w:val="hybridMultilevel"/>
    <w:tmpl w:val="3B720880"/>
    <w:lvl w:ilvl="0" w:tplc="04190001">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7" w15:restartNumberingAfterBreak="0">
    <w:nsid w:val="76975E14"/>
    <w:multiLevelType w:val="hybridMultilevel"/>
    <w:tmpl w:val="6FD6E902"/>
    <w:lvl w:ilvl="0" w:tplc="6FE4F6DE">
      <w:start w:val="1"/>
      <w:numFmt w:val="bullet"/>
      <w:pStyle w:val="a1"/>
      <w:lvlText w:val=""/>
      <w:lvlJc w:val="left"/>
      <w:pPr>
        <w:ind w:left="6314" w:hanging="360"/>
      </w:pPr>
      <w:rPr>
        <w:rFonts w:ascii="Symbol" w:hAnsi="Symbol" w:hint="default"/>
      </w:rPr>
    </w:lvl>
    <w:lvl w:ilvl="1" w:tplc="04190019" w:tentative="1">
      <w:start w:val="1"/>
      <w:numFmt w:val="bullet"/>
      <w:lvlText w:val="o"/>
      <w:lvlJc w:val="left"/>
      <w:pPr>
        <w:ind w:left="1080" w:hanging="360"/>
      </w:pPr>
      <w:rPr>
        <w:rFonts w:ascii="Courier New" w:hAnsi="Courier New" w:cs="Courier New" w:hint="default"/>
      </w:rPr>
    </w:lvl>
    <w:lvl w:ilvl="2" w:tplc="0419001B" w:tentative="1">
      <w:start w:val="1"/>
      <w:numFmt w:val="bullet"/>
      <w:lvlText w:val=""/>
      <w:lvlJc w:val="left"/>
      <w:pPr>
        <w:ind w:left="1800" w:hanging="360"/>
      </w:pPr>
      <w:rPr>
        <w:rFonts w:ascii="Wingdings" w:hAnsi="Wingdings" w:hint="default"/>
      </w:rPr>
    </w:lvl>
    <w:lvl w:ilvl="3" w:tplc="0419000F" w:tentative="1">
      <w:start w:val="1"/>
      <w:numFmt w:val="bullet"/>
      <w:lvlText w:val=""/>
      <w:lvlJc w:val="left"/>
      <w:pPr>
        <w:ind w:left="2520" w:hanging="360"/>
      </w:pPr>
      <w:rPr>
        <w:rFonts w:ascii="Symbol" w:hAnsi="Symbol" w:hint="default"/>
      </w:rPr>
    </w:lvl>
    <w:lvl w:ilvl="4" w:tplc="04190019" w:tentative="1">
      <w:start w:val="1"/>
      <w:numFmt w:val="bullet"/>
      <w:lvlText w:val="o"/>
      <w:lvlJc w:val="left"/>
      <w:pPr>
        <w:ind w:left="3240" w:hanging="360"/>
      </w:pPr>
      <w:rPr>
        <w:rFonts w:ascii="Courier New" w:hAnsi="Courier New" w:cs="Courier New" w:hint="default"/>
      </w:rPr>
    </w:lvl>
    <w:lvl w:ilvl="5" w:tplc="0419001B" w:tentative="1">
      <w:start w:val="1"/>
      <w:numFmt w:val="bullet"/>
      <w:lvlText w:val=""/>
      <w:lvlJc w:val="left"/>
      <w:pPr>
        <w:ind w:left="3960" w:hanging="360"/>
      </w:pPr>
      <w:rPr>
        <w:rFonts w:ascii="Wingdings" w:hAnsi="Wingdings" w:hint="default"/>
      </w:rPr>
    </w:lvl>
    <w:lvl w:ilvl="6" w:tplc="0419000F" w:tentative="1">
      <w:start w:val="1"/>
      <w:numFmt w:val="bullet"/>
      <w:lvlText w:val=""/>
      <w:lvlJc w:val="left"/>
      <w:pPr>
        <w:ind w:left="4680" w:hanging="360"/>
      </w:pPr>
      <w:rPr>
        <w:rFonts w:ascii="Symbol" w:hAnsi="Symbol" w:hint="default"/>
      </w:rPr>
    </w:lvl>
    <w:lvl w:ilvl="7" w:tplc="04190019" w:tentative="1">
      <w:start w:val="1"/>
      <w:numFmt w:val="bullet"/>
      <w:lvlText w:val="o"/>
      <w:lvlJc w:val="left"/>
      <w:pPr>
        <w:ind w:left="5400" w:hanging="360"/>
      </w:pPr>
      <w:rPr>
        <w:rFonts w:ascii="Courier New" w:hAnsi="Courier New" w:cs="Courier New" w:hint="default"/>
      </w:rPr>
    </w:lvl>
    <w:lvl w:ilvl="8" w:tplc="0419001B" w:tentative="1">
      <w:start w:val="1"/>
      <w:numFmt w:val="bullet"/>
      <w:lvlText w:val=""/>
      <w:lvlJc w:val="left"/>
      <w:pPr>
        <w:ind w:left="6120" w:hanging="360"/>
      </w:pPr>
      <w:rPr>
        <w:rFonts w:ascii="Wingdings" w:hAnsi="Wingdings" w:hint="default"/>
      </w:rPr>
    </w:lvl>
  </w:abstractNum>
  <w:abstractNum w:abstractNumId="78" w15:restartNumberingAfterBreak="0">
    <w:nsid w:val="76A607E8"/>
    <w:multiLevelType w:val="hybridMultilevel"/>
    <w:tmpl w:val="E228C18E"/>
    <w:lvl w:ilvl="0" w:tplc="04190001">
      <w:start w:val="1"/>
      <w:numFmt w:val="bullet"/>
      <w:lvlText w:val=""/>
      <w:lvlJc w:val="left"/>
      <w:pPr>
        <w:ind w:left="418" w:hanging="360"/>
      </w:pPr>
      <w:rPr>
        <w:rFonts w:ascii="Symbol" w:hAnsi="Symbol" w:hint="default"/>
      </w:rPr>
    </w:lvl>
    <w:lvl w:ilvl="1" w:tplc="04190003" w:tentative="1">
      <w:start w:val="1"/>
      <w:numFmt w:val="bullet"/>
      <w:lvlText w:val="o"/>
      <w:lvlJc w:val="left"/>
      <w:pPr>
        <w:ind w:left="1138" w:hanging="360"/>
      </w:pPr>
      <w:rPr>
        <w:rFonts w:ascii="Courier New" w:hAnsi="Courier New" w:cs="Courier New" w:hint="default"/>
      </w:rPr>
    </w:lvl>
    <w:lvl w:ilvl="2" w:tplc="04190005" w:tentative="1">
      <w:start w:val="1"/>
      <w:numFmt w:val="bullet"/>
      <w:lvlText w:val=""/>
      <w:lvlJc w:val="left"/>
      <w:pPr>
        <w:ind w:left="1858" w:hanging="360"/>
      </w:pPr>
      <w:rPr>
        <w:rFonts w:ascii="Wingdings" w:hAnsi="Wingdings" w:hint="default"/>
      </w:rPr>
    </w:lvl>
    <w:lvl w:ilvl="3" w:tplc="04190001" w:tentative="1">
      <w:start w:val="1"/>
      <w:numFmt w:val="bullet"/>
      <w:lvlText w:val=""/>
      <w:lvlJc w:val="left"/>
      <w:pPr>
        <w:ind w:left="2578" w:hanging="360"/>
      </w:pPr>
      <w:rPr>
        <w:rFonts w:ascii="Symbol" w:hAnsi="Symbol" w:hint="default"/>
      </w:rPr>
    </w:lvl>
    <w:lvl w:ilvl="4" w:tplc="04190003" w:tentative="1">
      <w:start w:val="1"/>
      <w:numFmt w:val="bullet"/>
      <w:lvlText w:val="o"/>
      <w:lvlJc w:val="left"/>
      <w:pPr>
        <w:ind w:left="3298" w:hanging="360"/>
      </w:pPr>
      <w:rPr>
        <w:rFonts w:ascii="Courier New" w:hAnsi="Courier New" w:cs="Courier New" w:hint="default"/>
      </w:rPr>
    </w:lvl>
    <w:lvl w:ilvl="5" w:tplc="04190005" w:tentative="1">
      <w:start w:val="1"/>
      <w:numFmt w:val="bullet"/>
      <w:lvlText w:val=""/>
      <w:lvlJc w:val="left"/>
      <w:pPr>
        <w:ind w:left="4018" w:hanging="360"/>
      </w:pPr>
      <w:rPr>
        <w:rFonts w:ascii="Wingdings" w:hAnsi="Wingdings" w:hint="default"/>
      </w:rPr>
    </w:lvl>
    <w:lvl w:ilvl="6" w:tplc="04190001" w:tentative="1">
      <w:start w:val="1"/>
      <w:numFmt w:val="bullet"/>
      <w:lvlText w:val=""/>
      <w:lvlJc w:val="left"/>
      <w:pPr>
        <w:ind w:left="4738" w:hanging="360"/>
      </w:pPr>
      <w:rPr>
        <w:rFonts w:ascii="Symbol" w:hAnsi="Symbol" w:hint="default"/>
      </w:rPr>
    </w:lvl>
    <w:lvl w:ilvl="7" w:tplc="04190003" w:tentative="1">
      <w:start w:val="1"/>
      <w:numFmt w:val="bullet"/>
      <w:lvlText w:val="o"/>
      <w:lvlJc w:val="left"/>
      <w:pPr>
        <w:ind w:left="5458" w:hanging="360"/>
      </w:pPr>
      <w:rPr>
        <w:rFonts w:ascii="Courier New" w:hAnsi="Courier New" w:cs="Courier New" w:hint="default"/>
      </w:rPr>
    </w:lvl>
    <w:lvl w:ilvl="8" w:tplc="04190005" w:tentative="1">
      <w:start w:val="1"/>
      <w:numFmt w:val="bullet"/>
      <w:lvlText w:val=""/>
      <w:lvlJc w:val="left"/>
      <w:pPr>
        <w:ind w:left="6178" w:hanging="360"/>
      </w:pPr>
      <w:rPr>
        <w:rFonts w:ascii="Wingdings" w:hAnsi="Wingdings" w:hint="default"/>
      </w:rPr>
    </w:lvl>
  </w:abstractNum>
  <w:abstractNum w:abstractNumId="79" w15:restartNumberingAfterBreak="0">
    <w:nsid w:val="78355AEE"/>
    <w:multiLevelType w:val="hybridMultilevel"/>
    <w:tmpl w:val="3718EA4A"/>
    <w:lvl w:ilvl="0" w:tplc="664629B8">
      <w:numFmt w:val="bullet"/>
      <w:lvlText w:val="•"/>
      <w:lvlJc w:val="left"/>
      <w:pPr>
        <w:ind w:left="720" w:hanging="360"/>
      </w:pPr>
      <w:rPr>
        <w:rFonts w:ascii="Times New Roman" w:eastAsia="Times New Roman" w:hAnsi="Times New Roman" w:cs="Times New Roman" w:hint="default"/>
      </w:rPr>
    </w:lvl>
    <w:lvl w:ilvl="1" w:tplc="664629B8">
      <w:start w:val="1"/>
      <w:numFmt w:val="bullet"/>
      <w:lvlText w:val="-"/>
      <w:lvlJc w:val="left"/>
      <w:pPr>
        <w:ind w:left="1440" w:hanging="360"/>
      </w:pPr>
      <w:rPr>
        <w:rFonts w:ascii="Times New Roman" w:hAnsi="Times New Roman" w:cs="Times New Roman" w:hint="default"/>
        <w:color w:val="auto"/>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0" w15:restartNumberingAfterBreak="0">
    <w:nsid w:val="787A2524"/>
    <w:multiLevelType w:val="hybridMultilevel"/>
    <w:tmpl w:val="0C4061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78C03435"/>
    <w:multiLevelType w:val="hybridMultilevel"/>
    <w:tmpl w:val="511AEB1A"/>
    <w:lvl w:ilvl="0" w:tplc="D408ED08">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2" w15:restartNumberingAfterBreak="0">
    <w:nsid w:val="7AED1C47"/>
    <w:multiLevelType w:val="hybridMultilevel"/>
    <w:tmpl w:val="32A8DE40"/>
    <w:lvl w:ilvl="0" w:tplc="0419000F">
      <w:start w:val="1"/>
      <w:numFmt w:val="lowerLetter"/>
      <w:lvlText w:val="%1)"/>
      <w:lvlJc w:val="left"/>
      <w:pPr>
        <w:ind w:left="1429" w:hanging="360"/>
      </w:pPr>
      <w:rPr>
        <w:rFonts w:hint="default"/>
      </w:rPr>
    </w:lvl>
    <w:lvl w:ilvl="1" w:tplc="04190019" w:tentative="1">
      <w:start w:val="1"/>
      <w:numFmt w:val="bullet"/>
      <w:lvlText w:val="o"/>
      <w:lvlJc w:val="left"/>
      <w:pPr>
        <w:ind w:left="2149" w:hanging="360"/>
      </w:pPr>
      <w:rPr>
        <w:rFonts w:ascii="Courier New" w:hAnsi="Courier New" w:cs="Courier New" w:hint="default"/>
      </w:rPr>
    </w:lvl>
    <w:lvl w:ilvl="2" w:tplc="0419001B" w:tentative="1">
      <w:start w:val="1"/>
      <w:numFmt w:val="bullet"/>
      <w:lvlText w:val=""/>
      <w:lvlJc w:val="left"/>
      <w:pPr>
        <w:ind w:left="2869" w:hanging="360"/>
      </w:pPr>
      <w:rPr>
        <w:rFonts w:ascii="Wingdings" w:hAnsi="Wingdings" w:hint="default"/>
      </w:rPr>
    </w:lvl>
    <w:lvl w:ilvl="3" w:tplc="0419000F" w:tentative="1">
      <w:start w:val="1"/>
      <w:numFmt w:val="bullet"/>
      <w:lvlText w:val=""/>
      <w:lvlJc w:val="left"/>
      <w:pPr>
        <w:ind w:left="3589" w:hanging="360"/>
      </w:pPr>
      <w:rPr>
        <w:rFonts w:ascii="Symbol" w:hAnsi="Symbol" w:hint="default"/>
      </w:rPr>
    </w:lvl>
    <w:lvl w:ilvl="4" w:tplc="04190019" w:tentative="1">
      <w:start w:val="1"/>
      <w:numFmt w:val="bullet"/>
      <w:lvlText w:val="o"/>
      <w:lvlJc w:val="left"/>
      <w:pPr>
        <w:ind w:left="4309" w:hanging="360"/>
      </w:pPr>
      <w:rPr>
        <w:rFonts w:ascii="Courier New" w:hAnsi="Courier New" w:cs="Courier New" w:hint="default"/>
      </w:rPr>
    </w:lvl>
    <w:lvl w:ilvl="5" w:tplc="0419001B" w:tentative="1">
      <w:start w:val="1"/>
      <w:numFmt w:val="bullet"/>
      <w:lvlText w:val=""/>
      <w:lvlJc w:val="left"/>
      <w:pPr>
        <w:ind w:left="5029" w:hanging="360"/>
      </w:pPr>
      <w:rPr>
        <w:rFonts w:ascii="Wingdings" w:hAnsi="Wingdings" w:hint="default"/>
      </w:rPr>
    </w:lvl>
    <w:lvl w:ilvl="6" w:tplc="0419000F" w:tentative="1">
      <w:start w:val="1"/>
      <w:numFmt w:val="bullet"/>
      <w:lvlText w:val=""/>
      <w:lvlJc w:val="left"/>
      <w:pPr>
        <w:ind w:left="5749" w:hanging="360"/>
      </w:pPr>
      <w:rPr>
        <w:rFonts w:ascii="Symbol" w:hAnsi="Symbol" w:hint="default"/>
      </w:rPr>
    </w:lvl>
    <w:lvl w:ilvl="7" w:tplc="04190019" w:tentative="1">
      <w:start w:val="1"/>
      <w:numFmt w:val="bullet"/>
      <w:lvlText w:val="o"/>
      <w:lvlJc w:val="left"/>
      <w:pPr>
        <w:ind w:left="6469" w:hanging="360"/>
      </w:pPr>
      <w:rPr>
        <w:rFonts w:ascii="Courier New" w:hAnsi="Courier New" w:cs="Courier New" w:hint="default"/>
      </w:rPr>
    </w:lvl>
    <w:lvl w:ilvl="8" w:tplc="0419001B" w:tentative="1">
      <w:start w:val="1"/>
      <w:numFmt w:val="bullet"/>
      <w:lvlText w:val=""/>
      <w:lvlJc w:val="left"/>
      <w:pPr>
        <w:ind w:left="7189" w:hanging="360"/>
      </w:pPr>
      <w:rPr>
        <w:rFonts w:ascii="Wingdings" w:hAnsi="Wingdings" w:hint="default"/>
      </w:rPr>
    </w:lvl>
  </w:abstractNum>
  <w:abstractNum w:abstractNumId="83" w15:restartNumberingAfterBreak="0">
    <w:nsid w:val="7D0455D7"/>
    <w:multiLevelType w:val="hybridMultilevel"/>
    <w:tmpl w:val="9BE06E9A"/>
    <w:lvl w:ilvl="0" w:tplc="664629B8">
      <w:numFmt w:val="bullet"/>
      <w:lvlText w:val="•"/>
      <w:lvlJc w:val="left"/>
      <w:pPr>
        <w:ind w:left="1428" w:hanging="360"/>
      </w:pPr>
      <w:rPr>
        <w:rFonts w:ascii="Times New Roman" w:eastAsia="Times New Roman"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84" w15:restartNumberingAfterBreak="0">
    <w:nsid w:val="7F873B4B"/>
    <w:multiLevelType w:val="hybridMultilevel"/>
    <w:tmpl w:val="DAD016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1"/>
  </w:num>
  <w:num w:numId="2">
    <w:abstractNumId w:val="24"/>
  </w:num>
  <w:num w:numId="3">
    <w:abstractNumId w:val="82"/>
  </w:num>
  <w:num w:numId="4">
    <w:abstractNumId w:val="14"/>
  </w:num>
  <w:num w:numId="5">
    <w:abstractNumId w:val="51"/>
  </w:num>
  <w:num w:numId="6">
    <w:abstractNumId w:val="75"/>
  </w:num>
  <w:num w:numId="7">
    <w:abstractNumId w:val="26"/>
  </w:num>
  <w:num w:numId="8">
    <w:abstractNumId w:val="46"/>
  </w:num>
  <w:num w:numId="9">
    <w:abstractNumId w:val="55"/>
  </w:num>
  <w:num w:numId="10">
    <w:abstractNumId w:val="22"/>
  </w:num>
  <w:num w:numId="11">
    <w:abstractNumId w:val="72"/>
  </w:num>
  <w:num w:numId="12">
    <w:abstractNumId w:val="54"/>
  </w:num>
  <w:num w:numId="13">
    <w:abstractNumId w:val="40"/>
  </w:num>
  <w:num w:numId="14">
    <w:abstractNumId w:val="8"/>
  </w:num>
  <w:num w:numId="15">
    <w:abstractNumId w:val="59"/>
  </w:num>
  <w:num w:numId="16">
    <w:abstractNumId w:val="76"/>
  </w:num>
  <w:num w:numId="17">
    <w:abstractNumId w:val="77"/>
  </w:num>
  <w:num w:numId="18">
    <w:abstractNumId w:val="47"/>
  </w:num>
  <w:num w:numId="19">
    <w:abstractNumId w:val="61"/>
  </w:num>
  <w:num w:numId="20">
    <w:abstractNumId w:val="17"/>
  </w:num>
  <w:num w:numId="21">
    <w:abstractNumId w:val="31"/>
  </w:num>
  <w:num w:numId="22">
    <w:abstractNumId w:val="33"/>
  </w:num>
  <w:num w:numId="23">
    <w:abstractNumId w:val="19"/>
  </w:num>
  <w:num w:numId="24">
    <w:abstractNumId w:val="15"/>
  </w:num>
  <w:num w:numId="25">
    <w:abstractNumId w:val="41"/>
  </w:num>
  <w:num w:numId="26">
    <w:abstractNumId w:val="60"/>
  </w:num>
  <w:num w:numId="27">
    <w:abstractNumId w:val="43"/>
  </w:num>
  <w:num w:numId="28">
    <w:abstractNumId w:val="78"/>
  </w:num>
  <w:num w:numId="29">
    <w:abstractNumId w:val="71"/>
  </w:num>
  <w:num w:numId="30">
    <w:abstractNumId w:val="44"/>
  </w:num>
  <w:num w:numId="31">
    <w:abstractNumId w:val="67"/>
  </w:num>
  <w:num w:numId="32">
    <w:abstractNumId w:val="52"/>
  </w:num>
  <w:num w:numId="33">
    <w:abstractNumId w:val="80"/>
  </w:num>
  <w:num w:numId="34">
    <w:abstractNumId w:val="36"/>
  </w:num>
  <w:num w:numId="35">
    <w:abstractNumId w:val="83"/>
  </w:num>
  <w:num w:numId="36">
    <w:abstractNumId w:val="79"/>
  </w:num>
  <w:num w:numId="37">
    <w:abstractNumId w:val="0"/>
  </w:num>
  <w:num w:numId="38">
    <w:abstractNumId w:val="68"/>
  </w:num>
  <w:num w:numId="39">
    <w:abstractNumId w:val="12"/>
  </w:num>
  <w:num w:numId="40">
    <w:abstractNumId w:val="53"/>
  </w:num>
  <w:num w:numId="41">
    <w:abstractNumId w:val="81"/>
  </w:num>
  <w:num w:numId="42">
    <w:abstractNumId w:val="7"/>
  </w:num>
  <w:num w:numId="43">
    <w:abstractNumId w:val="27"/>
  </w:num>
  <w:num w:numId="44">
    <w:abstractNumId w:val="50"/>
  </w:num>
  <w:num w:numId="45">
    <w:abstractNumId w:val="56"/>
  </w:num>
  <w:num w:numId="46">
    <w:abstractNumId w:val="48"/>
  </w:num>
  <w:num w:numId="47">
    <w:abstractNumId w:val="1"/>
  </w:num>
  <w:num w:numId="48">
    <w:abstractNumId w:val="25"/>
  </w:num>
  <w:num w:numId="49">
    <w:abstractNumId w:val="6"/>
  </w:num>
  <w:num w:numId="50">
    <w:abstractNumId w:val="49"/>
  </w:num>
  <w:num w:numId="51">
    <w:abstractNumId w:val="70"/>
  </w:num>
  <w:num w:numId="52">
    <w:abstractNumId w:val="69"/>
  </w:num>
  <w:num w:numId="53">
    <w:abstractNumId w:val="35"/>
  </w:num>
  <w:num w:numId="54">
    <w:abstractNumId w:val="45"/>
  </w:num>
  <w:num w:numId="55">
    <w:abstractNumId w:val="30"/>
  </w:num>
  <w:num w:numId="56">
    <w:abstractNumId w:val="84"/>
  </w:num>
  <w:num w:numId="57">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65"/>
  </w:num>
  <w:num w:numId="59">
    <w:abstractNumId w:val="38"/>
  </w:num>
  <w:num w:numId="60">
    <w:abstractNumId w:val="66"/>
  </w:num>
  <w:num w:numId="61">
    <w:abstractNumId w:val="10"/>
  </w:num>
  <w:num w:numId="62">
    <w:abstractNumId w:val="28"/>
  </w:num>
  <w:num w:numId="63">
    <w:abstractNumId w:val="23"/>
  </w:num>
  <w:num w:numId="64">
    <w:abstractNumId w:val="9"/>
  </w:num>
  <w:num w:numId="65">
    <w:abstractNumId w:val="39"/>
  </w:num>
  <w:num w:numId="66">
    <w:abstractNumId w:val="20"/>
  </w:num>
  <w:num w:numId="67">
    <w:abstractNumId w:val="29"/>
  </w:num>
  <w:num w:numId="68">
    <w:abstractNumId w:val="18"/>
  </w:num>
  <w:num w:numId="69">
    <w:abstractNumId w:val="63"/>
  </w:num>
  <w:num w:numId="70">
    <w:abstractNumId w:val="2"/>
  </w:num>
  <w:num w:numId="71">
    <w:abstractNumId w:val="74"/>
  </w:num>
  <w:num w:numId="72">
    <w:abstractNumId w:val="16"/>
  </w:num>
  <w:num w:numId="73">
    <w:abstractNumId w:val="73"/>
  </w:num>
  <w:num w:numId="74">
    <w:abstractNumId w:val="37"/>
  </w:num>
  <w:num w:numId="75">
    <w:abstractNumId w:val="58"/>
  </w:num>
  <w:num w:numId="76">
    <w:abstractNumId w:val="4"/>
  </w:num>
  <w:num w:numId="77">
    <w:abstractNumId w:val="32"/>
  </w:num>
  <w:num w:numId="78">
    <w:abstractNumId w:val="5"/>
  </w:num>
  <w:num w:numId="79">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13"/>
  </w:num>
  <w:num w:numId="81">
    <w:abstractNumId w:val="62"/>
  </w:num>
  <w:num w:numId="82">
    <w:abstractNumId w:val="34"/>
  </w:num>
  <w:num w:numId="83">
    <w:abstractNumId w:val="64"/>
  </w:num>
  <w:num w:numId="84">
    <w:abstractNumId w:val="3"/>
  </w:num>
  <w:num w:numId="85">
    <w:abstractNumId w:val="11"/>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584F"/>
    <w:rsid w:val="00000058"/>
    <w:rsid w:val="000007C0"/>
    <w:rsid w:val="000022A6"/>
    <w:rsid w:val="00002A8E"/>
    <w:rsid w:val="000041AD"/>
    <w:rsid w:val="00006884"/>
    <w:rsid w:val="000103C2"/>
    <w:rsid w:val="0001077D"/>
    <w:rsid w:val="00011029"/>
    <w:rsid w:val="00011EFE"/>
    <w:rsid w:val="0001282C"/>
    <w:rsid w:val="00022E1F"/>
    <w:rsid w:val="00023B98"/>
    <w:rsid w:val="00025903"/>
    <w:rsid w:val="00025EFE"/>
    <w:rsid w:val="00030585"/>
    <w:rsid w:val="00030C92"/>
    <w:rsid w:val="00031AAB"/>
    <w:rsid w:val="0003389E"/>
    <w:rsid w:val="00035093"/>
    <w:rsid w:val="000368E1"/>
    <w:rsid w:val="00040478"/>
    <w:rsid w:val="00040A05"/>
    <w:rsid w:val="00043DC8"/>
    <w:rsid w:val="000449D6"/>
    <w:rsid w:val="00044BEB"/>
    <w:rsid w:val="00044C6B"/>
    <w:rsid w:val="00045FC2"/>
    <w:rsid w:val="0004787A"/>
    <w:rsid w:val="00052334"/>
    <w:rsid w:val="00053F49"/>
    <w:rsid w:val="000542F5"/>
    <w:rsid w:val="0005621E"/>
    <w:rsid w:val="00057D34"/>
    <w:rsid w:val="0006197A"/>
    <w:rsid w:val="00062ED1"/>
    <w:rsid w:val="00063843"/>
    <w:rsid w:val="00063C15"/>
    <w:rsid w:val="0006422B"/>
    <w:rsid w:val="00065738"/>
    <w:rsid w:val="000668F8"/>
    <w:rsid w:val="00066CD3"/>
    <w:rsid w:val="00066CE7"/>
    <w:rsid w:val="00067362"/>
    <w:rsid w:val="0006779B"/>
    <w:rsid w:val="00070127"/>
    <w:rsid w:val="00070B63"/>
    <w:rsid w:val="000734E1"/>
    <w:rsid w:val="0007577B"/>
    <w:rsid w:val="00075A2C"/>
    <w:rsid w:val="00076749"/>
    <w:rsid w:val="00077455"/>
    <w:rsid w:val="00077C9C"/>
    <w:rsid w:val="0008197E"/>
    <w:rsid w:val="00083288"/>
    <w:rsid w:val="00083AB5"/>
    <w:rsid w:val="00084A2F"/>
    <w:rsid w:val="00084BB3"/>
    <w:rsid w:val="00084CA2"/>
    <w:rsid w:val="000854F6"/>
    <w:rsid w:val="0008620C"/>
    <w:rsid w:val="00086B0F"/>
    <w:rsid w:val="00087B84"/>
    <w:rsid w:val="000903F9"/>
    <w:rsid w:val="000908BB"/>
    <w:rsid w:val="000927B8"/>
    <w:rsid w:val="00092879"/>
    <w:rsid w:val="000930A9"/>
    <w:rsid w:val="00093541"/>
    <w:rsid w:val="00093A83"/>
    <w:rsid w:val="00094DC7"/>
    <w:rsid w:val="000958B5"/>
    <w:rsid w:val="00095BBD"/>
    <w:rsid w:val="000965A8"/>
    <w:rsid w:val="0009670C"/>
    <w:rsid w:val="00096A82"/>
    <w:rsid w:val="000A0C15"/>
    <w:rsid w:val="000A132C"/>
    <w:rsid w:val="000A55AB"/>
    <w:rsid w:val="000A600F"/>
    <w:rsid w:val="000A6250"/>
    <w:rsid w:val="000A6816"/>
    <w:rsid w:val="000A68C4"/>
    <w:rsid w:val="000A6C7E"/>
    <w:rsid w:val="000A6CBA"/>
    <w:rsid w:val="000A720D"/>
    <w:rsid w:val="000B1DFC"/>
    <w:rsid w:val="000B1F74"/>
    <w:rsid w:val="000B34BD"/>
    <w:rsid w:val="000B46C3"/>
    <w:rsid w:val="000B4B2E"/>
    <w:rsid w:val="000B4B9D"/>
    <w:rsid w:val="000B4C29"/>
    <w:rsid w:val="000B706F"/>
    <w:rsid w:val="000B745D"/>
    <w:rsid w:val="000B7B09"/>
    <w:rsid w:val="000B7DD6"/>
    <w:rsid w:val="000B7EEA"/>
    <w:rsid w:val="000C05CA"/>
    <w:rsid w:val="000C05EF"/>
    <w:rsid w:val="000C0CCB"/>
    <w:rsid w:val="000C0F92"/>
    <w:rsid w:val="000C253B"/>
    <w:rsid w:val="000C3B1D"/>
    <w:rsid w:val="000C43B9"/>
    <w:rsid w:val="000C5302"/>
    <w:rsid w:val="000C5486"/>
    <w:rsid w:val="000C5507"/>
    <w:rsid w:val="000C6E78"/>
    <w:rsid w:val="000D0C98"/>
    <w:rsid w:val="000D15E7"/>
    <w:rsid w:val="000D2B6A"/>
    <w:rsid w:val="000D3CFF"/>
    <w:rsid w:val="000D6370"/>
    <w:rsid w:val="000D6427"/>
    <w:rsid w:val="000D66E8"/>
    <w:rsid w:val="000D6E87"/>
    <w:rsid w:val="000D72B6"/>
    <w:rsid w:val="000E1BEB"/>
    <w:rsid w:val="000E1FD4"/>
    <w:rsid w:val="000E244F"/>
    <w:rsid w:val="000E321A"/>
    <w:rsid w:val="000E44AB"/>
    <w:rsid w:val="000E4CF3"/>
    <w:rsid w:val="000E4F65"/>
    <w:rsid w:val="000E5FAD"/>
    <w:rsid w:val="000F1AFC"/>
    <w:rsid w:val="000F1D40"/>
    <w:rsid w:val="000F3592"/>
    <w:rsid w:val="000F47F1"/>
    <w:rsid w:val="000F4A06"/>
    <w:rsid w:val="000F6B51"/>
    <w:rsid w:val="000F6CA6"/>
    <w:rsid w:val="000F6DDF"/>
    <w:rsid w:val="000F6E4A"/>
    <w:rsid w:val="00100466"/>
    <w:rsid w:val="00101794"/>
    <w:rsid w:val="001019FC"/>
    <w:rsid w:val="00102DCC"/>
    <w:rsid w:val="00103CA0"/>
    <w:rsid w:val="00103ECD"/>
    <w:rsid w:val="0010402B"/>
    <w:rsid w:val="001065BF"/>
    <w:rsid w:val="001101AB"/>
    <w:rsid w:val="00110517"/>
    <w:rsid w:val="00112835"/>
    <w:rsid w:val="001128DD"/>
    <w:rsid w:val="00113226"/>
    <w:rsid w:val="00115606"/>
    <w:rsid w:val="00117DA0"/>
    <w:rsid w:val="00121416"/>
    <w:rsid w:val="00121CD8"/>
    <w:rsid w:val="00121DB9"/>
    <w:rsid w:val="00122AA6"/>
    <w:rsid w:val="00124737"/>
    <w:rsid w:val="00124DCC"/>
    <w:rsid w:val="0012564D"/>
    <w:rsid w:val="00126788"/>
    <w:rsid w:val="00126DCC"/>
    <w:rsid w:val="00131E17"/>
    <w:rsid w:val="00132420"/>
    <w:rsid w:val="001346D7"/>
    <w:rsid w:val="001348EA"/>
    <w:rsid w:val="00134D8A"/>
    <w:rsid w:val="0013511E"/>
    <w:rsid w:val="00135FF1"/>
    <w:rsid w:val="00136F7E"/>
    <w:rsid w:val="00137758"/>
    <w:rsid w:val="00137794"/>
    <w:rsid w:val="00137B68"/>
    <w:rsid w:val="00140278"/>
    <w:rsid w:val="00142A58"/>
    <w:rsid w:val="00143147"/>
    <w:rsid w:val="00143E79"/>
    <w:rsid w:val="0014485A"/>
    <w:rsid w:val="00144956"/>
    <w:rsid w:val="00144C7D"/>
    <w:rsid w:val="001467B7"/>
    <w:rsid w:val="001472DE"/>
    <w:rsid w:val="0014794C"/>
    <w:rsid w:val="00151F78"/>
    <w:rsid w:val="00154558"/>
    <w:rsid w:val="0015625D"/>
    <w:rsid w:val="0015675F"/>
    <w:rsid w:val="00156974"/>
    <w:rsid w:val="001575BA"/>
    <w:rsid w:val="001575E3"/>
    <w:rsid w:val="00157CED"/>
    <w:rsid w:val="0016002A"/>
    <w:rsid w:val="00162F27"/>
    <w:rsid w:val="00165BF6"/>
    <w:rsid w:val="00166B13"/>
    <w:rsid w:val="00171059"/>
    <w:rsid w:val="00171E72"/>
    <w:rsid w:val="00172477"/>
    <w:rsid w:val="00172FD7"/>
    <w:rsid w:val="0017397B"/>
    <w:rsid w:val="001760EC"/>
    <w:rsid w:val="0018165D"/>
    <w:rsid w:val="00182AFF"/>
    <w:rsid w:val="00183367"/>
    <w:rsid w:val="001835B2"/>
    <w:rsid w:val="0018438F"/>
    <w:rsid w:val="00184D01"/>
    <w:rsid w:val="00185A14"/>
    <w:rsid w:val="00185F82"/>
    <w:rsid w:val="00190F99"/>
    <w:rsid w:val="001913F6"/>
    <w:rsid w:val="00192149"/>
    <w:rsid w:val="00193592"/>
    <w:rsid w:val="00193D0B"/>
    <w:rsid w:val="001961A5"/>
    <w:rsid w:val="001A0191"/>
    <w:rsid w:val="001A0783"/>
    <w:rsid w:val="001A1561"/>
    <w:rsid w:val="001A5C1F"/>
    <w:rsid w:val="001A745E"/>
    <w:rsid w:val="001A79B8"/>
    <w:rsid w:val="001B07A2"/>
    <w:rsid w:val="001B2805"/>
    <w:rsid w:val="001B2843"/>
    <w:rsid w:val="001B3F4D"/>
    <w:rsid w:val="001B4329"/>
    <w:rsid w:val="001B5478"/>
    <w:rsid w:val="001B577B"/>
    <w:rsid w:val="001B66F2"/>
    <w:rsid w:val="001B70B0"/>
    <w:rsid w:val="001B792E"/>
    <w:rsid w:val="001C3224"/>
    <w:rsid w:val="001C57A0"/>
    <w:rsid w:val="001C65DD"/>
    <w:rsid w:val="001D0AB3"/>
    <w:rsid w:val="001D1F4C"/>
    <w:rsid w:val="001D3ACA"/>
    <w:rsid w:val="001D3B60"/>
    <w:rsid w:val="001D5C09"/>
    <w:rsid w:val="001D69CD"/>
    <w:rsid w:val="001D791A"/>
    <w:rsid w:val="001E0EE9"/>
    <w:rsid w:val="001E1B0D"/>
    <w:rsid w:val="001E2DAA"/>
    <w:rsid w:val="001E4A83"/>
    <w:rsid w:val="001E6C7C"/>
    <w:rsid w:val="001E73DD"/>
    <w:rsid w:val="001F01F4"/>
    <w:rsid w:val="001F120C"/>
    <w:rsid w:val="001F31BC"/>
    <w:rsid w:val="001F4346"/>
    <w:rsid w:val="001F7602"/>
    <w:rsid w:val="001F7E98"/>
    <w:rsid w:val="001F7F6A"/>
    <w:rsid w:val="002004D0"/>
    <w:rsid w:val="002012AD"/>
    <w:rsid w:val="002028D3"/>
    <w:rsid w:val="00203835"/>
    <w:rsid w:val="00206AEA"/>
    <w:rsid w:val="00206FCC"/>
    <w:rsid w:val="00210FB3"/>
    <w:rsid w:val="00214444"/>
    <w:rsid w:val="00217753"/>
    <w:rsid w:val="00220AEB"/>
    <w:rsid w:val="00220DAB"/>
    <w:rsid w:val="00220ECE"/>
    <w:rsid w:val="002212F3"/>
    <w:rsid w:val="00222DBE"/>
    <w:rsid w:val="00223C9D"/>
    <w:rsid w:val="00224414"/>
    <w:rsid w:val="002244C7"/>
    <w:rsid w:val="00224E55"/>
    <w:rsid w:val="0022525F"/>
    <w:rsid w:val="00226898"/>
    <w:rsid w:val="00226BEC"/>
    <w:rsid w:val="00227F14"/>
    <w:rsid w:val="00230005"/>
    <w:rsid w:val="002309F6"/>
    <w:rsid w:val="00230A7B"/>
    <w:rsid w:val="00234F1D"/>
    <w:rsid w:val="0023508F"/>
    <w:rsid w:val="002416E4"/>
    <w:rsid w:val="00241A3D"/>
    <w:rsid w:val="00245D7B"/>
    <w:rsid w:val="00246118"/>
    <w:rsid w:val="00246971"/>
    <w:rsid w:val="002501B0"/>
    <w:rsid w:val="0025171B"/>
    <w:rsid w:val="00252323"/>
    <w:rsid w:val="00252C3A"/>
    <w:rsid w:val="002535A9"/>
    <w:rsid w:val="00260C35"/>
    <w:rsid w:val="00260E7F"/>
    <w:rsid w:val="00263D0F"/>
    <w:rsid w:val="00264AE2"/>
    <w:rsid w:val="00265494"/>
    <w:rsid w:val="002654E6"/>
    <w:rsid w:val="00266280"/>
    <w:rsid w:val="00267694"/>
    <w:rsid w:val="002702BC"/>
    <w:rsid w:val="002703DA"/>
    <w:rsid w:val="002713C9"/>
    <w:rsid w:val="00272152"/>
    <w:rsid w:val="00272ED6"/>
    <w:rsid w:val="0027305F"/>
    <w:rsid w:val="00274020"/>
    <w:rsid w:val="00274BB6"/>
    <w:rsid w:val="002769A7"/>
    <w:rsid w:val="00277224"/>
    <w:rsid w:val="0027798D"/>
    <w:rsid w:val="002814C2"/>
    <w:rsid w:val="00281B10"/>
    <w:rsid w:val="00282365"/>
    <w:rsid w:val="00283910"/>
    <w:rsid w:val="002851B1"/>
    <w:rsid w:val="00286378"/>
    <w:rsid w:val="00286DC3"/>
    <w:rsid w:val="002901CE"/>
    <w:rsid w:val="002949F3"/>
    <w:rsid w:val="00294E84"/>
    <w:rsid w:val="002A0910"/>
    <w:rsid w:val="002A1319"/>
    <w:rsid w:val="002A267C"/>
    <w:rsid w:val="002A3924"/>
    <w:rsid w:val="002A3D9B"/>
    <w:rsid w:val="002A42A3"/>
    <w:rsid w:val="002A44E9"/>
    <w:rsid w:val="002A61BE"/>
    <w:rsid w:val="002A62BD"/>
    <w:rsid w:val="002B0BD5"/>
    <w:rsid w:val="002B2C4B"/>
    <w:rsid w:val="002B3DC1"/>
    <w:rsid w:val="002B5767"/>
    <w:rsid w:val="002C1CC0"/>
    <w:rsid w:val="002C240F"/>
    <w:rsid w:val="002C28A3"/>
    <w:rsid w:val="002C2D2E"/>
    <w:rsid w:val="002C2E91"/>
    <w:rsid w:val="002C308B"/>
    <w:rsid w:val="002C476C"/>
    <w:rsid w:val="002C5491"/>
    <w:rsid w:val="002C56E6"/>
    <w:rsid w:val="002C5C90"/>
    <w:rsid w:val="002C65C0"/>
    <w:rsid w:val="002C68E2"/>
    <w:rsid w:val="002C7956"/>
    <w:rsid w:val="002D1301"/>
    <w:rsid w:val="002D141E"/>
    <w:rsid w:val="002D2AFC"/>
    <w:rsid w:val="002D366A"/>
    <w:rsid w:val="002D3990"/>
    <w:rsid w:val="002D652A"/>
    <w:rsid w:val="002D6FC6"/>
    <w:rsid w:val="002D78C0"/>
    <w:rsid w:val="002D7FAF"/>
    <w:rsid w:val="002E0559"/>
    <w:rsid w:val="002E1129"/>
    <w:rsid w:val="002E1D00"/>
    <w:rsid w:val="002E45CF"/>
    <w:rsid w:val="002E5887"/>
    <w:rsid w:val="002E6B0E"/>
    <w:rsid w:val="002E6C00"/>
    <w:rsid w:val="002E7D13"/>
    <w:rsid w:val="002F05C2"/>
    <w:rsid w:val="002F094E"/>
    <w:rsid w:val="002F1ABD"/>
    <w:rsid w:val="002F2108"/>
    <w:rsid w:val="002F247E"/>
    <w:rsid w:val="002F2562"/>
    <w:rsid w:val="002F336C"/>
    <w:rsid w:val="002F4AFD"/>
    <w:rsid w:val="002F6999"/>
    <w:rsid w:val="002F7080"/>
    <w:rsid w:val="002F71BA"/>
    <w:rsid w:val="002F73D3"/>
    <w:rsid w:val="002F7737"/>
    <w:rsid w:val="00300E8C"/>
    <w:rsid w:val="0030127B"/>
    <w:rsid w:val="00301C01"/>
    <w:rsid w:val="003037BD"/>
    <w:rsid w:val="00304E00"/>
    <w:rsid w:val="00307735"/>
    <w:rsid w:val="0031061A"/>
    <w:rsid w:val="00310E1B"/>
    <w:rsid w:val="00311556"/>
    <w:rsid w:val="00312A42"/>
    <w:rsid w:val="003132B7"/>
    <w:rsid w:val="00313C49"/>
    <w:rsid w:val="00314166"/>
    <w:rsid w:val="00316660"/>
    <w:rsid w:val="00320487"/>
    <w:rsid w:val="00320DCD"/>
    <w:rsid w:val="0032132A"/>
    <w:rsid w:val="00321549"/>
    <w:rsid w:val="0032166B"/>
    <w:rsid w:val="003219A4"/>
    <w:rsid w:val="00322BB6"/>
    <w:rsid w:val="00326338"/>
    <w:rsid w:val="00326760"/>
    <w:rsid w:val="00327A28"/>
    <w:rsid w:val="00327C40"/>
    <w:rsid w:val="00331B00"/>
    <w:rsid w:val="00332360"/>
    <w:rsid w:val="003331D8"/>
    <w:rsid w:val="00335282"/>
    <w:rsid w:val="003372F7"/>
    <w:rsid w:val="003376B4"/>
    <w:rsid w:val="00337741"/>
    <w:rsid w:val="00340BB2"/>
    <w:rsid w:val="00340BC0"/>
    <w:rsid w:val="003418DB"/>
    <w:rsid w:val="00342844"/>
    <w:rsid w:val="00342DF4"/>
    <w:rsid w:val="00342FC9"/>
    <w:rsid w:val="00344BF4"/>
    <w:rsid w:val="00345C57"/>
    <w:rsid w:val="00345D02"/>
    <w:rsid w:val="0034749F"/>
    <w:rsid w:val="00347776"/>
    <w:rsid w:val="00347C11"/>
    <w:rsid w:val="00352579"/>
    <w:rsid w:val="0035352A"/>
    <w:rsid w:val="00353B31"/>
    <w:rsid w:val="00353DDB"/>
    <w:rsid w:val="003551A1"/>
    <w:rsid w:val="00356BEB"/>
    <w:rsid w:val="0036156D"/>
    <w:rsid w:val="003623AB"/>
    <w:rsid w:val="00363A81"/>
    <w:rsid w:val="00366E04"/>
    <w:rsid w:val="00367725"/>
    <w:rsid w:val="0037006B"/>
    <w:rsid w:val="003710C9"/>
    <w:rsid w:val="0037194C"/>
    <w:rsid w:val="00371B7F"/>
    <w:rsid w:val="0037316C"/>
    <w:rsid w:val="00373F60"/>
    <w:rsid w:val="003750CD"/>
    <w:rsid w:val="003754BC"/>
    <w:rsid w:val="003762DE"/>
    <w:rsid w:val="003769BD"/>
    <w:rsid w:val="003776DD"/>
    <w:rsid w:val="0038165F"/>
    <w:rsid w:val="00385CCC"/>
    <w:rsid w:val="00386B1A"/>
    <w:rsid w:val="00393DD3"/>
    <w:rsid w:val="0039418C"/>
    <w:rsid w:val="00395685"/>
    <w:rsid w:val="003961C7"/>
    <w:rsid w:val="00397659"/>
    <w:rsid w:val="003A0AD9"/>
    <w:rsid w:val="003A2CDF"/>
    <w:rsid w:val="003A2DD0"/>
    <w:rsid w:val="003A4098"/>
    <w:rsid w:val="003A4418"/>
    <w:rsid w:val="003A5FCB"/>
    <w:rsid w:val="003B0CB0"/>
    <w:rsid w:val="003B0CB3"/>
    <w:rsid w:val="003B1AC5"/>
    <w:rsid w:val="003B26E7"/>
    <w:rsid w:val="003B37F8"/>
    <w:rsid w:val="003B5705"/>
    <w:rsid w:val="003B6352"/>
    <w:rsid w:val="003B64B1"/>
    <w:rsid w:val="003C08F0"/>
    <w:rsid w:val="003C11B9"/>
    <w:rsid w:val="003C1B5F"/>
    <w:rsid w:val="003C5C73"/>
    <w:rsid w:val="003C5FB1"/>
    <w:rsid w:val="003C7F01"/>
    <w:rsid w:val="003D0C89"/>
    <w:rsid w:val="003D1088"/>
    <w:rsid w:val="003D3B92"/>
    <w:rsid w:val="003D4005"/>
    <w:rsid w:val="003D4373"/>
    <w:rsid w:val="003D5C0E"/>
    <w:rsid w:val="003D627F"/>
    <w:rsid w:val="003D65F7"/>
    <w:rsid w:val="003E010E"/>
    <w:rsid w:val="003E2974"/>
    <w:rsid w:val="003E2CBA"/>
    <w:rsid w:val="003E3020"/>
    <w:rsid w:val="003E5001"/>
    <w:rsid w:val="003E65D8"/>
    <w:rsid w:val="003E680A"/>
    <w:rsid w:val="003E70A3"/>
    <w:rsid w:val="003F07D7"/>
    <w:rsid w:val="003F0D11"/>
    <w:rsid w:val="003F14B3"/>
    <w:rsid w:val="003F333F"/>
    <w:rsid w:val="003F3AD1"/>
    <w:rsid w:val="003F40ED"/>
    <w:rsid w:val="003F4DAF"/>
    <w:rsid w:val="003F5160"/>
    <w:rsid w:val="003F59BC"/>
    <w:rsid w:val="003F717C"/>
    <w:rsid w:val="003F7847"/>
    <w:rsid w:val="004008B2"/>
    <w:rsid w:val="0040453E"/>
    <w:rsid w:val="00404815"/>
    <w:rsid w:val="00404A55"/>
    <w:rsid w:val="00404F6B"/>
    <w:rsid w:val="004050B3"/>
    <w:rsid w:val="00405ECA"/>
    <w:rsid w:val="004061A4"/>
    <w:rsid w:val="004071EF"/>
    <w:rsid w:val="004073FD"/>
    <w:rsid w:val="00413032"/>
    <w:rsid w:val="00416151"/>
    <w:rsid w:val="00416CC5"/>
    <w:rsid w:val="004179AF"/>
    <w:rsid w:val="00417F67"/>
    <w:rsid w:val="00420DD8"/>
    <w:rsid w:val="00420FE8"/>
    <w:rsid w:val="00421397"/>
    <w:rsid w:val="0042177E"/>
    <w:rsid w:val="00422246"/>
    <w:rsid w:val="0042235F"/>
    <w:rsid w:val="004231C7"/>
    <w:rsid w:val="00424D65"/>
    <w:rsid w:val="00424F17"/>
    <w:rsid w:val="00426166"/>
    <w:rsid w:val="00426863"/>
    <w:rsid w:val="00427EA4"/>
    <w:rsid w:val="0043104B"/>
    <w:rsid w:val="0043127F"/>
    <w:rsid w:val="00432519"/>
    <w:rsid w:val="00432B52"/>
    <w:rsid w:val="0043325E"/>
    <w:rsid w:val="004345B5"/>
    <w:rsid w:val="00434749"/>
    <w:rsid w:val="00435A74"/>
    <w:rsid w:val="0043688E"/>
    <w:rsid w:val="00436E31"/>
    <w:rsid w:val="00441E37"/>
    <w:rsid w:val="004454D9"/>
    <w:rsid w:val="00446DC6"/>
    <w:rsid w:val="00446F08"/>
    <w:rsid w:val="00447393"/>
    <w:rsid w:val="004476DC"/>
    <w:rsid w:val="00447A80"/>
    <w:rsid w:val="004500FC"/>
    <w:rsid w:val="004503EC"/>
    <w:rsid w:val="00455C7B"/>
    <w:rsid w:val="00457988"/>
    <w:rsid w:val="00463B29"/>
    <w:rsid w:val="00464B03"/>
    <w:rsid w:val="00464B28"/>
    <w:rsid w:val="004704B5"/>
    <w:rsid w:val="00470D6C"/>
    <w:rsid w:val="0047110E"/>
    <w:rsid w:val="00471C84"/>
    <w:rsid w:val="00472772"/>
    <w:rsid w:val="004739C8"/>
    <w:rsid w:val="004744BB"/>
    <w:rsid w:val="00475064"/>
    <w:rsid w:val="00476183"/>
    <w:rsid w:val="0047707E"/>
    <w:rsid w:val="00477533"/>
    <w:rsid w:val="004777BD"/>
    <w:rsid w:val="0047786C"/>
    <w:rsid w:val="0048091B"/>
    <w:rsid w:val="004813B4"/>
    <w:rsid w:val="00483B83"/>
    <w:rsid w:val="0048404B"/>
    <w:rsid w:val="0049018B"/>
    <w:rsid w:val="004908D8"/>
    <w:rsid w:val="00492A4D"/>
    <w:rsid w:val="00497323"/>
    <w:rsid w:val="00497733"/>
    <w:rsid w:val="004A00DC"/>
    <w:rsid w:val="004A1F15"/>
    <w:rsid w:val="004A20FE"/>
    <w:rsid w:val="004A2503"/>
    <w:rsid w:val="004A2BC7"/>
    <w:rsid w:val="004A53D2"/>
    <w:rsid w:val="004A74DD"/>
    <w:rsid w:val="004A7C3C"/>
    <w:rsid w:val="004B1538"/>
    <w:rsid w:val="004B1DC6"/>
    <w:rsid w:val="004B20A0"/>
    <w:rsid w:val="004B3958"/>
    <w:rsid w:val="004B3E76"/>
    <w:rsid w:val="004B44B7"/>
    <w:rsid w:val="004B70ED"/>
    <w:rsid w:val="004B7A94"/>
    <w:rsid w:val="004C0158"/>
    <w:rsid w:val="004C1FAC"/>
    <w:rsid w:val="004C1FD6"/>
    <w:rsid w:val="004C26CB"/>
    <w:rsid w:val="004C4166"/>
    <w:rsid w:val="004C4D6B"/>
    <w:rsid w:val="004C717F"/>
    <w:rsid w:val="004C73C3"/>
    <w:rsid w:val="004D0B0C"/>
    <w:rsid w:val="004D1D49"/>
    <w:rsid w:val="004D1E8E"/>
    <w:rsid w:val="004D2164"/>
    <w:rsid w:val="004D298E"/>
    <w:rsid w:val="004D2C37"/>
    <w:rsid w:val="004D56F0"/>
    <w:rsid w:val="004D5C8D"/>
    <w:rsid w:val="004D6A5E"/>
    <w:rsid w:val="004D73CE"/>
    <w:rsid w:val="004E14F6"/>
    <w:rsid w:val="004E1794"/>
    <w:rsid w:val="004E3833"/>
    <w:rsid w:val="004E48A2"/>
    <w:rsid w:val="004E4D47"/>
    <w:rsid w:val="004E5428"/>
    <w:rsid w:val="004E749D"/>
    <w:rsid w:val="004F0C6E"/>
    <w:rsid w:val="004F0F03"/>
    <w:rsid w:val="004F10D7"/>
    <w:rsid w:val="004F1D20"/>
    <w:rsid w:val="004F23CB"/>
    <w:rsid w:val="004F463A"/>
    <w:rsid w:val="004F509A"/>
    <w:rsid w:val="004F65DE"/>
    <w:rsid w:val="004F7815"/>
    <w:rsid w:val="004F79AF"/>
    <w:rsid w:val="00501834"/>
    <w:rsid w:val="005040DF"/>
    <w:rsid w:val="005047F0"/>
    <w:rsid w:val="005057E1"/>
    <w:rsid w:val="00511BBD"/>
    <w:rsid w:val="00512076"/>
    <w:rsid w:val="00514AE9"/>
    <w:rsid w:val="0051529B"/>
    <w:rsid w:val="005166A2"/>
    <w:rsid w:val="00516F0B"/>
    <w:rsid w:val="00517885"/>
    <w:rsid w:val="00517C02"/>
    <w:rsid w:val="00517E2B"/>
    <w:rsid w:val="00521022"/>
    <w:rsid w:val="00522E7D"/>
    <w:rsid w:val="005232CF"/>
    <w:rsid w:val="00525127"/>
    <w:rsid w:val="0052714B"/>
    <w:rsid w:val="00527435"/>
    <w:rsid w:val="00527B39"/>
    <w:rsid w:val="0053085B"/>
    <w:rsid w:val="00530D0A"/>
    <w:rsid w:val="00531208"/>
    <w:rsid w:val="00533758"/>
    <w:rsid w:val="00535308"/>
    <w:rsid w:val="005357B0"/>
    <w:rsid w:val="00536772"/>
    <w:rsid w:val="0053791F"/>
    <w:rsid w:val="005404DA"/>
    <w:rsid w:val="00540EB0"/>
    <w:rsid w:val="005418A4"/>
    <w:rsid w:val="00542437"/>
    <w:rsid w:val="00543484"/>
    <w:rsid w:val="005435F5"/>
    <w:rsid w:val="005438E3"/>
    <w:rsid w:val="00543994"/>
    <w:rsid w:val="00545E66"/>
    <w:rsid w:val="00546431"/>
    <w:rsid w:val="00546531"/>
    <w:rsid w:val="00547AB4"/>
    <w:rsid w:val="005520F6"/>
    <w:rsid w:val="00552380"/>
    <w:rsid w:val="00552603"/>
    <w:rsid w:val="00552923"/>
    <w:rsid w:val="00553378"/>
    <w:rsid w:val="005543D2"/>
    <w:rsid w:val="00557503"/>
    <w:rsid w:val="0055775F"/>
    <w:rsid w:val="005604A1"/>
    <w:rsid w:val="005613D9"/>
    <w:rsid w:val="00561F15"/>
    <w:rsid w:val="0056287B"/>
    <w:rsid w:val="00570353"/>
    <w:rsid w:val="005719D7"/>
    <w:rsid w:val="00572388"/>
    <w:rsid w:val="005731F4"/>
    <w:rsid w:val="005764FB"/>
    <w:rsid w:val="00576617"/>
    <w:rsid w:val="005767C8"/>
    <w:rsid w:val="00576B21"/>
    <w:rsid w:val="005812B8"/>
    <w:rsid w:val="00582B36"/>
    <w:rsid w:val="00582E54"/>
    <w:rsid w:val="00583B1F"/>
    <w:rsid w:val="005846E4"/>
    <w:rsid w:val="00586109"/>
    <w:rsid w:val="00586465"/>
    <w:rsid w:val="00587020"/>
    <w:rsid w:val="0058731D"/>
    <w:rsid w:val="00587CE8"/>
    <w:rsid w:val="00590BB7"/>
    <w:rsid w:val="005917D4"/>
    <w:rsid w:val="00592362"/>
    <w:rsid w:val="0059346B"/>
    <w:rsid w:val="00594792"/>
    <w:rsid w:val="00594883"/>
    <w:rsid w:val="00595215"/>
    <w:rsid w:val="00595D3F"/>
    <w:rsid w:val="00596255"/>
    <w:rsid w:val="00597D49"/>
    <w:rsid w:val="005A025E"/>
    <w:rsid w:val="005A0662"/>
    <w:rsid w:val="005A1CC9"/>
    <w:rsid w:val="005A1EFD"/>
    <w:rsid w:val="005A2EA9"/>
    <w:rsid w:val="005A5058"/>
    <w:rsid w:val="005A5708"/>
    <w:rsid w:val="005A577A"/>
    <w:rsid w:val="005A6A99"/>
    <w:rsid w:val="005A78E5"/>
    <w:rsid w:val="005A7BBD"/>
    <w:rsid w:val="005B1C20"/>
    <w:rsid w:val="005B5834"/>
    <w:rsid w:val="005B68DD"/>
    <w:rsid w:val="005B7ACA"/>
    <w:rsid w:val="005C007C"/>
    <w:rsid w:val="005C043F"/>
    <w:rsid w:val="005C1269"/>
    <w:rsid w:val="005C214D"/>
    <w:rsid w:val="005C2917"/>
    <w:rsid w:val="005C2B0E"/>
    <w:rsid w:val="005C2BA2"/>
    <w:rsid w:val="005C3F83"/>
    <w:rsid w:val="005C4303"/>
    <w:rsid w:val="005C693D"/>
    <w:rsid w:val="005C709E"/>
    <w:rsid w:val="005C7817"/>
    <w:rsid w:val="005C7BC3"/>
    <w:rsid w:val="005D04D8"/>
    <w:rsid w:val="005D2440"/>
    <w:rsid w:val="005D38EC"/>
    <w:rsid w:val="005D4F08"/>
    <w:rsid w:val="005D5CDD"/>
    <w:rsid w:val="005D6169"/>
    <w:rsid w:val="005D6A29"/>
    <w:rsid w:val="005D703C"/>
    <w:rsid w:val="005D7502"/>
    <w:rsid w:val="005D7A31"/>
    <w:rsid w:val="005D7D9C"/>
    <w:rsid w:val="005E0C0B"/>
    <w:rsid w:val="005E3646"/>
    <w:rsid w:val="005E364B"/>
    <w:rsid w:val="005E5BED"/>
    <w:rsid w:val="005F3308"/>
    <w:rsid w:val="005F4D3D"/>
    <w:rsid w:val="005F6B7B"/>
    <w:rsid w:val="006002E6"/>
    <w:rsid w:val="0060059F"/>
    <w:rsid w:val="00600D75"/>
    <w:rsid w:val="00605333"/>
    <w:rsid w:val="00607790"/>
    <w:rsid w:val="0061109D"/>
    <w:rsid w:val="006112C9"/>
    <w:rsid w:val="00611B2A"/>
    <w:rsid w:val="00611D2B"/>
    <w:rsid w:val="00611EB0"/>
    <w:rsid w:val="006134F3"/>
    <w:rsid w:val="0061437B"/>
    <w:rsid w:val="006145BC"/>
    <w:rsid w:val="00614C27"/>
    <w:rsid w:val="006153CB"/>
    <w:rsid w:val="00621E80"/>
    <w:rsid w:val="006223E8"/>
    <w:rsid w:val="00622960"/>
    <w:rsid w:val="00622A8F"/>
    <w:rsid w:val="00626FCA"/>
    <w:rsid w:val="00627FA7"/>
    <w:rsid w:val="0063159C"/>
    <w:rsid w:val="00631AA2"/>
    <w:rsid w:val="006346DA"/>
    <w:rsid w:val="00634B8A"/>
    <w:rsid w:val="0063557C"/>
    <w:rsid w:val="00635F6D"/>
    <w:rsid w:val="00636052"/>
    <w:rsid w:val="00636BBF"/>
    <w:rsid w:val="0064126F"/>
    <w:rsid w:val="00641D01"/>
    <w:rsid w:val="00643289"/>
    <w:rsid w:val="00644165"/>
    <w:rsid w:val="0064520C"/>
    <w:rsid w:val="00645517"/>
    <w:rsid w:val="00645EAB"/>
    <w:rsid w:val="006467F7"/>
    <w:rsid w:val="00646BEB"/>
    <w:rsid w:val="00647B1D"/>
    <w:rsid w:val="00647D0B"/>
    <w:rsid w:val="00651267"/>
    <w:rsid w:val="00652D4F"/>
    <w:rsid w:val="00653BF9"/>
    <w:rsid w:val="00654476"/>
    <w:rsid w:val="00656E46"/>
    <w:rsid w:val="006576A6"/>
    <w:rsid w:val="00663A77"/>
    <w:rsid w:val="00664FD7"/>
    <w:rsid w:val="006650AB"/>
    <w:rsid w:val="00667583"/>
    <w:rsid w:val="00667762"/>
    <w:rsid w:val="00667A01"/>
    <w:rsid w:val="006700BC"/>
    <w:rsid w:val="006723CF"/>
    <w:rsid w:val="0067495C"/>
    <w:rsid w:val="00675052"/>
    <w:rsid w:val="006766BB"/>
    <w:rsid w:val="0067672B"/>
    <w:rsid w:val="006801A5"/>
    <w:rsid w:val="0068124F"/>
    <w:rsid w:val="006826E5"/>
    <w:rsid w:val="0068376F"/>
    <w:rsid w:val="00683BAA"/>
    <w:rsid w:val="00685E54"/>
    <w:rsid w:val="00686D49"/>
    <w:rsid w:val="00686F52"/>
    <w:rsid w:val="00687CE2"/>
    <w:rsid w:val="00690B73"/>
    <w:rsid w:val="00691382"/>
    <w:rsid w:val="006922D7"/>
    <w:rsid w:val="0069298D"/>
    <w:rsid w:val="00692B08"/>
    <w:rsid w:val="0069364E"/>
    <w:rsid w:val="006945E6"/>
    <w:rsid w:val="00695C5A"/>
    <w:rsid w:val="006A0F21"/>
    <w:rsid w:val="006A2F53"/>
    <w:rsid w:val="006A3F8D"/>
    <w:rsid w:val="006A49AA"/>
    <w:rsid w:val="006A5B24"/>
    <w:rsid w:val="006A73E1"/>
    <w:rsid w:val="006A7557"/>
    <w:rsid w:val="006A7AFA"/>
    <w:rsid w:val="006A7C85"/>
    <w:rsid w:val="006B0367"/>
    <w:rsid w:val="006B0554"/>
    <w:rsid w:val="006B0954"/>
    <w:rsid w:val="006B1377"/>
    <w:rsid w:val="006B16D5"/>
    <w:rsid w:val="006B238F"/>
    <w:rsid w:val="006B2E18"/>
    <w:rsid w:val="006B3AC6"/>
    <w:rsid w:val="006B4217"/>
    <w:rsid w:val="006B5C3E"/>
    <w:rsid w:val="006B6D20"/>
    <w:rsid w:val="006B7006"/>
    <w:rsid w:val="006B7008"/>
    <w:rsid w:val="006B72DB"/>
    <w:rsid w:val="006C0334"/>
    <w:rsid w:val="006C045C"/>
    <w:rsid w:val="006C1F45"/>
    <w:rsid w:val="006C23FE"/>
    <w:rsid w:val="006C3818"/>
    <w:rsid w:val="006C6221"/>
    <w:rsid w:val="006C67AE"/>
    <w:rsid w:val="006D1997"/>
    <w:rsid w:val="006D1D3A"/>
    <w:rsid w:val="006D433C"/>
    <w:rsid w:val="006D63D0"/>
    <w:rsid w:val="006D7DCE"/>
    <w:rsid w:val="006E1095"/>
    <w:rsid w:val="006E14CB"/>
    <w:rsid w:val="006E2872"/>
    <w:rsid w:val="006E2944"/>
    <w:rsid w:val="006E51BB"/>
    <w:rsid w:val="006E55EA"/>
    <w:rsid w:val="006E60B9"/>
    <w:rsid w:val="006E7386"/>
    <w:rsid w:val="006E7F50"/>
    <w:rsid w:val="006F0033"/>
    <w:rsid w:val="006F1955"/>
    <w:rsid w:val="006F2417"/>
    <w:rsid w:val="006F2B71"/>
    <w:rsid w:val="006F3F3C"/>
    <w:rsid w:val="006F43CF"/>
    <w:rsid w:val="006F54B6"/>
    <w:rsid w:val="006F5C88"/>
    <w:rsid w:val="006F5D06"/>
    <w:rsid w:val="006F660B"/>
    <w:rsid w:val="006F70FF"/>
    <w:rsid w:val="006F725F"/>
    <w:rsid w:val="006F7A27"/>
    <w:rsid w:val="00700705"/>
    <w:rsid w:val="00702BC7"/>
    <w:rsid w:val="0070493D"/>
    <w:rsid w:val="00704A3C"/>
    <w:rsid w:val="00705954"/>
    <w:rsid w:val="00705ECF"/>
    <w:rsid w:val="007069E8"/>
    <w:rsid w:val="0071120B"/>
    <w:rsid w:val="00711DD0"/>
    <w:rsid w:val="00711E84"/>
    <w:rsid w:val="00711FCB"/>
    <w:rsid w:val="00712346"/>
    <w:rsid w:val="00712861"/>
    <w:rsid w:val="00712FBF"/>
    <w:rsid w:val="00713669"/>
    <w:rsid w:val="00713A32"/>
    <w:rsid w:val="00713B24"/>
    <w:rsid w:val="007153BF"/>
    <w:rsid w:val="00715871"/>
    <w:rsid w:val="00717661"/>
    <w:rsid w:val="007206F5"/>
    <w:rsid w:val="0072102D"/>
    <w:rsid w:val="00721F66"/>
    <w:rsid w:val="007236F5"/>
    <w:rsid w:val="00723723"/>
    <w:rsid w:val="00724B15"/>
    <w:rsid w:val="00725F10"/>
    <w:rsid w:val="0072677A"/>
    <w:rsid w:val="00731FE4"/>
    <w:rsid w:val="0073286A"/>
    <w:rsid w:val="00732E51"/>
    <w:rsid w:val="00735DCD"/>
    <w:rsid w:val="00736C65"/>
    <w:rsid w:val="00736E1E"/>
    <w:rsid w:val="0074049D"/>
    <w:rsid w:val="0074196F"/>
    <w:rsid w:val="0074230D"/>
    <w:rsid w:val="007432BC"/>
    <w:rsid w:val="007455FD"/>
    <w:rsid w:val="00747ADF"/>
    <w:rsid w:val="00747CAD"/>
    <w:rsid w:val="00747F2C"/>
    <w:rsid w:val="00751310"/>
    <w:rsid w:val="007514D4"/>
    <w:rsid w:val="00752216"/>
    <w:rsid w:val="00752AF4"/>
    <w:rsid w:val="00752D0D"/>
    <w:rsid w:val="007537FF"/>
    <w:rsid w:val="007547C1"/>
    <w:rsid w:val="007548DE"/>
    <w:rsid w:val="00755E1E"/>
    <w:rsid w:val="0075655F"/>
    <w:rsid w:val="00761BE6"/>
    <w:rsid w:val="00762C3B"/>
    <w:rsid w:val="00762E23"/>
    <w:rsid w:val="00763E41"/>
    <w:rsid w:val="00763EDE"/>
    <w:rsid w:val="00764025"/>
    <w:rsid w:val="00765BBA"/>
    <w:rsid w:val="00765F51"/>
    <w:rsid w:val="007664A0"/>
    <w:rsid w:val="00766AEC"/>
    <w:rsid w:val="007672A7"/>
    <w:rsid w:val="0077086B"/>
    <w:rsid w:val="00772294"/>
    <w:rsid w:val="0077311F"/>
    <w:rsid w:val="007741CC"/>
    <w:rsid w:val="007759BE"/>
    <w:rsid w:val="007768DB"/>
    <w:rsid w:val="007779BD"/>
    <w:rsid w:val="00777DD6"/>
    <w:rsid w:val="00777F09"/>
    <w:rsid w:val="007804EB"/>
    <w:rsid w:val="007813FC"/>
    <w:rsid w:val="00781F6D"/>
    <w:rsid w:val="00783AFA"/>
    <w:rsid w:val="00783B15"/>
    <w:rsid w:val="0078509C"/>
    <w:rsid w:val="007853EF"/>
    <w:rsid w:val="00785AFD"/>
    <w:rsid w:val="007874B2"/>
    <w:rsid w:val="00790215"/>
    <w:rsid w:val="00790FF6"/>
    <w:rsid w:val="0079120B"/>
    <w:rsid w:val="007927A9"/>
    <w:rsid w:val="00793778"/>
    <w:rsid w:val="00793E0C"/>
    <w:rsid w:val="0079567B"/>
    <w:rsid w:val="00796F9C"/>
    <w:rsid w:val="00797CD0"/>
    <w:rsid w:val="007A0C70"/>
    <w:rsid w:val="007A1539"/>
    <w:rsid w:val="007A1590"/>
    <w:rsid w:val="007A205C"/>
    <w:rsid w:val="007A3BAC"/>
    <w:rsid w:val="007A4779"/>
    <w:rsid w:val="007A50D5"/>
    <w:rsid w:val="007A723B"/>
    <w:rsid w:val="007B13A2"/>
    <w:rsid w:val="007B51F0"/>
    <w:rsid w:val="007C0CE8"/>
    <w:rsid w:val="007C0F92"/>
    <w:rsid w:val="007C2440"/>
    <w:rsid w:val="007C2B28"/>
    <w:rsid w:val="007C3A7D"/>
    <w:rsid w:val="007C435A"/>
    <w:rsid w:val="007C44E5"/>
    <w:rsid w:val="007C5CED"/>
    <w:rsid w:val="007C6D59"/>
    <w:rsid w:val="007C74F7"/>
    <w:rsid w:val="007D06C3"/>
    <w:rsid w:val="007D2434"/>
    <w:rsid w:val="007D36B1"/>
    <w:rsid w:val="007D381F"/>
    <w:rsid w:val="007D439E"/>
    <w:rsid w:val="007D45B0"/>
    <w:rsid w:val="007D6730"/>
    <w:rsid w:val="007D737E"/>
    <w:rsid w:val="007E1271"/>
    <w:rsid w:val="007E12D9"/>
    <w:rsid w:val="007E17BD"/>
    <w:rsid w:val="007E5F34"/>
    <w:rsid w:val="007E7856"/>
    <w:rsid w:val="007E7922"/>
    <w:rsid w:val="007F1FDB"/>
    <w:rsid w:val="007F2827"/>
    <w:rsid w:val="007F33D6"/>
    <w:rsid w:val="007F39EA"/>
    <w:rsid w:val="007F3CA1"/>
    <w:rsid w:val="007F3E73"/>
    <w:rsid w:val="007F40F4"/>
    <w:rsid w:val="007F4D06"/>
    <w:rsid w:val="00800C0C"/>
    <w:rsid w:val="008018DF"/>
    <w:rsid w:val="00801D67"/>
    <w:rsid w:val="008024FD"/>
    <w:rsid w:val="00802AAE"/>
    <w:rsid w:val="008033B3"/>
    <w:rsid w:val="00803A79"/>
    <w:rsid w:val="00803FD5"/>
    <w:rsid w:val="008101A4"/>
    <w:rsid w:val="00810242"/>
    <w:rsid w:val="008106FA"/>
    <w:rsid w:val="00813982"/>
    <w:rsid w:val="008139E0"/>
    <w:rsid w:val="00814647"/>
    <w:rsid w:val="008147E6"/>
    <w:rsid w:val="00814F4F"/>
    <w:rsid w:val="008159DF"/>
    <w:rsid w:val="008174A8"/>
    <w:rsid w:val="00817956"/>
    <w:rsid w:val="0082220E"/>
    <w:rsid w:val="00822ED3"/>
    <w:rsid w:val="00823C6C"/>
    <w:rsid w:val="00824BAB"/>
    <w:rsid w:val="00825A59"/>
    <w:rsid w:val="00825E6A"/>
    <w:rsid w:val="008266C3"/>
    <w:rsid w:val="00831373"/>
    <w:rsid w:val="00832B25"/>
    <w:rsid w:val="00832E91"/>
    <w:rsid w:val="008333CF"/>
    <w:rsid w:val="00837CE6"/>
    <w:rsid w:val="00837EC2"/>
    <w:rsid w:val="00840507"/>
    <w:rsid w:val="00840D82"/>
    <w:rsid w:val="00841084"/>
    <w:rsid w:val="008430B3"/>
    <w:rsid w:val="00844E2F"/>
    <w:rsid w:val="0084575B"/>
    <w:rsid w:val="00845C1E"/>
    <w:rsid w:val="0084722C"/>
    <w:rsid w:val="00850901"/>
    <w:rsid w:val="008522DE"/>
    <w:rsid w:val="00853199"/>
    <w:rsid w:val="00853218"/>
    <w:rsid w:val="00854191"/>
    <w:rsid w:val="00854EEF"/>
    <w:rsid w:val="00855239"/>
    <w:rsid w:val="0085569D"/>
    <w:rsid w:val="0085571C"/>
    <w:rsid w:val="00855AC3"/>
    <w:rsid w:val="00855CA2"/>
    <w:rsid w:val="00857AE9"/>
    <w:rsid w:val="00857EB8"/>
    <w:rsid w:val="008607EC"/>
    <w:rsid w:val="00861325"/>
    <w:rsid w:val="00864C50"/>
    <w:rsid w:val="00865994"/>
    <w:rsid w:val="008661B0"/>
    <w:rsid w:val="00866BDF"/>
    <w:rsid w:val="00867C41"/>
    <w:rsid w:val="00871214"/>
    <w:rsid w:val="00871FCF"/>
    <w:rsid w:val="00872144"/>
    <w:rsid w:val="00873187"/>
    <w:rsid w:val="00873FDC"/>
    <w:rsid w:val="008746B7"/>
    <w:rsid w:val="00874985"/>
    <w:rsid w:val="008769EB"/>
    <w:rsid w:val="008814F9"/>
    <w:rsid w:val="00881FCA"/>
    <w:rsid w:val="00882F02"/>
    <w:rsid w:val="00886B28"/>
    <w:rsid w:val="00887F7A"/>
    <w:rsid w:val="0089107A"/>
    <w:rsid w:val="008910B7"/>
    <w:rsid w:val="008926FC"/>
    <w:rsid w:val="00892D29"/>
    <w:rsid w:val="00893EA2"/>
    <w:rsid w:val="00894420"/>
    <w:rsid w:val="00894B6D"/>
    <w:rsid w:val="008959CB"/>
    <w:rsid w:val="008968B2"/>
    <w:rsid w:val="00897080"/>
    <w:rsid w:val="008973E3"/>
    <w:rsid w:val="00897C0A"/>
    <w:rsid w:val="00897F7C"/>
    <w:rsid w:val="008A16E8"/>
    <w:rsid w:val="008A2AB0"/>
    <w:rsid w:val="008A2B6A"/>
    <w:rsid w:val="008A350B"/>
    <w:rsid w:val="008A5229"/>
    <w:rsid w:val="008A57AB"/>
    <w:rsid w:val="008A5E48"/>
    <w:rsid w:val="008A5EAB"/>
    <w:rsid w:val="008A6349"/>
    <w:rsid w:val="008A7370"/>
    <w:rsid w:val="008B1451"/>
    <w:rsid w:val="008B6325"/>
    <w:rsid w:val="008B64A8"/>
    <w:rsid w:val="008B6DFF"/>
    <w:rsid w:val="008B74E6"/>
    <w:rsid w:val="008B7DDF"/>
    <w:rsid w:val="008B7E59"/>
    <w:rsid w:val="008C06D0"/>
    <w:rsid w:val="008C15B0"/>
    <w:rsid w:val="008C1BF8"/>
    <w:rsid w:val="008C3449"/>
    <w:rsid w:val="008C3A03"/>
    <w:rsid w:val="008C56EC"/>
    <w:rsid w:val="008C6E5F"/>
    <w:rsid w:val="008C7224"/>
    <w:rsid w:val="008D28E7"/>
    <w:rsid w:val="008D2A90"/>
    <w:rsid w:val="008D4D22"/>
    <w:rsid w:val="008D7C30"/>
    <w:rsid w:val="008D7DDF"/>
    <w:rsid w:val="008E1E47"/>
    <w:rsid w:val="008E2A5C"/>
    <w:rsid w:val="008E5875"/>
    <w:rsid w:val="008E7F25"/>
    <w:rsid w:val="008F0A3B"/>
    <w:rsid w:val="008F24CF"/>
    <w:rsid w:val="008F26C4"/>
    <w:rsid w:val="008F3AE6"/>
    <w:rsid w:val="008F4424"/>
    <w:rsid w:val="008F6B4E"/>
    <w:rsid w:val="008F77E3"/>
    <w:rsid w:val="009006AE"/>
    <w:rsid w:val="00900A5A"/>
    <w:rsid w:val="00903255"/>
    <w:rsid w:val="00905203"/>
    <w:rsid w:val="009067E0"/>
    <w:rsid w:val="00912574"/>
    <w:rsid w:val="00913877"/>
    <w:rsid w:val="00913C61"/>
    <w:rsid w:val="00913D52"/>
    <w:rsid w:val="00914428"/>
    <w:rsid w:val="00915432"/>
    <w:rsid w:val="00915802"/>
    <w:rsid w:val="00916515"/>
    <w:rsid w:val="00920495"/>
    <w:rsid w:val="009214B5"/>
    <w:rsid w:val="0092207A"/>
    <w:rsid w:val="00922FF7"/>
    <w:rsid w:val="00925961"/>
    <w:rsid w:val="00925F7A"/>
    <w:rsid w:val="00926801"/>
    <w:rsid w:val="00926C69"/>
    <w:rsid w:val="00927737"/>
    <w:rsid w:val="0092783D"/>
    <w:rsid w:val="00930217"/>
    <w:rsid w:val="0093056F"/>
    <w:rsid w:val="00930CD3"/>
    <w:rsid w:val="00933220"/>
    <w:rsid w:val="00936E19"/>
    <w:rsid w:val="00937369"/>
    <w:rsid w:val="00940BA1"/>
    <w:rsid w:val="00941F5E"/>
    <w:rsid w:val="009431CA"/>
    <w:rsid w:val="009477BD"/>
    <w:rsid w:val="00947975"/>
    <w:rsid w:val="00952360"/>
    <w:rsid w:val="00953749"/>
    <w:rsid w:val="00953AAB"/>
    <w:rsid w:val="00955D4F"/>
    <w:rsid w:val="009602D4"/>
    <w:rsid w:val="0096048A"/>
    <w:rsid w:val="00960D99"/>
    <w:rsid w:val="00960F11"/>
    <w:rsid w:val="00961265"/>
    <w:rsid w:val="00961507"/>
    <w:rsid w:val="009631F7"/>
    <w:rsid w:val="009639D1"/>
    <w:rsid w:val="009649E1"/>
    <w:rsid w:val="00965799"/>
    <w:rsid w:val="00965BD6"/>
    <w:rsid w:val="00965F48"/>
    <w:rsid w:val="00967BB4"/>
    <w:rsid w:val="0097016A"/>
    <w:rsid w:val="009701D3"/>
    <w:rsid w:val="00971370"/>
    <w:rsid w:val="009719D9"/>
    <w:rsid w:val="00972EF6"/>
    <w:rsid w:val="00973B92"/>
    <w:rsid w:val="009740E6"/>
    <w:rsid w:val="009746D9"/>
    <w:rsid w:val="00974BCA"/>
    <w:rsid w:val="009758E0"/>
    <w:rsid w:val="00975B07"/>
    <w:rsid w:val="00980910"/>
    <w:rsid w:val="00980CB7"/>
    <w:rsid w:val="00981A8F"/>
    <w:rsid w:val="00982B8C"/>
    <w:rsid w:val="0098315B"/>
    <w:rsid w:val="0098501F"/>
    <w:rsid w:val="00985177"/>
    <w:rsid w:val="00986072"/>
    <w:rsid w:val="0098680B"/>
    <w:rsid w:val="00987BAE"/>
    <w:rsid w:val="00990025"/>
    <w:rsid w:val="009911D5"/>
    <w:rsid w:val="009929DB"/>
    <w:rsid w:val="0099375C"/>
    <w:rsid w:val="00993E3B"/>
    <w:rsid w:val="00994402"/>
    <w:rsid w:val="0099563B"/>
    <w:rsid w:val="00995D8F"/>
    <w:rsid w:val="00995F46"/>
    <w:rsid w:val="0099755B"/>
    <w:rsid w:val="009979E2"/>
    <w:rsid w:val="009A0391"/>
    <w:rsid w:val="009A0510"/>
    <w:rsid w:val="009A1602"/>
    <w:rsid w:val="009A29D1"/>
    <w:rsid w:val="009A2A2B"/>
    <w:rsid w:val="009A2A9E"/>
    <w:rsid w:val="009A2E3A"/>
    <w:rsid w:val="009A302C"/>
    <w:rsid w:val="009A5927"/>
    <w:rsid w:val="009A63FA"/>
    <w:rsid w:val="009B0DB1"/>
    <w:rsid w:val="009B1B8F"/>
    <w:rsid w:val="009B24E9"/>
    <w:rsid w:val="009B34EC"/>
    <w:rsid w:val="009B35EE"/>
    <w:rsid w:val="009B42AF"/>
    <w:rsid w:val="009C05C4"/>
    <w:rsid w:val="009C1313"/>
    <w:rsid w:val="009C1A2A"/>
    <w:rsid w:val="009C2DED"/>
    <w:rsid w:val="009C438E"/>
    <w:rsid w:val="009C4B1A"/>
    <w:rsid w:val="009C5DC2"/>
    <w:rsid w:val="009D0936"/>
    <w:rsid w:val="009D0FDF"/>
    <w:rsid w:val="009D2B11"/>
    <w:rsid w:val="009D3E0F"/>
    <w:rsid w:val="009D41CF"/>
    <w:rsid w:val="009D460C"/>
    <w:rsid w:val="009D5682"/>
    <w:rsid w:val="009D573E"/>
    <w:rsid w:val="009D62D3"/>
    <w:rsid w:val="009D6B08"/>
    <w:rsid w:val="009D71DD"/>
    <w:rsid w:val="009D77B3"/>
    <w:rsid w:val="009E00CC"/>
    <w:rsid w:val="009E0250"/>
    <w:rsid w:val="009E0581"/>
    <w:rsid w:val="009E1228"/>
    <w:rsid w:val="009E3256"/>
    <w:rsid w:val="009E3893"/>
    <w:rsid w:val="009E3951"/>
    <w:rsid w:val="009E5219"/>
    <w:rsid w:val="009E578F"/>
    <w:rsid w:val="009E7EFC"/>
    <w:rsid w:val="009F0F73"/>
    <w:rsid w:val="009F2D15"/>
    <w:rsid w:val="009F32FC"/>
    <w:rsid w:val="009F54B0"/>
    <w:rsid w:val="00A01C35"/>
    <w:rsid w:val="00A02555"/>
    <w:rsid w:val="00A02AC9"/>
    <w:rsid w:val="00A039F6"/>
    <w:rsid w:val="00A066E7"/>
    <w:rsid w:val="00A06D3E"/>
    <w:rsid w:val="00A06F8E"/>
    <w:rsid w:val="00A071E5"/>
    <w:rsid w:val="00A076EF"/>
    <w:rsid w:val="00A100DD"/>
    <w:rsid w:val="00A10AF1"/>
    <w:rsid w:val="00A11EB7"/>
    <w:rsid w:val="00A1297C"/>
    <w:rsid w:val="00A13AB6"/>
    <w:rsid w:val="00A14595"/>
    <w:rsid w:val="00A148A4"/>
    <w:rsid w:val="00A14D20"/>
    <w:rsid w:val="00A157F6"/>
    <w:rsid w:val="00A15D63"/>
    <w:rsid w:val="00A16DA0"/>
    <w:rsid w:val="00A177BD"/>
    <w:rsid w:val="00A178CC"/>
    <w:rsid w:val="00A20DE0"/>
    <w:rsid w:val="00A22F12"/>
    <w:rsid w:val="00A238C0"/>
    <w:rsid w:val="00A24024"/>
    <w:rsid w:val="00A264D6"/>
    <w:rsid w:val="00A3081A"/>
    <w:rsid w:val="00A319AA"/>
    <w:rsid w:val="00A32547"/>
    <w:rsid w:val="00A32DFA"/>
    <w:rsid w:val="00A34A5F"/>
    <w:rsid w:val="00A34F81"/>
    <w:rsid w:val="00A3538F"/>
    <w:rsid w:val="00A3605D"/>
    <w:rsid w:val="00A36AC1"/>
    <w:rsid w:val="00A36DD9"/>
    <w:rsid w:val="00A37A5B"/>
    <w:rsid w:val="00A40DF2"/>
    <w:rsid w:val="00A41BE3"/>
    <w:rsid w:val="00A4461F"/>
    <w:rsid w:val="00A44ACB"/>
    <w:rsid w:val="00A44E99"/>
    <w:rsid w:val="00A46C44"/>
    <w:rsid w:val="00A50879"/>
    <w:rsid w:val="00A51BFB"/>
    <w:rsid w:val="00A5293E"/>
    <w:rsid w:val="00A52C06"/>
    <w:rsid w:val="00A52E7E"/>
    <w:rsid w:val="00A536C9"/>
    <w:rsid w:val="00A54011"/>
    <w:rsid w:val="00A543F4"/>
    <w:rsid w:val="00A5481F"/>
    <w:rsid w:val="00A56876"/>
    <w:rsid w:val="00A57177"/>
    <w:rsid w:val="00A60CBF"/>
    <w:rsid w:val="00A60CED"/>
    <w:rsid w:val="00A6379C"/>
    <w:rsid w:val="00A6781B"/>
    <w:rsid w:val="00A70253"/>
    <w:rsid w:val="00A70B86"/>
    <w:rsid w:val="00A70F4A"/>
    <w:rsid w:val="00A71BB3"/>
    <w:rsid w:val="00A71CBA"/>
    <w:rsid w:val="00A7335D"/>
    <w:rsid w:val="00A733DD"/>
    <w:rsid w:val="00A73719"/>
    <w:rsid w:val="00A74AE2"/>
    <w:rsid w:val="00A759DB"/>
    <w:rsid w:val="00A7684F"/>
    <w:rsid w:val="00A76E04"/>
    <w:rsid w:val="00A77AE0"/>
    <w:rsid w:val="00A810B1"/>
    <w:rsid w:val="00A81615"/>
    <w:rsid w:val="00A81A3D"/>
    <w:rsid w:val="00A81B8E"/>
    <w:rsid w:val="00A824EE"/>
    <w:rsid w:val="00A82720"/>
    <w:rsid w:val="00A828A9"/>
    <w:rsid w:val="00A82B29"/>
    <w:rsid w:val="00A83767"/>
    <w:rsid w:val="00A83CCE"/>
    <w:rsid w:val="00A83D37"/>
    <w:rsid w:val="00A83D7C"/>
    <w:rsid w:val="00A84B08"/>
    <w:rsid w:val="00A85531"/>
    <w:rsid w:val="00A900F1"/>
    <w:rsid w:val="00A90483"/>
    <w:rsid w:val="00A905DD"/>
    <w:rsid w:val="00A91C3B"/>
    <w:rsid w:val="00A9603B"/>
    <w:rsid w:val="00A96C7C"/>
    <w:rsid w:val="00A97F18"/>
    <w:rsid w:val="00AA18CD"/>
    <w:rsid w:val="00AA47CE"/>
    <w:rsid w:val="00AA5093"/>
    <w:rsid w:val="00AA562B"/>
    <w:rsid w:val="00AA675A"/>
    <w:rsid w:val="00AB0085"/>
    <w:rsid w:val="00AB088A"/>
    <w:rsid w:val="00AB08F0"/>
    <w:rsid w:val="00AB0ADD"/>
    <w:rsid w:val="00AB212C"/>
    <w:rsid w:val="00AB285E"/>
    <w:rsid w:val="00AB2A5E"/>
    <w:rsid w:val="00AB2A64"/>
    <w:rsid w:val="00AB2E2B"/>
    <w:rsid w:val="00AB3517"/>
    <w:rsid w:val="00AB3BD6"/>
    <w:rsid w:val="00AB3E99"/>
    <w:rsid w:val="00AB44A1"/>
    <w:rsid w:val="00AB598F"/>
    <w:rsid w:val="00AC0297"/>
    <w:rsid w:val="00AC1537"/>
    <w:rsid w:val="00AC15A4"/>
    <w:rsid w:val="00AC267A"/>
    <w:rsid w:val="00AC6B8F"/>
    <w:rsid w:val="00AD09D1"/>
    <w:rsid w:val="00AD201C"/>
    <w:rsid w:val="00AD2F2B"/>
    <w:rsid w:val="00AD48EB"/>
    <w:rsid w:val="00AD58B8"/>
    <w:rsid w:val="00AD73B0"/>
    <w:rsid w:val="00AE0FD3"/>
    <w:rsid w:val="00AE170D"/>
    <w:rsid w:val="00AE2CB9"/>
    <w:rsid w:val="00AE35D8"/>
    <w:rsid w:val="00AE6AEB"/>
    <w:rsid w:val="00AE6EBA"/>
    <w:rsid w:val="00AE728F"/>
    <w:rsid w:val="00AE7D68"/>
    <w:rsid w:val="00AF0699"/>
    <w:rsid w:val="00AF24CA"/>
    <w:rsid w:val="00AF251D"/>
    <w:rsid w:val="00AF37BA"/>
    <w:rsid w:val="00AF46FC"/>
    <w:rsid w:val="00AF48C6"/>
    <w:rsid w:val="00AF4DFC"/>
    <w:rsid w:val="00AF696E"/>
    <w:rsid w:val="00B025F0"/>
    <w:rsid w:val="00B03623"/>
    <w:rsid w:val="00B037CE"/>
    <w:rsid w:val="00B05BF1"/>
    <w:rsid w:val="00B06C6D"/>
    <w:rsid w:val="00B06F0C"/>
    <w:rsid w:val="00B06F96"/>
    <w:rsid w:val="00B0767B"/>
    <w:rsid w:val="00B1140F"/>
    <w:rsid w:val="00B11E09"/>
    <w:rsid w:val="00B120B3"/>
    <w:rsid w:val="00B137D8"/>
    <w:rsid w:val="00B14328"/>
    <w:rsid w:val="00B1433C"/>
    <w:rsid w:val="00B15A75"/>
    <w:rsid w:val="00B15D4B"/>
    <w:rsid w:val="00B161C6"/>
    <w:rsid w:val="00B16348"/>
    <w:rsid w:val="00B20868"/>
    <w:rsid w:val="00B21FBF"/>
    <w:rsid w:val="00B23A6C"/>
    <w:rsid w:val="00B24461"/>
    <w:rsid w:val="00B245C9"/>
    <w:rsid w:val="00B25149"/>
    <w:rsid w:val="00B277D8"/>
    <w:rsid w:val="00B30B2C"/>
    <w:rsid w:val="00B3125D"/>
    <w:rsid w:val="00B33196"/>
    <w:rsid w:val="00B348C2"/>
    <w:rsid w:val="00B409DC"/>
    <w:rsid w:val="00B422A9"/>
    <w:rsid w:val="00B423AB"/>
    <w:rsid w:val="00B42715"/>
    <w:rsid w:val="00B431D9"/>
    <w:rsid w:val="00B43AE4"/>
    <w:rsid w:val="00B4503F"/>
    <w:rsid w:val="00B4572C"/>
    <w:rsid w:val="00B457DA"/>
    <w:rsid w:val="00B468A1"/>
    <w:rsid w:val="00B46ACE"/>
    <w:rsid w:val="00B50145"/>
    <w:rsid w:val="00B50EA7"/>
    <w:rsid w:val="00B53BCB"/>
    <w:rsid w:val="00B53E55"/>
    <w:rsid w:val="00B53FB3"/>
    <w:rsid w:val="00B54114"/>
    <w:rsid w:val="00B54900"/>
    <w:rsid w:val="00B54F64"/>
    <w:rsid w:val="00B550E2"/>
    <w:rsid w:val="00B572E6"/>
    <w:rsid w:val="00B60006"/>
    <w:rsid w:val="00B6036B"/>
    <w:rsid w:val="00B6046E"/>
    <w:rsid w:val="00B622CB"/>
    <w:rsid w:val="00B62784"/>
    <w:rsid w:val="00B627FF"/>
    <w:rsid w:val="00B62E54"/>
    <w:rsid w:val="00B64240"/>
    <w:rsid w:val="00B66730"/>
    <w:rsid w:val="00B66E90"/>
    <w:rsid w:val="00B678D8"/>
    <w:rsid w:val="00B7008C"/>
    <w:rsid w:val="00B7262C"/>
    <w:rsid w:val="00B73579"/>
    <w:rsid w:val="00B73F5B"/>
    <w:rsid w:val="00B751C4"/>
    <w:rsid w:val="00B7533D"/>
    <w:rsid w:val="00B75FCE"/>
    <w:rsid w:val="00B76458"/>
    <w:rsid w:val="00B767B5"/>
    <w:rsid w:val="00B80348"/>
    <w:rsid w:val="00B8129C"/>
    <w:rsid w:val="00B819A6"/>
    <w:rsid w:val="00B837DC"/>
    <w:rsid w:val="00B85DB6"/>
    <w:rsid w:val="00B8600F"/>
    <w:rsid w:val="00B8604F"/>
    <w:rsid w:val="00B865AA"/>
    <w:rsid w:val="00B929B7"/>
    <w:rsid w:val="00B95FB7"/>
    <w:rsid w:val="00B975E2"/>
    <w:rsid w:val="00BA0AF3"/>
    <w:rsid w:val="00BA0FB4"/>
    <w:rsid w:val="00BA1648"/>
    <w:rsid w:val="00BB26D9"/>
    <w:rsid w:val="00BB2CCF"/>
    <w:rsid w:val="00BB344E"/>
    <w:rsid w:val="00BB3976"/>
    <w:rsid w:val="00BB4CE3"/>
    <w:rsid w:val="00BB62C5"/>
    <w:rsid w:val="00BC18D8"/>
    <w:rsid w:val="00BC2C43"/>
    <w:rsid w:val="00BC3705"/>
    <w:rsid w:val="00BC7AA3"/>
    <w:rsid w:val="00BD0247"/>
    <w:rsid w:val="00BD2004"/>
    <w:rsid w:val="00BD31B4"/>
    <w:rsid w:val="00BD3C9C"/>
    <w:rsid w:val="00BD6162"/>
    <w:rsid w:val="00BD7A02"/>
    <w:rsid w:val="00BE01D6"/>
    <w:rsid w:val="00BE0EC2"/>
    <w:rsid w:val="00BE101B"/>
    <w:rsid w:val="00BE19BD"/>
    <w:rsid w:val="00BE2C22"/>
    <w:rsid w:val="00BE540E"/>
    <w:rsid w:val="00BE6D55"/>
    <w:rsid w:val="00BE6E6C"/>
    <w:rsid w:val="00BE6FAE"/>
    <w:rsid w:val="00BF26CB"/>
    <w:rsid w:val="00BF4BD4"/>
    <w:rsid w:val="00BF58AA"/>
    <w:rsid w:val="00BF6FF2"/>
    <w:rsid w:val="00BF7304"/>
    <w:rsid w:val="00C000C8"/>
    <w:rsid w:val="00C000F8"/>
    <w:rsid w:val="00C0279C"/>
    <w:rsid w:val="00C02F67"/>
    <w:rsid w:val="00C03F68"/>
    <w:rsid w:val="00C040FE"/>
    <w:rsid w:val="00C045FB"/>
    <w:rsid w:val="00C067E0"/>
    <w:rsid w:val="00C122F0"/>
    <w:rsid w:val="00C1231E"/>
    <w:rsid w:val="00C13DEF"/>
    <w:rsid w:val="00C1418F"/>
    <w:rsid w:val="00C15417"/>
    <w:rsid w:val="00C17D70"/>
    <w:rsid w:val="00C20304"/>
    <w:rsid w:val="00C206C9"/>
    <w:rsid w:val="00C2162A"/>
    <w:rsid w:val="00C21AFE"/>
    <w:rsid w:val="00C21EDD"/>
    <w:rsid w:val="00C233F3"/>
    <w:rsid w:val="00C30565"/>
    <w:rsid w:val="00C31230"/>
    <w:rsid w:val="00C31814"/>
    <w:rsid w:val="00C321F5"/>
    <w:rsid w:val="00C336E1"/>
    <w:rsid w:val="00C3421E"/>
    <w:rsid w:val="00C346AB"/>
    <w:rsid w:val="00C3689B"/>
    <w:rsid w:val="00C37ECC"/>
    <w:rsid w:val="00C400D3"/>
    <w:rsid w:val="00C40740"/>
    <w:rsid w:val="00C41818"/>
    <w:rsid w:val="00C4184C"/>
    <w:rsid w:val="00C41E7D"/>
    <w:rsid w:val="00C4232C"/>
    <w:rsid w:val="00C42435"/>
    <w:rsid w:val="00C435AC"/>
    <w:rsid w:val="00C44B9B"/>
    <w:rsid w:val="00C457AC"/>
    <w:rsid w:val="00C4662F"/>
    <w:rsid w:val="00C469E1"/>
    <w:rsid w:val="00C46DA7"/>
    <w:rsid w:val="00C47A4C"/>
    <w:rsid w:val="00C47F3A"/>
    <w:rsid w:val="00C50C7C"/>
    <w:rsid w:val="00C51818"/>
    <w:rsid w:val="00C51D28"/>
    <w:rsid w:val="00C53118"/>
    <w:rsid w:val="00C537BB"/>
    <w:rsid w:val="00C55B9D"/>
    <w:rsid w:val="00C56459"/>
    <w:rsid w:val="00C56E6D"/>
    <w:rsid w:val="00C609F1"/>
    <w:rsid w:val="00C60FD3"/>
    <w:rsid w:val="00C611CB"/>
    <w:rsid w:val="00C6359B"/>
    <w:rsid w:val="00C65B3B"/>
    <w:rsid w:val="00C66AE3"/>
    <w:rsid w:val="00C67397"/>
    <w:rsid w:val="00C674A5"/>
    <w:rsid w:val="00C674BE"/>
    <w:rsid w:val="00C71846"/>
    <w:rsid w:val="00C72EDC"/>
    <w:rsid w:val="00C735C5"/>
    <w:rsid w:val="00C736BD"/>
    <w:rsid w:val="00C74CF6"/>
    <w:rsid w:val="00C74D73"/>
    <w:rsid w:val="00C77208"/>
    <w:rsid w:val="00C8011F"/>
    <w:rsid w:val="00C81325"/>
    <w:rsid w:val="00C81FF6"/>
    <w:rsid w:val="00C82A46"/>
    <w:rsid w:val="00C833FF"/>
    <w:rsid w:val="00C9007A"/>
    <w:rsid w:val="00C90BE9"/>
    <w:rsid w:val="00C92145"/>
    <w:rsid w:val="00C93266"/>
    <w:rsid w:val="00C9445F"/>
    <w:rsid w:val="00C95588"/>
    <w:rsid w:val="00C9709B"/>
    <w:rsid w:val="00C9798E"/>
    <w:rsid w:val="00C97B45"/>
    <w:rsid w:val="00CA117B"/>
    <w:rsid w:val="00CA1D71"/>
    <w:rsid w:val="00CA23DE"/>
    <w:rsid w:val="00CA2927"/>
    <w:rsid w:val="00CA32FD"/>
    <w:rsid w:val="00CA7D4B"/>
    <w:rsid w:val="00CB0F2B"/>
    <w:rsid w:val="00CB28B2"/>
    <w:rsid w:val="00CB4FA4"/>
    <w:rsid w:val="00CB5937"/>
    <w:rsid w:val="00CB6701"/>
    <w:rsid w:val="00CB78D9"/>
    <w:rsid w:val="00CC181D"/>
    <w:rsid w:val="00CC1CBB"/>
    <w:rsid w:val="00CC5459"/>
    <w:rsid w:val="00CC5ED1"/>
    <w:rsid w:val="00CC7703"/>
    <w:rsid w:val="00CC7FC1"/>
    <w:rsid w:val="00CD0E58"/>
    <w:rsid w:val="00CD119A"/>
    <w:rsid w:val="00CD2583"/>
    <w:rsid w:val="00CD45B5"/>
    <w:rsid w:val="00CD61B1"/>
    <w:rsid w:val="00CD68A7"/>
    <w:rsid w:val="00CD7CEB"/>
    <w:rsid w:val="00CD7F73"/>
    <w:rsid w:val="00CE13E2"/>
    <w:rsid w:val="00CE15CC"/>
    <w:rsid w:val="00CE1832"/>
    <w:rsid w:val="00CE1843"/>
    <w:rsid w:val="00CE1BA1"/>
    <w:rsid w:val="00CE20B5"/>
    <w:rsid w:val="00CE2725"/>
    <w:rsid w:val="00CE3AA0"/>
    <w:rsid w:val="00CE4ED0"/>
    <w:rsid w:val="00CE58D1"/>
    <w:rsid w:val="00CF0EC7"/>
    <w:rsid w:val="00CF105D"/>
    <w:rsid w:val="00CF23C0"/>
    <w:rsid w:val="00CF340A"/>
    <w:rsid w:val="00CF46AB"/>
    <w:rsid w:val="00CF47AD"/>
    <w:rsid w:val="00CF5CFD"/>
    <w:rsid w:val="00CF6474"/>
    <w:rsid w:val="00D01FFB"/>
    <w:rsid w:val="00D047A3"/>
    <w:rsid w:val="00D04FEA"/>
    <w:rsid w:val="00D06219"/>
    <w:rsid w:val="00D06779"/>
    <w:rsid w:val="00D06DE3"/>
    <w:rsid w:val="00D07348"/>
    <w:rsid w:val="00D10270"/>
    <w:rsid w:val="00D103A0"/>
    <w:rsid w:val="00D10B6F"/>
    <w:rsid w:val="00D10B8F"/>
    <w:rsid w:val="00D112EE"/>
    <w:rsid w:val="00D17F91"/>
    <w:rsid w:val="00D20703"/>
    <w:rsid w:val="00D21225"/>
    <w:rsid w:val="00D23437"/>
    <w:rsid w:val="00D243B2"/>
    <w:rsid w:val="00D26A87"/>
    <w:rsid w:val="00D273E7"/>
    <w:rsid w:val="00D30C51"/>
    <w:rsid w:val="00D3102A"/>
    <w:rsid w:val="00D319B2"/>
    <w:rsid w:val="00D334F6"/>
    <w:rsid w:val="00D352F7"/>
    <w:rsid w:val="00D376B9"/>
    <w:rsid w:val="00D40D5C"/>
    <w:rsid w:val="00D42639"/>
    <w:rsid w:val="00D429DF"/>
    <w:rsid w:val="00D43250"/>
    <w:rsid w:val="00D44D06"/>
    <w:rsid w:val="00D4565B"/>
    <w:rsid w:val="00D45667"/>
    <w:rsid w:val="00D45CD8"/>
    <w:rsid w:val="00D4693B"/>
    <w:rsid w:val="00D469AE"/>
    <w:rsid w:val="00D47496"/>
    <w:rsid w:val="00D478E4"/>
    <w:rsid w:val="00D52CFA"/>
    <w:rsid w:val="00D538AE"/>
    <w:rsid w:val="00D57234"/>
    <w:rsid w:val="00D5723F"/>
    <w:rsid w:val="00D57B34"/>
    <w:rsid w:val="00D60BE4"/>
    <w:rsid w:val="00D615E8"/>
    <w:rsid w:val="00D61B7D"/>
    <w:rsid w:val="00D63F88"/>
    <w:rsid w:val="00D64D2C"/>
    <w:rsid w:val="00D7094C"/>
    <w:rsid w:val="00D709AE"/>
    <w:rsid w:val="00D71FAE"/>
    <w:rsid w:val="00D73A48"/>
    <w:rsid w:val="00D75999"/>
    <w:rsid w:val="00D75F29"/>
    <w:rsid w:val="00D76012"/>
    <w:rsid w:val="00D7650D"/>
    <w:rsid w:val="00D76938"/>
    <w:rsid w:val="00D77127"/>
    <w:rsid w:val="00D779E0"/>
    <w:rsid w:val="00D77BEF"/>
    <w:rsid w:val="00D823FC"/>
    <w:rsid w:val="00D8392C"/>
    <w:rsid w:val="00D83E0C"/>
    <w:rsid w:val="00D84FB5"/>
    <w:rsid w:val="00D850A9"/>
    <w:rsid w:val="00D864A5"/>
    <w:rsid w:val="00D87B93"/>
    <w:rsid w:val="00D87E4E"/>
    <w:rsid w:val="00D9111C"/>
    <w:rsid w:val="00D9323E"/>
    <w:rsid w:val="00D94725"/>
    <w:rsid w:val="00D96CC8"/>
    <w:rsid w:val="00DA1411"/>
    <w:rsid w:val="00DA41F0"/>
    <w:rsid w:val="00DA443D"/>
    <w:rsid w:val="00DA4829"/>
    <w:rsid w:val="00DA4DB7"/>
    <w:rsid w:val="00DA6BE0"/>
    <w:rsid w:val="00DA6EC1"/>
    <w:rsid w:val="00DA707A"/>
    <w:rsid w:val="00DA77B0"/>
    <w:rsid w:val="00DB0638"/>
    <w:rsid w:val="00DB06EE"/>
    <w:rsid w:val="00DB728A"/>
    <w:rsid w:val="00DB7531"/>
    <w:rsid w:val="00DB7A70"/>
    <w:rsid w:val="00DC06FE"/>
    <w:rsid w:val="00DC10BF"/>
    <w:rsid w:val="00DC1383"/>
    <w:rsid w:val="00DC15D9"/>
    <w:rsid w:val="00DC1C66"/>
    <w:rsid w:val="00DC2BD3"/>
    <w:rsid w:val="00DC2CB9"/>
    <w:rsid w:val="00DC2D4C"/>
    <w:rsid w:val="00DC411D"/>
    <w:rsid w:val="00DC560F"/>
    <w:rsid w:val="00DC6785"/>
    <w:rsid w:val="00DC79DE"/>
    <w:rsid w:val="00DD00CA"/>
    <w:rsid w:val="00DD0E97"/>
    <w:rsid w:val="00DD18B4"/>
    <w:rsid w:val="00DD2E16"/>
    <w:rsid w:val="00DD38E1"/>
    <w:rsid w:val="00DD485B"/>
    <w:rsid w:val="00DD5586"/>
    <w:rsid w:val="00DD6D20"/>
    <w:rsid w:val="00DD7093"/>
    <w:rsid w:val="00DD7F62"/>
    <w:rsid w:val="00DE0D4B"/>
    <w:rsid w:val="00DE1B13"/>
    <w:rsid w:val="00DE2203"/>
    <w:rsid w:val="00DE2692"/>
    <w:rsid w:val="00DE55A6"/>
    <w:rsid w:val="00DF1714"/>
    <w:rsid w:val="00DF17B1"/>
    <w:rsid w:val="00DF3D5F"/>
    <w:rsid w:val="00DF4500"/>
    <w:rsid w:val="00DF450C"/>
    <w:rsid w:val="00DF6062"/>
    <w:rsid w:val="00DF6B30"/>
    <w:rsid w:val="00DF6CD0"/>
    <w:rsid w:val="00DF73E2"/>
    <w:rsid w:val="00DF79DA"/>
    <w:rsid w:val="00DF7F82"/>
    <w:rsid w:val="00E00881"/>
    <w:rsid w:val="00E02E1C"/>
    <w:rsid w:val="00E0368E"/>
    <w:rsid w:val="00E0376A"/>
    <w:rsid w:val="00E03C80"/>
    <w:rsid w:val="00E05F98"/>
    <w:rsid w:val="00E0730E"/>
    <w:rsid w:val="00E10975"/>
    <w:rsid w:val="00E10E9C"/>
    <w:rsid w:val="00E11CDD"/>
    <w:rsid w:val="00E1203E"/>
    <w:rsid w:val="00E13184"/>
    <w:rsid w:val="00E14D48"/>
    <w:rsid w:val="00E16E80"/>
    <w:rsid w:val="00E174FB"/>
    <w:rsid w:val="00E215F3"/>
    <w:rsid w:val="00E23F2C"/>
    <w:rsid w:val="00E25D90"/>
    <w:rsid w:val="00E3130A"/>
    <w:rsid w:val="00E31659"/>
    <w:rsid w:val="00E32B66"/>
    <w:rsid w:val="00E33C0A"/>
    <w:rsid w:val="00E33CDE"/>
    <w:rsid w:val="00E3431E"/>
    <w:rsid w:val="00E34BC9"/>
    <w:rsid w:val="00E4001F"/>
    <w:rsid w:val="00E4034D"/>
    <w:rsid w:val="00E45415"/>
    <w:rsid w:val="00E4541D"/>
    <w:rsid w:val="00E460D2"/>
    <w:rsid w:val="00E5027B"/>
    <w:rsid w:val="00E51DE0"/>
    <w:rsid w:val="00E5210E"/>
    <w:rsid w:val="00E52649"/>
    <w:rsid w:val="00E52731"/>
    <w:rsid w:val="00E5356E"/>
    <w:rsid w:val="00E54813"/>
    <w:rsid w:val="00E572E6"/>
    <w:rsid w:val="00E577A3"/>
    <w:rsid w:val="00E603EA"/>
    <w:rsid w:val="00E61596"/>
    <w:rsid w:val="00E62E72"/>
    <w:rsid w:val="00E6315C"/>
    <w:rsid w:val="00E72355"/>
    <w:rsid w:val="00E72DCB"/>
    <w:rsid w:val="00E73C37"/>
    <w:rsid w:val="00E746F9"/>
    <w:rsid w:val="00E75EA0"/>
    <w:rsid w:val="00E7798C"/>
    <w:rsid w:val="00E8337C"/>
    <w:rsid w:val="00E83F80"/>
    <w:rsid w:val="00E845C5"/>
    <w:rsid w:val="00E857C1"/>
    <w:rsid w:val="00E859FC"/>
    <w:rsid w:val="00E86E22"/>
    <w:rsid w:val="00E87E78"/>
    <w:rsid w:val="00E9057B"/>
    <w:rsid w:val="00E92859"/>
    <w:rsid w:val="00E9551E"/>
    <w:rsid w:val="00E96F27"/>
    <w:rsid w:val="00EA0790"/>
    <w:rsid w:val="00EA2DD2"/>
    <w:rsid w:val="00EA2FCD"/>
    <w:rsid w:val="00EA40B3"/>
    <w:rsid w:val="00EA4652"/>
    <w:rsid w:val="00EA62A6"/>
    <w:rsid w:val="00EB074F"/>
    <w:rsid w:val="00EB0C65"/>
    <w:rsid w:val="00EB1807"/>
    <w:rsid w:val="00EB24BC"/>
    <w:rsid w:val="00EB32A8"/>
    <w:rsid w:val="00EB4699"/>
    <w:rsid w:val="00EB4849"/>
    <w:rsid w:val="00EB4F79"/>
    <w:rsid w:val="00EB7805"/>
    <w:rsid w:val="00EC03D0"/>
    <w:rsid w:val="00EC11EC"/>
    <w:rsid w:val="00EC2143"/>
    <w:rsid w:val="00EC2FE2"/>
    <w:rsid w:val="00EC5A26"/>
    <w:rsid w:val="00EC642A"/>
    <w:rsid w:val="00EC662B"/>
    <w:rsid w:val="00EC771B"/>
    <w:rsid w:val="00EC7C94"/>
    <w:rsid w:val="00ED25CE"/>
    <w:rsid w:val="00ED3400"/>
    <w:rsid w:val="00ED3B80"/>
    <w:rsid w:val="00ED498D"/>
    <w:rsid w:val="00ED4A87"/>
    <w:rsid w:val="00ED4C20"/>
    <w:rsid w:val="00ED5696"/>
    <w:rsid w:val="00ED5A3B"/>
    <w:rsid w:val="00ED5F0C"/>
    <w:rsid w:val="00ED62AD"/>
    <w:rsid w:val="00ED6536"/>
    <w:rsid w:val="00EE036B"/>
    <w:rsid w:val="00EE196B"/>
    <w:rsid w:val="00EE4466"/>
    <w:rsid w:val="00EE4C62"/>
    <w:rsid w:val="00EE5260"/>
    <w:rsid w:val="00EE7210"/>
    <w:rsid w:val="00EF184F"/>
    <w:rsid w:val="00EF3EC5"/>
    <w:rsid w:val="00EF4DCC"/>
    <w:rsid w:val="00EF65FA"/>
    <w:rsid w:val="00F00748"/>
    <w:rsid w:val="00F007D1"/>
    <w:rsid w:val="00F044F0"/>
    <w:rsid w:val="00F047A5"/>
    <w:rsid w:val="00F04E95"/>
    <w:rsid w:val="00F0755E"/>
    <w:rsid w:val="00F079CA"/>
    <w:rsid w:val="00F102C7"/>
    <w:rsid w:val="00F1271B"/>
    <w:rsid w:val="00F13072"/>
    <w:rsid w:val="00F13883"/>
    <w:rsid w:val="00F139BA"/>
    <w:rsid w:val="00F1483E"/>
    <w:rsid w:val="00F14AC6"/>
    <w:rsid w:val="00F2230D"/>
    <w:rsid w:val="00F23641"/>
    <w:rsid w:val="00F27E01"/>
    <w:rsid w:val="00F30E1E"/>
    <w:rsid w:val="00F30E80"/>
    <w:rsid w:val="00F310C0"/>
    <w:rsid w:val="00F32675"/>
    <w:rsid w:val="00F35840"/>
    <w:rsid w:val="00F365A6"/>
    <w:rsid w:val="00F3716B"/>
    <w:rsid w:val="00F372DF"/>
    <w:rsid w:val="00F37F2A"/>
    <w:rsid w:val="00F41E42"/>
    <w:rsid w:val="00F437A8"/>
    <w:rsid w:val="00F446DD"/>
    <w:rsid w:val="00F451BA"/>
    <w:rsid w:val="00F461DF"/>
    <w:rsid w:val="00F46B6A"/>
    <w:rsid w:val="00F47184"/>
    <w:rsid w:val="00F52F7E"/>
    <w:rsid w:val="00F53738"/>
    <w:rsid w:val="00F53ABB"/>
    <w:rsid w:val="00F55905"/>
    <w:rsid w:val="00F563ED"/>
    <w:rsid w:val="00F56E9D"/>
    <w:rsid w:val="00F56EDC"/>
    <w:rsid w:val="00F620F5"/>
    <w:rsid w:val="00F63D24"/>
    <w:rsid w:val="00F64294"/>
    <w:rsid w:val="00F656E8"/>
    <w:rsid w:val="00F6584F"/>
    <w:rsid w:val="00F661B7"/>
    <w:rsid w:val="00F679D9"/>
    <w:rsid w:val="00F67D52"/>
    <w:rsid w:val="00F67F59"/>
    <w:rsid w:val="00F7060D"/>
    <w:rsid w:val="00F70A39"/>
    <w:rsid w:val="00F70D67"/>
    <w:rsid w:val="00F72B1A"/>
    <w:rsid w:val="00F73C47"/>
    <w:rsid w:val="00F74DA1"/>
    <w:rsid w:val="00F74F0A"/>
    <w:rsid w:val="00F76213"/>
    <w:rsid w:val="00F76771"/>
    <w:rsid w:val="00F77712"/>
    <w:rsid w:val="00F77B87"/>
    <w:rsid w:val="00F77D61"/>
    <w:rsid w:val="00F80535"/>
    <w:rsid w:val="00F8379B"/>
    <w:rsid w:val="00F83B3D"/>
    <w:rsid w:val="00F844C2"/>
    <w:rsid w:val="00F85260"/>
    <w:rsid w:val="00F85270"/>
    <w:rsid w:val="00F85898"/>
    <w:rsid w:val="00F863B0"/>
    <w:rsid w:val="00F869A6"/>
    <w:rsid w:val="00F86BE5"/>
    <w:rsid w:val="00F86BF8"/>
    <w:rsid w:val="00F86D0C"/>
    <w:rsid w:val="00F87DD8"/>
    <w:rsid w:val="00F87F22"/>
    <w:rsid w:val="00F9101B"/>
    <w:rsid w:val="00F913FD"/>
    <w:rsid w:val="00F93225"/>
    <w:rsid w:val="00F9410D"/>
    <w:rsid w:val="00F94DDA"/>
    <w:rsid w:val="00F963FF"/>
    <w:rsid w:val="00F969E5"/>
    <w:rsid w:val="00F97391"/>
    <w:rsid w:val="00F97900"/>
    <w:rsid w:val="00FA1D00"/>
    <w:rsid w:val="00FA33B1"/>
    <w:rsid w:val="00FA3696"/>
    <w:rsid w:val="00FA3962"/>
    <w:rsid w:val="00FA4BF8"/>
    <w:rsid w:val="00FA5490"/>
    <w:rsid w:val="00FB0214"/>
    <w:rsid w:val="00FB123D"/>
    <w:rsid w:val="00FB1789"/>
    <w:rsid w:val="00FB1DBD"/>
    <w:rsid w:val="00FB201E"/>
    <w:rsid w:val="00FB29F5"/>
    <w:rsid w:val="00FB3055"/>
    <w:rsid w:val="00FB4FDF"/>
    <w:rsid w:val="00FB57B5"/>
    <w:rsid w:val="00FB6B51"/>
    <w:rsid w:val="00FB6EF2"/>
    <w:rsid w:val="00FB752A"/>
    <w:rsid w:val="00FB755F"/>
    <w:rsid w:val="00FB7D60"/>
    <w:rsid w:val="00FB7D61"/>
    <w:rsid w:val="00FC048C"/>
    <w:rsid w:val="00FC3E39"/>
    <w:rsid w:val="00FC4F89"/>
    <w:rsid w:val="00FC56E3"/>
    <w:rsid w:val="00FC596E"/>
    <w:rsid w:val="00FC5AA8"/>
    <w:rsid w:val="00FC5FCC"/>
    <w:rsid w:val="00FC6724"/>
    <w:rsid w:val="00FC6E74"/>
    <w:rsid w:val="00FD04C8"/>
    <w:rsid w:val="00FD1FE0"/>
    <w:rsid w:val="00FD2E4B"/>
    <w:rsid w:val="00FD36F6"/>
    <w:rsid w:val="00FD45F5"/>
    <w:rsid w:val="00FD5DBD"/>
    <w:rsid w:val="00FD61AF"/>
    <w:rsid w:val="00FD702D"/>
    <w:rsid w:val="00FD7167"/>
    <w:rsid w:val="00FE1029"/>
    <w:rsid w:val="00FE4669"/>
    <w:rsid w:val="00FE501E"/>
    <w:rsid w:val="00FE5941"/>
    <w:rsid w:val="00FE5A8F"/>
    <w:rsid w:val="00FE5E0B"/>
    <w:rsid w:val="00FE6628"/>
    <w:rsid w:val="00FE6715"/>
    <w:rsid w:val="00FE6A43"/>
    <w:rsid w:val="00FE6BDE"/>
    <w:rsid w:val="00FF2096"/>
    <w:rsid w:val="00FF2484"/>
    <w:rsid w:val="00FF3DD6"/>
    <w:rsid w:val="00FF4616"/>
    <w:rsid w:val="00FF5D47"/>
    <w:rsid w:val="00FF5D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97"/>
    <o:shapelayout v:ext="edit">
      <o:idmap v:ext="edit" data="1"/>
    </o:shapelayout>
  </w:shapeDefaults>
  <w:decimalSymbol w:val="."/>
  <w:listSeparator w:val=";"/>
  <w14:docId w14:val="412C2CE0"/>
  <w15:docId w15:val="{08745212-28E3-4445-B825-3733193233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F6584F"/>
    <w:pPr>
      <w:suppressAutoHyphens/>
      <w:autoSpaceDE w:val="0"/>
      <w:spacing w:after="0" w:line="240" w:lineRule="auto"/>
    </w:pPr>
    <w:rPr>
      <w:rFonts w:ascii="Times New Roman" w:eastAsia="Times New Roman" w:hAnsi="Times New Roman" w:cs="Times New Roman"/>
      <w:sz w:val="20"/>
      <w:szCs w:val="20"/>
      <w:lang w:eastAsia="ar-SA"/>
    </w:rPr>
  </w:style>
  <w:style w:type="paragraph" w:styleId="10">
    <w:name w:val="heading 1"/>
    <w:basedOn w:val="a2"/>
    <w:next w:val="a2"/>
    <w:link w:val="11"/>
    <w:autoRedefine/>
    <w:uiPriority w:val="9"/>
    <w:qFormat/>
    <w:rsid w:val="007C435A"/>
    <w:pPr>
      <w:keepNext/>
      <w:keepLines/>
      <w:pageBreakBefore/>
      <w:suppressLineNumbers/>
      <w:suppressAutoHyphens w:val="0"/>
      <w:autoSpaceDE/>
      <w:spacing w:before="240" w:after="120"/>
      <w:ind w:left="432"/>
      <w:outlineLvl w:val="0"/>
    </w:pPr>
    <w:rPr>
      <w:rFonts w:eastAsia="Arial Unicode MS"/>
      <w:b/>
      <w:caps/>
      <w:color w:val="943634"/>
      <w:sz w:val="24"/>
      <w:szCs w:val="27"/>
      <w:lang w:eastAsia="ru-RU"/>
    </w:rPr>
  </w:style>
  <w:style w:type="paragraph" w:styleId="20">
    <w:name w:val="heading 2"/>
    <w:aliases w:val="Вывод 2"/>
    <w:basedOn w:val="a2"/>
    <w:next w:val="a2"/>
    <w:link w:val="21"/>
    <w:uiPriority w:val="9"/>
    <w:qFormat/>
    <w:rsid w:val="005C2B0E"/>
    <w:pPr>
      <w:keepNext/>
      <w:autoSpaceDE/>
      <w:spacing w:before="240" w:after="60"/>
      <w:outlineLvl w:val="1"/>
    </w:pPr>
    <w:rPr>
      <w:rFonts w:ascii="Arial" w:hAnsi="Arial" w:cs="Arial"/>
      <w:b/>
      <w:bCs/>
      <w:i/>
      <w:iCs/>
      <w:sz w:val="24"/>
      <w:szCs w:val="24"/>
    </w:rPr>
  </w:style>
  <w:style w:type="paragraph" w:styleId="30">
    <w:name w:val="heading 3"/>
    <w:aliases w:val="Заголовок 3 Знак1,Заголовок 3 Знак Знак"/>
    <w:basedOn w:val="a2"/>
    <w:next w:val="a2"/>
    <w:link w:val="31"/>
    <w:autoRedefine/>
    <w:qFormat/>
    <w:rsid w:val="00C346AB"/>
    <w:pPr>
      <w:suppressAutoHyphens w:val="0"/>
      <w:autoSpaceDE/>
      <w:spacing w:before="240" w:after="120"/>
      <w:ind w:left="1204" w:hanging="504"/>
      <w:jc w:val="both"/>
      <w:outlineLvl w:val="2"/>
    </w:pPr>
    <w:rPr>
      <w:i/>
      <w:iCs/>
      <w:caps/>
      <w:sz w:val="26"/>
      <w:szCs w:val="26"/>
      <w:lang w:eastAsia="ru-RU"/>
    </w:rPr>
  </w:style>
  <w:style w:type="paragraph" w:styleId="40">
    <w:name w:val="heading 4"/>
    <w:basedOn w:val="a2"/>
    <w:next w:val="a2"/>
    <w:link w:val="41"/>
    <w:qFormat/>
    <w:rsid w:val="00C346AB"/>
    <w:pPr>
      <w:shd w:val="clear" w:color="auto" w:fill="FFFFFF"/>
      <w:suppressAutoHyphens w:val="0"/>
      <w:autoSpaceDN w:val="0"/>
      <w:adjustRightInd w:val="0"/>
      <w:ind w:left="2380" w:hanging="680"/>
      <w:jc w:val="both"/>
      <w:outlineLvl w:val="3"/>
    </w:pPr>
    <w:rPr>
      <w:bCs/>
      <w:iCs/>
      <w:sz w:val="26"/>
      <w:szCs w:val="26"/>
      <w:lang w:eastAsia="ru-RU"/>
    </w:rPr>
  </w:style>
  <w:style w:type="paragraph" w:styleId="5">
    <w:name w:val="heading 5"/>
    <w:basedOn w:val="a2"/>
    <w:next w:val="a2"/>
    <w:link w:val="50"/>
    <w:unhideWhenUsed/>
    <w:qFormat/>
    <w:rsid w:val="004F0F03"/>
    <w:pPr>
      <w:keepNext/>
      <w:keepLines/>
      <w:spacing w:before="200"/>
      <w:outlineLvl w:val="4"/>
    </w:pPr>
    <w:rPr>
      <w:rFonts w:asciiTheme="majorHAnsi" w:eastAsiaTheme="majorEastAsia" w:hAnsiTheme="majorHAnsi" w:cstheme="majorBidi"/>
      <w:color w:val="1F4D78" w:themeColor="accent1" w:themeShade="7F"/>
    </w:rPr>
  </w:style>
  <w:style w:type="paragraph" w:styleId="6">
    <w:name w:val="heading 6"/>
    <w:next w:val="a2"/>
    <w:link w:val="60"/>
    <w:qFormat/>
    <w:rsid w:val="00C346AB"/>
    <w:pPr>
      <w:spacing w:before="120" w:after="0" w:line="240" w:lineRule="auto"/>
      <w:ind w:left="1077" w:hanging="680"/>
      <w:jc w:val="both"/>
      <w:outlineLvl w:val="5"/>
    </w:pPr>
    <w:rPr>
      <w:rFonts w:ascii="Times New Roman" w:eastAsia="Times New Roman" w:hAnsi="Times New Roman" w:cs="Times New Roman"/>
      <w:b/>
      <w:i/>
      <w:sz w:val="24"/>
      <w:szCs w:val="24"/>
      <w:lang w:eastAsia="ru-RU"/>
    </w:rPr>
  </w:style>
  <w:style w:type="paragraph" w:styleId="7">
    <w:name w:val="heading 7"/>
    <w:basedOn w:val="a2"/>
    <w:next w:val="a2"/>
    <w:link w:val="70"/>
    <w:unhideWhenUsed/>
    <w:qFormat/>
    <w:rsid w:val="00011EFE"/>
    <w:pPr>
      <w:keepNext/>
      <w:keepLines/>
      <w:suppressAutoHyphens w:val="0"/>
      <w:autoSpaceDN w:val="0"/>
      <w:adjustRightInd w:val="0"/>
      <w:spacing w:before="40"/>
      <w:ind w:left="1296" w:hanging="1296"/>
      <w:jc w:val="both"/>
      <w:outlineLvl w:val="6"/>
    </w:pPr>
    <w:rPr>
      <w:rFonts w:ascii="Calibri Light" w:hAnsi="Calibri Light"/>
      <w:i/>
      <w:iCs/>
      <w:color w:val="1F4D78"/>
      <w:szCs w:val="22"/>
      <w:lang w:eastAsia="en-US"/>
    </w:rPr>
  </w:style>
  <w:style w:type="paragraph" w:styleId="8">
    <w:name w:val="heading 8"/>
    <w:basedOn w:val="a2"/>
    <w:next w:val="a2"/>
    <w:link w:val="80"/>
    <w:unhideWhenUsed/>
    <w:qFormat/>
    <w:rsid w:val="00011EFE"/>
    <w:pPr>
      <w:keepNext/>
      <w:keepLines/>
      <w:suppressAutoHyphens w:val="0"/>
      <w:autoSpaceDN w:val="0"/>
      <w:adjustRightInd w:val="0"/>
      <w:spacing w:before="40"/>
      <w:ind w:left="1440" w:hanging="1440"/>
      <w:jc w:val="both"/>
      <w:outlineLvl w:val="7"/>
    </w:pPr>
    <w:rPr>
      <w:rFonts w:ascii="Calibri Light" w:hAnsi="Calibri Light"/>
      <w:color w:val="272727"/>
      <w:sz w:val="21"/>
      <w:szCs w:val="21"/>
      <w:lang w:eastAsia="en-US"/>
    </w:rPr>
  </w:style>
  <w:style w:type="paragraph" w:styleId="9">
    <w:name w:val="heading 9"/>
    <w:basedOn w:val="a2"/>
    <w:next w:val="a2"/>
    <w:link w:val="90"/>
    <w:unhideWhenUsed/>
    <w:qFormat/>
    <w:rsid w:val="00011EFE"/>
    <w:pPr>
      <w:keepNext/>
      <w:keepLines/>
      <w:suppressAutoHyphens w:val="0"/>
      <w:autoSpaceDN w:val="0"/>
      <w:adjustRightInd w:val="0"/>
      <w:spacing w:before="40"/>
      <w:ind w:left="1584" w:hanging="1584"/>
      <w:jc w:val="both"/>
      <w:outlineLvl w:val="8"/>
    </w:pPr>
    <w:rPr>
      <w:rFonts w:ascii="Calibri Light" w:hAnsi="Calibri Light"/>
      <w:i/>
      <w:iCs/>
      <w:color w:val="272727"/>
      <w:sz w:val="21"/>
      <w:szCs w:val="21"/>
      <w:lang w:eastAsia="en-US"/>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Body Text"/>
    <w:basedOn w:val="a2"/>
    <w:link w:val="a7"/>
    <w:rsid w:val="00F6584F"/>
    <w:pPr>
      <w:autoSpaceDE/>
      <w:jc w:val="both"/>
    </w:pPr>
    <w:rPr>
      <w:sz w:val="22"/>
      <w:szCs w:val="22"/>
    </w:rPr>
  </w:style>
  <w:style w:type="character" w:customStyle="1" w:styleId="a7">
    <w:name w:val="Основной текст Знак"/>
    <w:basedOn w:val="a3"/>
    <w:link w:val="a6"/>
    <w:rsid w:val="00F6584F"/>
    <w:rPr>
      <w:rFonts w:ascii="Times New Roman" w:eastAsia="Times New Roman" w:hAnsi="Times New Roman" w:cs="Times New Roman"/>
      <w:lang w:eastAsia="ar-SA"/>
    </w:rPr>
  </w:style>
  <w:style w:type="paragraph" w:customStyle="1" w:styleId="ConsPlusNormal">
    <w:name w:val="ConsPlusNormal"/>
    <w:rsid w:val="00F6584F"/>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
    <w:name w:val="Список с буллитом"/>
    <w:basedOn w:val="a2"/>
    <w:qFormat/>
    <w:rsid w:val="00F6584F"/>
    <w:pPr>
      <w:widowControl w:val="0"/>
      <w:numPr>
        <w:numId w:val="1"/>
      </w:numPr>
      <w:suppressAutoHyphens w:val="0"/>
      <w:autoSpaceDE/>
      <w:spacing w:line="360" w:lineRule="auto"/>
      <w:contextualSpacing/>
      <w:jc w:val="both"/>
    </w:pPr>
    <w:rPr>
      <w:rFonts w:ascii="Verdana" w:eastAsia="Calibri" w:hAnsi="Verdana"/>
      <w:sz w:val="22"/>
      <w:szCs w:val="22"/>
      <w:lang w:eastAsia="en-US"/>
    </w:rPr>
  </w:style>
  <w:style w:type="paragraph" w:styleId="a8">
    <w:name w:val="List Paragraph"/>
    <w:aliases w:val="ПАРАГРАФ,Bullet List,FooterText,numbered,Table-Normal,RSHB_Table-Normal,Paragraphe de liste1,lp1,SL_Абзац списка,Нумерованый список,СпБезКС,Heading Bullet,UL,Абзац маркированнный,Предусловия,Шаг процесса,Bullet Number,Индексы,Num Bullet 1"/>
    <w:basedOn w:val="a2"/>
    <w:link w:val="a9"/>
    <w:uiPriority w:val="34"/>
    <w:qFormat/>
    <w:rsid w:val="00C435AC"/>
    <w:pPr>
      <w:ind w:left="720"/>
      <w:contextualSpacing/>
    </w:pPr>
  </w:style>
  <w:style w:type="paragraph" w:styleId="aa">
    <w:name w:val="header"/>
    <w:basedOn w:val="a2"/>
    <w:link w:val="ab"/>
    <w:uiPriority w:val="99"/>
    <w:unhideWhenUsed/>
    <w:rsid w:val="002C56E6"/>
    <w:pPr>
      <w:tabs>
        <w:tab w:val="center" w:pos="4677"/>
        <w:tab w:val="right" w:pos="9355"/>
      </w:tabs>
    </w:pPr>
  </w:style>
  <w:style w:type="character" w:customStyle="1" w:styleId="ab">
    <w:name w:val="Верхний колонтитул Знак"/>
    <w:basedOn w:val="a3"/>
    <w:link w:val="aa"/>
    <w:uiPriority w:val="99"/>
    <w:rsid w:val="002C56E6"/>
    <w:rPr>
      <w:rFonts w:ascii="Times New Roman" w:eastAsia="Times New Roman" w:hAnsi="Times New Roman" w:cs="Times New Roman"/>
      <w:sz w:val="20"/>
      <w:szCs w:val="20"/>
      <w:lang w:eastAsia="ar-SA"/>
    </w:rPr>
  </w:style>
  <w:style w:type="paragraph" w:styleId="ac">
    <w:name w:val="footer"/>
    <w:basedOn w:val="a2"/>
    <w:link w:val="ad"/>
    <w:uiPriority w:val="99"/>
    <w:unhideWhenUsed/>
    <w:rsid w:val="002C56E6"/>
    <w:pPr>
      <w:tabs>
        <w:tab w:val="center" w:pos="4677"/>
        <w:tab w:val="right" w:pos="9355"/>
      </w:tabs>
    </w:pPr>
  </w:style>
  <w:style w:type="character" w:customStyle="1" w:styleId="ad">
    <w:name w:val="Нижний колонтитул Знак"/>
    <w:basedOn w:val="a3"/>
    <w:link w:val="ac"/>
    <w:uiPriority w:val="99"/>
    <w:rsid w:val="002C56E6"/>
    <w:rPr>
      <w:rFonts w:ascii="Times New Roman" w:eastAsia="Times New Roman" w:hAnsi="Times New Roman" w:cs="Times New Roman"/>
      <w:sz w:val="20"/>
      <w:szCs w:val="20"/>
      <w:lang w:eastAsia="ar-SA"/>
    </w:rPr>
  </w:style>
  <w:style w:type="table" w:styleId="ae">
    <w:name w:val="Table Grid"/>
    <w:basedOn w:val="a4"/>
    <w:uiPriority w:val="59"/>
    <w:rsid w:val="006D199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9">
    <w:name w:val="Абзац списка Знак"/>
    <w:aliases w:val="ПАРАГРАФ Знак,Bullet List Знак,FooterText Знак,numbered Знак,Table-Normal Знак,RSHB_Table-Normal Знак,Paragraphe de liste1 Знак,lp1 Знак,SL_Абзац списка Знак,Нумерованый список Знак,СпБезКС Знак,Heading Bullet Знак,UL Знак,Индексы Знак"/>
    <w:link w:val="a8"/>
    <w:uiPriority w:val="34"/>
    <w:rsid w:val="006D1997"/>
    <w:rPr>
      <w:rFonts w:ascii="Times New Roman" w:eastAsia="Times New Roman" w:hAnsi="Times New Roman" w:cs="Times New Roman"/>
      <w:sz w:val="20"/>
      <w:szCs w:val="20"/>
      <w:lang w:eastAsia="ar-SA"/>
    </w:rPr>
  </w:style>
  <w:style w:type="character" w:styleId="af">
    <w:name w:val="annotation reference"/>
    <w:uiPriority w:val="99"/>
    <w:unhideWhenUsed/>
    <w:rsid w:val="00246971"/>
    <w:rPr>
      <w:sz w:val="16"/>
      <w:szCs w:val="16"/>
    </w:rPr>
  </w:style>
  <w:style w:type="paragraph" w:styleId="af0">
    <w:name w:val="annotation text"/>
    <w:basedOn w:val="a2"/>
    <w:link w:val="af1"/>
    <w:uiPriority w:val="99"/>
    <w:unhideWhenUsed/>
    <w:rsid w:val="00246971"/>
    <w:pPr>
      <w:suppressAutoHyphens w:val="0"/>
      <w:autoSpaceDE/>
      <w:spacing w:after="200"/>
    </w:pPr>
    <w:rPr>
      <w:rFonts w:ascii="Calibri" w:eastAsia="Calibri" w:hAnsi="Calibri"/>
      <w:lang w:eastAsia="en-US"/>
    </w:rPr>
  </w:style>
  <w:style w:type="character" w:customStyle="1" w:styleId="af1">
    <w:name w:val="Текст примечания Знак"/>
    <w:basedOn w:val="a3"/>
    <w:link w:val="af0"/>
    <w:uiPriority w:val="99"/>
    <w:rsid w:val="00246971"/>
    <w:rPr>
      <w:rFonts w:ascii="Calibri" w:eastAsia="Calibri" w:hAnsi="Calibri" w:cs="Times New Roman"/>
      <w:sz w:val="20"/>
      <w:szCs w:val="20"/>
    </w:rPr>
  </w:style>
  <w:style w:type="paragraph" w:styleId="af2">
    <w:name w:val="Balloon Text"/>
    <w:basedOn w:val="a2"/>
    <w:link w:val="af3"/>
    <w:uiPriority w:val="99"/>
    <w:semiHidden/>
    <w:unhideWhenUsed/>
    <w:rsid w:val="00246971"/>
    <w:rPr>
      <w:rFonts w:ascii="Segoe UI" w:hAnsi="Segoe UI" w:cs="Segoe UI"/>
      <w:sz w:val="18"/>
      <w:szCs w:val="18"/>
    </w:rPr>
  </w:style>
  <w:style w:type="character" w:customStyle="1" w:styleId="af3">
    <w:name w:val="Текст выноски Знак"/>
    <w:basedOn w:val="a3"/>
    <w:link w:val="af2"/>
    <w:uiPriority w:val="99"/>
    <w:semiHidden/>
    <w:rsid w:val="00246971"/>
    <w:rPr>
      <w:rFonts w:ascii="Segoe UI" w:eastAsia="Times New Roman" w:hAnsi="Segoe UI" w:cs="Segoe UI"/>
      <w:sz w:val="18"/>
      <w:szCs w:val="18"/>
      <w:lang w:eastAsia="ar-SA"/>
    </w:rPr>
  </w:style>
  <w:style w:type="character" w:styleId="af4">
    <w:name w:val="Hyperlink"/>
    <w:basedOn w:val="a3"/>
    <w:uiPriority w:val="99"/>
    <w:unhideWhenUsed/>
    <w:rsid w:val="00371B7F"/>
    <w:rPr>
      <w:color w:val="0563C1" w:themeColor="hyperlink"/>
      <w:u w:val="single"/>
    </w:rPr>
  </w:style>
  <w:style w:type="paragraph" w:customStyle="1" w:styleId="-0">
    <w:name w:val="Таб-столбец"/>
    <w:qFormat/>
    <w:rsid w:val="008A5EAB"/>
    <w:pPr>
      <w:spacing w:after="0" w:line="240" w:lineRule="auto"/>
    </w:pPr>
    <w:rPr>
      <w:rFonts w:ascii="Times New Roman" w:eastAsia="Times New Roman" w:hAnsi="Times New Roman" w:cs="Times New Roman"/>
      <w:b/>
      <w:bCs/>
      <w:color w:val="FFFFFF"/>
      <w:sz w:val="18"/>
      <w:szCs w:val="18"/>
      <w:lang w:eastAsia="ru-RU"/>
    </w:rPr>
  </w:style>
  <w:style w:type="character" w:customStyle="1" w:styleId="21">
    <w:name w:val="Заголовок 2 Знак"/>
    <w:aliases w:val="Вывод 2 Знак"/>
    <w:basedOn w:val="a3"/>
    <w:link w:val="20"/>
    <w:uiPriority w:val="9"/>
    <w:rsid w:val="005C2B0E"/>
    <w:rPr>
      <w:rFonts w:ascii="Arial" w:eastAsia="Times New Roman" w:hAnsi="Arial" w:cs="Arial"/>
      <w:b/>
      <w:bCs/>
      <w:i/>
      <w:iCs/>
      <w:sz w:val="24"/>
      <w:szCs w:val="24"/>
      <w:lang w:eastAsia="ar-SA"/>
    </w:rPr>
  </w:style>
  <w:style w:type="paragraph" w:customStyle="1" w:styleId="12">
    <w:name w:val="Абзац списка1"/>
    <w:basedOn w:val="a2"/>
    <w:rsid w:val="008F4424"/>
    <w:pPr>
      <w:suppressAutoHyphens w:val="0"/>
      <w:autoSpaceDE/>
      <w:ind w:left="720"/>
    </w:pPr>
    <w:rPr>
      <w:sz w:val="24"/>
      <w:lang w:eastAsia="ru-RU"/>
    </w:rPr>
  </w:style>
  <w:style w:type="character" w:customStyle="1" w:styleId="af5">
    <w:name w:val="ВыделениеЖ"/>
    <w:uiPriority w:val="1"/>
    <w:qFormat/>
    <w:rsid w:val="00C17D70"/>
    <w:rPr>
      <w:b/>
    </w:rPr>
  </w:style>
  <w:style w:type="character" w:customStyle="1" w:styleId="50">
    <w:name w:val="Заголовок 5 Знак"/>
    <w:basedOn w:val="a3"/>
    <w:link w:val="5"/>
    <w:rsid w:val="004F0F03"/>
    <w:rPr>
      <w:rFonts w:asciiTheme="majorHAnsi" w:eastAsiaTheme="majorEastAsia" w:hAnsiTheme="majorHAnsi" w:cstheme="majorBidi"/>
      <w:color w:val="1F4D78" w:themeColor="accent1" w:themeShade="7F"/>
      <w:sz w:val="20"/>
      <w:szCs w:val="20"/>
      <w:lang w:eastAsia="ar-SA"/>
    </w:rPr>
  </w:style>
  <w:style w:type="paragraph" w:styleId="af6">
    <w:name w:val="endnote text"/>
    <w:basedOn w:val="a2"/>
    <w:link w:val="af7"/>
    <w:uiPriority w:val="99"/>
    <w:semiHidden/>
    <w:unhideWhenUsed/>
    <w:rsid w:val="004F0F03"/>
    <w:pPr>
      <w:suppressAutoHyphens w:val="0"/>
      <w:autoSpaceDE/>
    </w:pPr>
    <w:rPr>
      <w:lang w:eastAsia="ru-RU"/>
    </w:rPr>
  </w:style>
  <w:style w:type="character" w:customStyle="1" w:styleId="af7">
    <w:name w:val="Текст концевой сноски Знак"/>
    <w:basedOn w:val="a3"/>
    <w:link w:val="af6"/>
    <w:uiPriority w:val="99"/>
    <w:semiHidden/>
    <w:rsid w:val="004F0F03"/>
    <w:rPr>
      <w:rFonts w:ascii="Times New Roman" w:eastAsia="Times New Roman" w:hAnsi="Times New Roman" w:cs="Times New Roman"/>
      <w:sz w:val="20"/>
      <w:szCs w:val="20"/>
      <w:lang w:eastAsia="ru-RU"/>
    </w:rPr>
  </w:style>
  <w:style w:type="character" w:styleId="af8">
    <w:name w:val="endnote reference"/>
    <w:basedOn w:val="a3"/>
    <w:uiPriority w:val="99"/>
    <w:semiHidden/>
    <w:unhideWhenUsed/>
    <w:rsid w:val="004F0F03"/>
    <w:rPr>
      <w:vertAlign w:val="superscript"/>
    </w:rPr>
  </w:style>
  <w:style w:type="paragraph" w:styleId="a1">
    <w:name w:val="List Bullet"/>
    <w:basedOn w:val="a2"/>
    <w:uiPriority w:val="99"/>
    <w:unhideWhenUsed/>
    <w:qFormat/>
    <w:rsid w:val="004F0F03"/>
    <w:pPr>
      <w:numPr>
        <w:numId w:val="17"/>
      </w:numPr>
      <w:suppressAutoHyphens w:val="0"/>
      <w:autoSpaceDN w:val="0"/>
      <w:adjustRightInd w:val="0"/>
      <w:spacing w:before="60"/>
      <w:ind w:left="0" w:firstLine="709"/>
      <w:contextualSpacing/>
      <w:jc w:val="both"/>
    </w:pPr>
    <w:rPr>
      <w:rFonts w:eastAsia="Calibri"/>
      <w:szCs w:val="22"/>
      <w:lang w:eastAsia="en-US"/>
    </w:rPr>
  </w:style>
  <w:style w:type="paragraph" w:customStyle="1" w:styleId="af9">
    <w:name w:val="Сноска"/>
    <w:qFormat/>
    <w:rsid w:val="004F0F03"/>
    <w:pPr>
      <w:spacing w:after="60" w:line="240" w:lineRule="auto"/>
      <w:ind w:firstLine="539"/>
    </w:pPr>
    <w:rPr>
      <w:rFonts w:ascii="Times New Roman" w:eastAsia="Calibri" w:hAnsi="Times New Roman" w:cs="Times New Roman"/>
      <w:sz w:val="18"/>
    </w:rPr>
  </w:style>
  <w:style w:type="character" w:styleId="afa">
    <w:name w:val="footnote reference"/>
    <w:basedOn w:val="a3"/>
    <w:unhideWhenUsed/>
    <w:rsid w:val="004F0F03"/>
    <w:rPr>
      <w:vertAlign w:val="superscript"/>
    </w:rPr>
  </w:style>
  <w:style w:type="character" w:styleId="afb">
    <w:name w:val="FollowedHyperlink"/>
    <w:basedOn w:val="a3"/>
    <w:uiPriority w:val="99"/>
    <w:semiHidden/>
    <w:unhideWhenUsed/>
    <w:rsid w:val="004F0F03"/>
    <w:rPr>
      <w:color w:val="954F72" w:themeColor="followedHyperlink"/>
      <w:u w:val="single"/>
    </w:rPr>
  </w:style>
  <w:style w:type="character" w:customStyle="1" w:styleId="11">
    <w:name w:val="Заголовок 1 Знак"/>
    <w:basedOn w:val="a3"/>
    <w:link w:val="10"/>
    <w:uiPriority w:val="9"/>
    <w:rsid w:val="007C435A"/>
    <w:rPr>
      <w:rFonts w:ascii="Times New Roman" w:eastAsia="Arial Unicode MS" w:hAnsi="Times New Roman" w:cs="Times New Roman"/>
      <w:b/>
      <w:caps/>
      <w:color w:val="943634"/>
      <w:sz w:val="24"/>
      <w:szCs w:val="27"/>
      <w:lang w:eastAsia="ru-RU"/>
    </w:rPr>
  </w:style>
  <w:style w:type="character" w:customStyle="1" w:styleId="31">
    <w:name w:val="Заголовок 3 Знак"/>
    <w:aliases w:val="Заголовок 3 Знак1 Знак,Заголовок 3 Знак Знак Знак"/>
    <w:basedOn w:val="a3"/>
    <w:link w:val="30"/>
    <w:rsid w:val="00C346AB"/>
    <w:rPr>
      <w:rFonts w:ascii="Times New Roman" w:eastAsia="Times New Roman" w:hAnsi="Times New Roman" w:cs="Times New Roman"/>
      <w:i/>
      <w:iCs/>
      <w:caps/>
      <w:sz w:val="26"/>
      <w:szCs w:val="26"/>
      <w:lang w:eastAsia="ru-RU"/>
    </w:rPr>
  </w:style>
  <w:style w:type="character" w:customStyle="1" w:styleId="41">
    <w:name w:val="Заголовок 4 Знак"/>
    <w:basedOn w:val="a3"/>
    <w:link w:val="40"/>
    <w:rsid w:val="00C346AB"/>
    <w:rPr>
      <w:rFonts w:ascii="Times New Roman" w:eastAsia="Times New Roman" w:hAnsi="Times New Roman" w:cs="Times New Roman"/>
      <w:bCs/>
      <w:iCs/>
      <w:sz w:val="26"/>
      <w:szCs w:val="26"/>
      <w:shd w:val="clear" w:color="auto" w:fill="FFFFFF"/>
      <w:lang w:eastAsia="ru-RU"/>
    </w:rPr>
  </w:style>
  <w:style w:type="character" w:customStyle="1" w:styleId="60">
    <w:name w:val="Заголовок 6 Знак"/>
    <w:basedOn w:val="a3"/>
    <w:link w:val="6"/>
    <w:rsid w:val="00C346AB"/>
    <w:rPr>
      <w:rFonts w:ascii="Times New Roman" w:eastAsia="Times New Roman" w:hAnsi="Times New Roman" w:cs="Times New Roman"/>
      <w:b/>
      <w:i/>
      <w:sz w:val="24"/>
      <w:szCs w:val="24"/>
      <w:lang w:eastAsia="ru-RU"/>
    </w:rPr>
  </w:style>
  <w:style w:type="paragraph" w:customStyle="1" w:styleId="13">
    <w:name w:val="1"/>
    <w:basedOn w:val="a2"/>
    <w:rsid w:val="00C346AB"/>
    <w:pPr>
      <w:suppressAutoHyphens w:val="0"/>
      <w:autoSpaceDE/>
    </w:pPr>
    <w:rPr>
      <w:sz w:val="24"/>
      <w:szCs w:val="24"/>
      <w:lang w:eastAsia="ru-RU"/>
    </w:rPr>
  </w:style>
  <w:style w:type="paragraph" w:customStyle="1" w:styleId="1">
    <w:name w:val="Раздел 1"/>
    <w:basedOn w:val="a8"/>
    <w:link w:val="110"/>
    <w:qFormat/>
    <w:rsid w:val="00C346AB"/>
    <w:pPr>
      <w:keepNext/>
      <w:numPr>
        <w:ilvl w:val="1"/>
        <w:numId w:val="19"/>
      </w:numPr>
      <w:suppressAutoHyphens w:val="0"/>
      <w:autoSpaceDE/>
      <w:spacing w:before="240"/>
      <w:jc w:val="both"/>
    </w:pPr>
    <w:rPr>
      <w:rFonts w:eastAsia="Calibri"/>
      <w:b/>
      <w:lang w:eastAsia="en-US"/>
    </w:rPr>
  </w:style>
  <w:style w:type="paragraph" w:customStyle="1" w:styleId="a0">
    <w:name w:val="Часть"/>
    <w:basedOn w:val="a2"/>
    <w:link w:val="afc"/>
    <w:qFormat/>
    <w:rsid w:val="00C346AB"/>
    <w:pPr>
      <w:keepNext/>
      <w:widowControl w:val="0"/>
      <w:numPr>
        <w:numId w:val="19"/>
      </w:numPr>
      <w:suppressAutoHyphens w:val="0"/>
      <w:autoSpaceDE/>
      <w:spacing w:before="360" w:after="120"/>
      <w:jc w:val="center"/>
    </w:pPr>
    <w:rPr>
      <w:rFonts w:eastAsia="Calibri"/>
      <w:b/>
      <w:bCs/>
      <w:sz w:val="24"/>
      <w:szCs w:val="22"/>
      <w:lang w:eastAsia="en-US"/>
    </w:rPr>
  </w:style>
  <w:style w:type="paragraph" w:customStyle="1" w:styleId="2">
    <w:name w:val="Раздел 2"/>
    <w:basedOn w:val="1"/>
    <w:link w:val="210"/>
    <w:qFormat/>
    <w:rsid w:val="00C346AB"/>
    <w:pPr>
      <w:numPr>
        <w:ilvl w:val="2"/>
      </w:numPr>
      <w:spacing w:before="120"/>
      <w:ind w:left="1224" w:hanging="360"/>
    </w:pPr>
  </w:style>
  <w:style w:type="paragraph" w:customStyle="1" w:styleId="3">
    <w:name w:val="Раздел 3"/>
    <w:basedOn w:val="2"/>
    <w:link w:val="310"/>
    <w:qFormat/>
    <w:rsid w:val="00C346AB"/>
    <w:pPr>
      <w:numPr>
        <w:ilvl w:val="3"/>
      </w:numPr>
      <w:ind w:left="1728" w:hanging="648"/>
    </w:pPr>
  </w:style>
  <w:style w:type="character" w:customStyle="1" w:styleId="110">
    <w:name w:val="Раздел 1 Знак1"/>
    <w:basedOn w:val="a9"/>
    <w:link w:val="1"/>
    <w:rsid w:val="00C346AB"/>
    <w:rPr>
      <w:rFonts w:ascii="Times New Roman" w:eastAsia="Calibri" w:hAnsi="Times New Roman" w:cs="Times New Roman"/>
      <w:b/>
      <w:sz w:val="20"/>
      <w:szCs w:val="20"/>
      <w:lang w:eastAsia="ar-SA"/>
    </w:rPr>
  </w:style>
  <w:style w:type="paragraph" w:customStyle="1" w:styleId="4">
    <w:name w:val="Раздел 4"/>
    <w:basedOn w:val="3"/>
    <w:link w:val="42"/>
    <w:qFormat/>
    <w:rsid w:val="00C346AB"/>
    <w:pPr>
      <w:numPr>
        <w:ilvl w:val="4"/>
      </w:numPr>
      <w:ind w:left="2232" w:hanging="792"/>
    </w:pPr>
    <w:rPr>
      <w:i/>
    </w:rPr>
  </w:style>
  <w:style w:type="paragraph" w:styleId="afd">
    <w:name w:val="annotation subject"/>
    <w:basedOn w:val="af0"/>
    <w:next w:val="af0"/>
    <w:link w:val="afe"/>
    <w:uiPriority w:val="99"/>
    <w:semiHidden/>
    <w:unhideWhenUsed/>
    <w:rsid w:val="00C346AB"/>
    <w:rPr>
      <w:rFonts w:asciiTheme="minorHAnsi" w:eastAsiaTheme="minorHAnsi" w:hAnsiTheme="minorHAnsi" w:cstheme="minorBidi"/>
      <w:b/>
      <w:bCs/>
    </w:rPr>
  </w:style>
  <w:style w:type="character" w:customStyle="1" w:styleId="afe">
    <w:name w:val="Тема примечания Знак"/>
    <w:basedOn w:val="af1"/>
    <w:link w:val="afd"/>
    <w:uiPriority w:val="99"/>
    <w:semiHidden/>
    <w:rsid w:val="00C346AB"/>
    <w:rPr>
      <w:rFonts w:ascii="Calibri" w:eastAsia="Calibri" w:hAnsi="Calibri" w:cs="Times New Roman"/>
      <w:b/>
      <w:bCs/>
      <w:sz w:val="20"/>
      <w:szCs w:val="20"/>
    </w:rPr>
  </w:style>
  <w:style w:type="paragraph" w:customStyle="1" w:styleId="Default">
    <w:name w:val="Default"/>
    <w:rsid w:val="006467F7"/>
    <w:pPr>
      <w:autoSpaceDE w:val="0"/>
      <w:autoSpaceDN w:val="0"/>
      <w:adjustRightInd w:val="0"/>
      <w:spacing w:after="0" w:line="240" w:lineRule="auto"/>
    </w:pPr>
    <w:rPr>
      <w:rFonts w:ascii="Times New Roman" w:hAnsi="Times New Roman" w:cs="Times New Roman"/>
      <w:color w:val="000000"/>
      <w:sz w:val="24"/>
      <w:szCs w:val="24"/>
    </w:rPr>
  </w:style>
  <w:style w:type="paragraph" w:styleId="aff">
    <w:name w:val="Plain Text"/>
    <w:basedOn w:val="a2"/>
    <w:link w:val="aff0"/>
    <w:uiPriority w:val="99"/>
    <w:unhideWhenUsed/>
    <w:rsid w:val="00BD2004"/>
    <w:pPr>
      <w:suppressAutoHyphens w:val="0"/>
      <w:autoSpaceDE/>
    </w:pPr>
    <w:rPr>
      <w:rFonts w:ascii="Consolas" w:eastAsiaTheme="minorHAnsi" w:hAnsi="Consolas" w:cstheme="minorBidi"/>
      <w:sz w:val="21"/>
      <w:szCs w:val="21"/>
      <w:lang w:eastAsia="en-US"/>
    </w:rPr>
  </w:style>
  <w:style w:type="character" w:customStyle="1" w:styleId="aff0">
    <w:name w:val="Текст Знак"/>
    <w:basedOn w:val="a3"/>
    <w:link w:val="aff"/>
    <w:uiPriority w:val="99"/>
    <w:rsid w:val="00BD2004"/>
    <w:rPr>
      <w:rFonts w:ascii="Consolas" w:hAnsi="Consolas"/>
      <w:sz w:val="21"/>
      <w:szCs w:val="21"/>
    </w:rPr>
  </w:style>
  <w:style w:type="paragraph" w:customStyle="1" w:styleId="ConsTitle">
    <w:name w:val="ConsTitle"/>
    <w:rsid w:val="00D87E4E"/>
    <w:pPr>
      <w:widowControl w:val="0"/>
      <w:suppressAutoHyphens/>
      <w:spacing w:after="0" w:line="240" w:lineRule="auto"/>
    </w:pPr>
    <w:rPr>
      <w:rFonts w:ascii="Arial" w:eastAsia="Arial" w:hAnsi="Arial" w:cs="Arial"/>
      <w:b/>
      <w:bCs/>
      <w:sz w:val="16"/>
      <w:szCs w:val="16"/>
      <w:lang w:eastAsia="ar-SA"/>
    </w:rPr>
  </w:style>
  <w:style w:type="paragraph" w:styleId="aff1">
    <w:name w:val="Revision"/>
    <w:hidden/>
    <w:uiPriority w:val="99"/>
    <w:semiHidden/>
    <w:rsid w:val="00F451BA"/>
    <w:pPr>
      <w:spacing w:after="0" w:line="240" w:lineRule="auto"/>
    </w:pPr>
    <w:rPr>
      <w:rFonts w:ascii="Times New Roman" w:eastAsia="Times New Roman" w:hAnsi="Times New Roman" w:cs="Times New Roman"/>
      <w:sz w:val="20"/>
      <w:szCs w:val="20"/>
      <w:lang w:eastAsia="ar-SA"/>
    </w:rPr>
  </w:style>
  <w:style w:type="paragraph" w:customStyle="1" w:styleId="aff2">
    <w:name w:val="Таблица"/>
    <w:basedOn w:val="22"/>
    <w:rsid w:val="00B277D8"/>
    <w:pPr>
      <w:autoSpaceDN w:val="0"/>
      <w:adjustRightInd w:val="0"/>
      <w:spacing w:before="40" w:after="40" w:line="240" w:lineRule="auto"/>
      <w:ind w:left="57" w:right="57"/>
    </w:pPr>
    <w:rPr>
      <w:iCs/>
      <w:color w:val="000000"/>
      <w:sz w:val="18"/>
      <w:szCs w:val="18"/>
      <w:lang w:eastAsia="ru-RU"/>
    </w:rPr>
  </w:style>
  <w:style w:type="paragraph" w:styleId="22">
    <w:name w:val="Body Text 2"/>
    <w:basedOn w:val="a2"/>
    <w:link w:val="23"/>
    <w:uiPriority w:val="99"/>
    <w:unhideWhenUsed/>
    <w:rsid w:val="00B277D8"/>
    <w:pPr>
      <w:spacing w:after="120" w:line="480" w:lineRule="auto"/>
    </w:pPr>
  </w:style>
  <w:style w:type="character" w:customStyle="1" w:styleId="23">
    <w:name w:val="Основной текст 2 Знак"/>
    <w:basedOn w:val="a3"/>
    <w:link w:val="22"/>
    <w:uiPriority w:val="99"/>
    <w:rsid w:val="00B277D8"/>
    <w:rPr>
      <w:rFonts w:ascii="Times New Roman" w:eastAsia="Times New Roman" w:hAnsi="Times New Roman" w:cs="Times New Roman"/>
      <w:sz w:val="20"/>
      <w:szCs w:val="20"/>
      <w:lang w:eastAsia="ar-SA"/>
    </w:rPr>
  </w:style>
  <w:style w:type="character" w:customStyle="1" w:styleId="70">
    <w:name w:val="Заголовок 7 Знак"/>
    <w:basedOn w:val="a3"/>
    <w:link w:val="7"/>
    <w:rsid w:val="00011EFE"/>
    <w:rPr>
      <w:rFonts w:ascii="Calibri Light" w:eastAsia="Times New Roman" w:hAnsi="Calibri Light" w:cs="Times New Roman"/>
      <w:i/>
      <w:iCs/>
      <w:color w:val="1F4D78"/>
      <w:sz w:val="20"/>
    </w:rPr>
  </w:style>
  <w:style w:type="character" w:customStyle="1" w:styleId="80">
    <w:name w:val="Заголовок 8 Знак"/>
    <w:basedOn w:val="a3"/>
    <w:link w:val="8"/>
    <w:rsid w:val="00011EFE"/>
    <w:rPr>
      <w:rFonts w:ascii="Calibri Light" w:eastAsia="Times New Roman" w:hAnsi="Calibri Light" w:cs="Times New Roman"/>
      <w:color w:val="272727"/>
      <w:sz w:val="21"/>
      <w:szCs w:val="21"/>
    </w:rPr>
  </w:style>
  <w:style w:type="character" w:customStyle="1" w:styleId="90">
    <w:name w:val="Заголовок 9 Знак"/>
    <w:basedOn w:val="a3"/>
    <w:link w:val="9"/>
    <w:rsid w:val="00011EFE"/>
    <w:rPr>
      <w:rFonts w:ascii="Calibri Light" w:eastAsia="Times New Roman" w:hAnsi="Calibri Light" w:cs="Times New Roman"/>
      <w:i/>
      <w:iCs/>
      <w:color w:val="272727"/>
      <w:sz w:val="21"/>
      <w:szCs w:val="21"/>
    </w:rPr>
  </w:style>
  <w:style w:type="character" w:customStyle="1" w:styleId="afc">
    <w:name w:val="Часть Знак"/>
    <w:basedOn w:val="a3"/>
    <w:link w:val="a0"/>
    <w:rsid w:val="00011EFE"/>
    <w:rPr>
      <w:rFonts w:ascii="Times New Roman" w:eastAsia="Calibri" w:hAnsi="Times New Roman" w:cs="Times New Roman"/>
      <w:b/>
      <w:bCs/>
      <w:sz w:val="24"/>
    </w:rPr>
  </w:style>
  <w:style w:type="character" w:customStyle="1" w:styleId="14">
    <w:name w:val="Раздел 1 Знак"/>
    <w:basedOn w:val="a3"/>
    <w:rsid w:val="00011EFE"/>
  </w:style>
  <w:style w:type="character" w:customStyle="1" w:styleId="210">
    <w:name w:val="Раздел 2 Знак1"/>
    <w:basedOn w:val="110"/>
    <w:link w:val="2"/>
    <w:rsid w:val="00011EFE"/>
    <w:rPr>
      <w:rFonts w:ascii="Times New Roman" w:eastAsia="Calibri" w:hAnsi="Times New Roman" w:cs="Times New Roman"/>
      <w:b/>
      <w:sz w:val="20"/>
      <w:szCs w:val="20"/>
      <w:lang w:eastAsia="ar-SA"/>
    </w:rPr>
  </w:style>
  <w:style w:type="character" w:customStyle="1" w:styleId="310">
    <w:name w:val="Раздел 3 Знак1"/>
    <w:basedOn w:val="210"/>
    <w:link w:val="3"/>
    <w:rsid w:val="00011EFE"/>
    <w:rPr>
      <w:rFonts w:ascii="Times New Roman" w:eastAsia="Calibri" w:hAnsi="Times New Roman" w:cs="Times New Roman"/>
      <w:b/>
      <w:sz w:val="20"/>
      <w:szCs w:val="20"/>
      <w:lang w:eastAsia="ar-SA"/>
    </w:rPr>
  </w:style>
  <w:style w:type="character" w:customStyle="1" w:styleId="24">
    <w:name w:val="Раздел 2 Знак"/>
    <w:basedOn w:val="110"/>
    <w:rsid w:val="00011EFE"/>
    <w:rPr>
      <w:rFonts w:ascii="Times New Roman" w:eastAsia="Calibri" w:hAnsi="Times New Roman" w:cs="Times New Roman"/>
      <w:b/>
      <w:sz w:val="20"/>
      <w:szCs w:val="20"/>
      <w:lang w:eastAsia="ar-SA"/>
    </w:rPr>
  </w:style>
  <w:style w:type="character" w:customStyle="1" w:styleId="42">
    <w:name w:val="Раздел 4 Знак"/>
    <w:basedOn w:val="310"/>
    <w:link w:val="4"/>
    <w:rsid w:val="00011EFE"/>
    <w:rPr>
      <w:rFonts w:ascii="Times New Roman" w:eastAsia="Calibri" w:hAnsi="Times New Roman" w:cs="Times New Roman"/>
      <w:b/>
      <w:i/>
      <w:sz w:val="20"/>
      <w:szCs w:val="20"/>
      <w:lang w:eastAsia="ar-SA"/>
    </w:rPr>
  </w:style>
  <w:style w:type="character" w:customStyle="1" w:styleId="32">
    <w:name w:val="Раздел 3 Знак"/>
    <w:basedOn w:val="210"/>
    <w:rsid w:val="00011EFE"/>
    <w:rPr>
      <w:rFonts w:ascii="Times New Roman" w:eastAsia="Calibri" w:hAnsi="Times New Roman" w:cs="Times New Roman"/>
      <w:b/>
      <w:sz w:val="20"/>
      <w:szCs w:val="20"/>
      <w:lang w:eastAsia="ar-SA"/>
    </w:rPr>
  </w:style>
  <w:style w:type="character" w:styleId="aff3">
    <w:name w:val="Placeholder Text"/>
    <w:basedOn w:val="a3"/>
    <w:uiPriority w:val="99"/>
    <w:semiHidden/>
    <w:rsid w:val="00011EFE"/>
    <w:rPr>
      <w:color w:val="808080"/>
    </w:rPr>
  </w:style>
  <w:style w:type="paragraph" w:styleId="aff4">
    <w:name w:val="footnote text"/>
    <w:basedOn w:val="a2"/>
    <w:link w:val="aff5"/>
    <w:unhideWhenUsed/>
    <w:rsid w:val="00011EFE"/>
    <w:pPr>
      <w:suppressAutoHyphens w:val="0"/>
      <w:autoSpaceDE/>
      <w:jc w:val="both"/>
    </w:pPr>
    <w:rPr>
      <w:rFonts w:eastAsia="Calibri"/>
      <w:lang w:eastAsia="en-US"/>
    </w:rPr>
  </w:style>
  <w:style w:type="character" w:customStyle="1" w:styleId="aff5">
    <w:name w:val="Текст сноски Знак"/>
    <w:basedOn w:val="a3"/>
    <w:link w:val="aff4"/>
    <w:rsid w:val="00011EFE"/>
    <w:rPr>
      <w:rFonts w:ascii="Times New Roman" w:eastAsia="Calibri" w:hAnsi="Times New Roman" w:cs="Times New Roman"/>
      <w:sz w:val="20"/>
      <w:szCs w:val="20"/>
    </w:rPr>
  </w:style>
  <w:style w:type="paragraph" w:customStyle="1" w:styleId="15">
    <w:name w:val="Основной текст с отступом1"/>
    <w:basedOn w:val="a2"/>
    <w:rsid w:val="00011EFE"/>
    <w:pPr>
      <w:suppressAutoHyphens w:val="0"/>
      <w:autoSpaceDE/>
      <w:ind w:firstLine="708"/>
      <w:jc w:val="both"/>
    </w:pPr>
    <w:rPr>
      <w:rFonts w:ascii="Batang" w:eastAsia="Batang" w:hAnsi="Batang"/>
      <w:sz w:val="24"/>
      <w:lang w:eastAsia="ru-RU"/>
    </w:rPr>
  </w:style>
  <w:style w:type="paragraph" w:customStyle="1" w:styleId="aff6">
    <w:name w:val="Название приложения"/>
    <w:basedOn w:val="10"/>
    <w:qFormat/>
    <w:rsid w:val="00011EFE"/>
    <w:pPr>
      <w:pageBreakBefore w:val="0"/>
      <w:suppressLineNumbers w:val="0"/>
      <w:autoSpaceDE w:val="0"/>
      <w:autoSpaceDN w:val="0"/>
      <w:adjustRightInd w:val="0"/>
      <w:spacing w:before="360" w:after="240"/>
      <w:ind w:left="720" w:hanging="720"/>
      <w:jc w:val="center"/>
    </w:pPr>
    <w:rPr>
      <w:rFonts w:eastAsia="Times New Roman"/>
      <w:bCs/>
      <w:iCs/>
      <w:caps w:val="0"/>
      <w:smallCaps/>
      <w:color w:val="auto"/>
      <w:spacing w:val="6"/>
      <w:kern w:val="32"/>
      <w:szCs w:val="24"/>
    </w:rPr>
  </w:style>
  <w:style w:type="paragraph" w:styleId="aff7">
    <w:name w:val="Normal (Web)"/>
    <w:basedOn w:val="a2"/>
    <w:uiPriority w:val="99"/>
    <w:unhideWhenUsed/>
    <w:rsid w:val="00011EFE"/>
    <w:pPr>
      <w:suppressAutoHyphens w:val="0"/>
      <w:autoSpaceDE/>
      <w:spacing w:before="100" w:beforeAutospacing="1" w:after="100" w:afterAutospacing="1"/>
    </w:pPr>
    <w:rPr>
      <w:rFonts w:eastAsia="Calibri"/>
      <w:color w:val="000000"/>
      <w:sz w:val="24"/>
      <w:szCs w:val="24"/>
      <w:lang w:eastAsia="ru-RU"/>
    </w:rPr>
  </w:style>
  <w:style w:type="character" w:styleId="aff8">
    <w:name w:val="Strong"/>
    <w:basedOn w:val="a3"/>
    <w:uiPriority w:val="22"/>
    <w:qFormat/>
    <w:rsid w:val="00011EFE"/>
    <w:rPr>
      <w:b/>
      <w:bCs/>
    </w:rPr>
  </w:style>
  <w:style w:type="paragraph" w:customStyle="1" w:styleId="aff9">
    <w:name w:val="Базовый"/>
    <w:rsid w:val="00011EFE"/>
    <w:pPr>
      <w:tabs>
        <w:tab w:val="left" w:pos="709"/>
      </w:tabs>
      <w:suppressAutoHyphens/>
      <w:spacing w:after="200" w:line="276" w:lineRule="atLeast"/>
    </w:pPr>
    <w:rPr>
      <w:rFonts w:ascii="Calibri" w:eastAsia="Calibri" w:hAnsi="Calibri" w:cs="Calibri"/>
      <w:color w:val="00000A"/>
    </w:rPr>
  </w:style>
  <w:style w:type="paragraph" w:customStyle="1" w:styleId="ConsPlusNonformat">
    <w:name w:val="ConsPlusNonformat"/>
    <w:uiPriority w:val="99"/>
    <w:rsid w:val="00011EF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affa">
    <w:name w:val="Нумерованный"/>
    <w:basedOn w:val="20"/>
    <w:link w:val="affb"/>
    <w:qFormat/>
    <w:rsid w:val="00011EFE"/>
    <w:pPr>
      <w:keepNext w:val="0"/>
      <w:numPr>
        <w:ilvl w:val="1"/>
      </w:numPr>
      <w:tabs>
        <w:tab w:val="num" w:pos="574"/>
      </w:tabs>
      <w:suppressAutoHyphens w:val="0"/>
      <w:spacing w:after="0"/>
      <w:ind w:left="574" w:hanging="432"/>
      <w:jc w:val="both"/>
    </w:pPr>
    <w:rPr>
      <w:rFonts w:ascii="Times New Roman" w:hAnsi="Times New Roman" w:cs="Times New Roman"/>
      <w:b w:val="0"/>
      <w:i w:val="0"/>
      <w:iCs w:val="0"/>
      <w:lang w:eastAsia="en-US" w:bidi="en-US"/>
    </w:rPr>
  </w:style>
  <w:style w:type="character" w:customStyle="1" w:styleId="affb">
    <w:name w:val="Нумерованный Знак"/>
    <w:link w:val="affa"/>
    <w:rsid w:val="00011EFE"/>
    <w:rPr>
      <w:rFonts w:ascii="Times New Roman" w:eastAsia="Times New Roman" w:hAnsi="Times New Roman" w:cs="Times New Roman"/>
      <w:bCs/>
      <w:sz w:val="24"/>
      <w:szCs w:val="24"/>
      <w:lang w:bidi="en-US"/>
    </w:rPr>
  </w:style>
  <w:style w:type="paragraph" w:styleId="25">
    <w:name w:val="toc 2"/>
    <w:basedOn w:val="a2"/>
    <w:next w:val="a2"/>
    <w:autoRedefine/>
    <w:uiPriority w:val="39"/>
    <w:unhideWhenUsed/>
    <w:rsid w:val="00011EFE"/>
    <w:pPr>
      <w:suppressAutoHyphens w:val="0"/>
      <w:autoSpaceDE/>
      <w:spacing w:after="100"/>
      <w:ind w:left="200"/>
      <w:jc w:val="both"/>
    </w:pPr>
    <w:rPr>
      <w:rFonts w:eastAsiaTheme="minorHAnsi"/>
      <w:lang w:eastAsia="en-US"/>
    </w:rPr>
  </w:style>
  <w:style w:type="paragraph" w:styleId="16">
    <w:name w:val="toc 1"/>
    <w:basedOn w:val="a2"/>
    <w:next w:val="a2"/>
    <w:autoRedefine/>
    <w:uiPriority w:val="39"/>
    <w:unhideWhenUsed/>
    <w:rsid w:val="00011EFE"/>
    <w:pPr>
      <w:suppressAutoHyphens w:val="0"/>
      <w:autoSpaceDE/>
      <w:spacing w:after="100"/>
      <w:jc w:val="both"/>
    </w:pPr>
    <w:rPr>
      <w:rFonts w:eastAsiaTheme="minorHAnsi"/>
      <w:lang w:eastAsia="en-US"/>
    </w:rPr>
  </w:style>
  <w:style w:type="paragraph" w:styleId="33">
    <w:name w:val="toc 3"/>
    <w:basedOn w:val="a2"/>
    <w:next w:val="a2"/>
    <w:autoRedefine/>
    <w:uiPriority w:val="39"/>
    <w:unhideWhenUsed/>
    <w:rsid w:val="00011EFE"/>
    <w:pPr>
      <w:suppressAutoHyphens w:val="0"/>
      <w:autoSpaceDE/>
      <w:spacing w:after="100"/>
      <w:ind w:left="400"/>
      <w:jc w:val="both"/>
    </w:pPr>
    <w:rPr>
      <w:rFonts w:eastAsiaTheme="minorHAnsi"/>
      <w:lang w:eastAsia="en-US"/>
    </w:rPr>
  </w:style>
  <w:style w:type="paragraph" w:styleId="affc">
    <w:name w:val="Body Text Indent"/>
    <w:basedOn w:val="a2"/>
    <w:link w:val="affd"/>
    <w:uiPriority w:val="99"/>
    <w:rsid w:val="00011EFE"/>
    <w:pPr>
      <w:suppressAutoHyphens w:val="0"/>
      <w:autoSpaceDE/>
      <w:ind w:firstLine="708"/>
      <w:jc w:val="both"/>
    </w:pPr>
    <w:rPr>
      <w:color w:val="FF00FF"/>
      <w:sz w:val="24"/>
      <w:szCs w:val="24"/>
      <w:lang w:eastAsia="ru-RU"/>
    </w:rPr>
  </w:style>
  <w:style w:type="character" w:customStyle="1" w:styleId="affd">
    <w:name w:val="Основной текст с отступом Знак"/>
    <w:basedOn w:val="a3"/>
    <w:link w:val="affc"/>
    <w:uiPriority w:val="99"/>
    <w:rsid w:val="00011EFE"/>
    <w:rPr>
      <w:rFonts w:ascii="Times New Roman" w:eastAsia="Times New Roman" w:hAnsi="Times New Roman" w:cs="Times New Roman"/>
      <w:color w:val="FF00FF"/>
      <w:sz w:val="24"/>
      <w:szCs w:val="24"/>
      <w:lang w:eastAsia="ru-RU"/>
    </w:rPr>
  </w:style>
  <w:style w:type="paragraph" w:styleId="26">
    <w:name w:val="Body Text Indent 2"/>
    <w:basedOn w:val="a2"/>
    <w:link w:val="27"/>
    <w:rsid w:val="00011EFE"/>
    <w:pPr>
      <w:suppressAutoHyphens w:val="0"/>
      <w:autoSpaceDE/>
      <w:ind w:firstLine="708"/>
      <w:jc w:val="both"/>
    </w:pPr>
    <w:rPr>
      <w:sz w:val="24"/>
      <w:szCs w:val="24"/>
      <w:lang w:eastAsia="ru-RU"/>
    </w:rPr>
  </w:style>
  <w:style w:type="character" w:customStyle="1" w:styleId="27">
    <w:name w:val="Основной текст с отступом 2 Знак"/>
    <w:basedOn w:val="a3"/>
    <w:link w:val="26"/>
    <w:rsid w:val="00011EFE"/>
    <w:rPr>
      <w:rFonts w:ascii="Times New Roman" w:eastAsia="Times New Roman" w:hAnsi="Times New Roman" w:cs="Times New Roman"/>
      <w:sz w:val="24"/>
      <w:szCs w:val="24"/>
      <w:lang w:eastAsia="ru-RU"/>
    </w:rPr>
  </w:style>
  <w:style w:type="paragraph" w:styleId="affe">
    <w:name w:val="Title"/>
    <w:basedOn w:val="a2"/>
    <w:link w:val="afff"/>
    <w:qFormat/>
    <w:rsid w:val="00011EFE"/>
    <w:pPr>
      <w:suppressAutoHyphens w:val="0"/>
      <w:autoSpaceDE/>
      <w:spacing w:line="480" w:lineRule="auto"/>
      <w:jc w:val="center"/>
    </w:pPr>
    <w:rPr>
      <w:rFonts w:ascii="AGOpus" w:hAnsi="AGOpus"/>
      <w:b/>
      <w:sz w:val="24"/>
      <w:lang w:eastAsia="ru-RU"/>
    </w:rPr>
  </w:style>
  <w:style w:type="character" w:customStyle="1" w:styleId="afff0">
    <w:name w:val="Название Знак"/>
    <w:basedOn w:val="a3"/>
    <w:rsid w:val="00011EFE"/>
    <w:rPr>
      <w:rFonts w:asciiTheme="majorHAnsi" w:eastAsiaTheme="majorEastAsia" w:hAnsiTheme="majorHAnsi" w:cstheme="majorBidi"/>
      <w:color w:val="323E4F" w:themeColor="text2" w:themeShade="BF"/>
      <w:spacing w:val="5"/>
      <w:kern w:val="28"/>
      <w:sz w:val="52"/>
      <w:szCs w:val="52"/>
      <w:lang w:eastAsia="ar-SA"/>
    </w:rPr>
  </w:style>
  <w:style w:type="character" w:customStyle="1" w:styleId="afff">
    <w:name w:val="Заголовок Знак"/>
    <w:basedOn w:val="a3"/>
    <w:link w:val="affe"/>
    <w:rsid w:val="00011EFE"/>
    <w:rPr>
      <w:rFonts w:ascii="AGOpus" w:eastAsia="Times New Roman" w:hAnsi="AGOpus" w:cs="Times New Roman"/>
      <w:b/>
      <w:sz w:val="24"/>
      <w:szCs w:val="20"/>
      <w:lang w:eastAsia="ru-RU"/>
    </w:rPr>
  </w:style>
  <w:style w:type="paragraph" w:customStyle="1" w:styleId="17">
    <w:name w:val="Обычный1"/>
    <w:rsid w:val="00011EFE"/>
    <w:pPr>
      <w:spacing w:before="100" w:after="100" w:line="240" w:lineRule="auto"/>
    </w:pPr>
    <w:rPr>
      <w:rFonts w:ascii="Times New Roman" w:eastAsia="Times New Roman" w:hAnsi="Times New Roman" w:cs="Times New Roman"/>
      <w:snapToGrid w:val="0"/>
      <w:sz w:val="24"/>
      <w:szCs w:val="20"/>
      <w:lang w:eastAsia="ru-RU"/>
    </w:rPr>
  </w:style>
  <w:style w:type="paragraph" w:customStyle="1" w:styleId="ConsNormal">
    <w:name w:val="ConsNormal"/>
    <w:rsid w:val="00011EF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11">
    <w:name w:val="Обычный11"/>
    <w:rsid w:val="00011EFE"/>
    <w:pPr>
      <w:spacing w:after="0" w:line="240" w:lineRule="auto"/>
    </w:pPr>
    <w:rPr>
      <w:rFonts w:ascii="Times New Roman" w:eastAsia="Times New Roman" w:hAnsi="Times New Roman" w:cs="Times New Roman"/>
      <w:sz w:val="24"/>
      <w:szCs w:val="20"/>
      <w:lang w:eastAsia="ru-RU"/>
    </w:rPr>
  </w:style>
  <w:style w:type="paragraph" w:styleId="34">
    <w:name w:val="Body Text 3"/>
    <w:basedOn w:val="a2"/>
    <w:link w:val="35"/>
    <w:uiPriority w:val="99"/>
    <w:rsid w:val="00011EFE"/>
    <w:pPr>
      <w:suppressAutoHyphens w:val="0"/>
      <w:autoSpaceDE/>
    </w:pPr>
    <w:rPr>
      <w:szCs w:val="24"/>
      <w:lang w:eastAsia="ru-RU"/>
    </w:rPr>
  </w:style>
  <w:style w:type="character" w:customStyle="1" w:styleId="35">
    <w:name w:val="Основной текст 3 Знак"/>
    <w:basedOn w:val="a3"/>
    <w:link w:val="34"/>
    <w:uiPriority w:val="99"/>
    <w:rsid w:val="00011EFE"/>
    <w:rPr>
      <w:rFonts w:ascii="Times New Roman" w:eastAsia="Times New Roman" w:hAnsi="Times New Roman" w:cs="Times New Roman"/>
      <w:sz w:val="20"/>
      <w:szCs w:val="24"/>
      <w:lang w:eastAsia="ru-RU"/>
    </w:rPr>
  </w:style>
  <w:style w:type="paragraph" w:customStyle="1" w:styleId="Normal1">
    <w:name w:val="Normal1"/>
    <w:rsid w:val="00011EFE"/>
    <w:pPr>
      <w:spacing w:after="0" w:line="240" w:lineRule="auto"/>
    </w:pPr>
    <w:rPr>
      <w:rFonts w:ascii="Times New Roman" w:eastAsia="Times New Roman" w:hAnsi="Times New Roman" w:cs="Times New Roman"/>
      <w:snapToGrid w:val="0"/>
      <w:sz w:val="24"/>
      <w:szCs w:val="20"/>
      <w:lang w:eastAsia="ru-RU"/>
    </w:rPr>
  </w:style>
  <w:style w:type="paragraph" w:styleId="36">
    <w:name w:val="Body Text Indent 3"/>
    <w:basedOn w:val="a2"/>
    <w:link w:val="37"/>
    <w:rsid w:val="00011EFE"/>
    <w:pPr>
      <w:suppressAutoHyphens w:val="0"/>
      <w:autoSpaceDE/>
      <w:ind w:firstLine="708"/>
      <w:jc w:val="both"/>
    </w:pPr>
    <w:rPr>
      <w:sz w:val="24"/>
      <w:szCs w:val="24"/>
      <w:lang w:eastAsia="ru-RU"/>
    </w:rPr>
  </w:style>
  <w:style w:type="character" w:customStyle="1" w:styleId="37">
    <w:name w:val="Основной текст с отступом 3 Знак"/>
    <w:basedOn w:val="a3"/>
    <w:link w:val="36"/>
    <w:rsid w:val="00011EFE"/>
    <w:rPr>
      <w:rFonts w:ascii="Times New Roman" w:eastAsia="Times New Roman" w:hAnsi="Times New Roman" w:cs="Times New Roman"/>
      <w:sz w:val="24"/>
      <w:szCs w:val="24"/>
      <w:lang w:eastAsia="ru-RU"/>
    </w:rPr>
  </w:style>
  <w:style w:type="character" w:styleId="afff1">
    <w:name w:val="page number"/>
    <w:basedOn w:val="a3"/>
    <w:rsid w:val="00011EFE"/>
  </w:style>
  <w:style w:type="paragraph" w:styleId="afff2">
    <w:name w:val="caption"/>
    <w:basedOn w:val="a2"/>
    <w:next w:val="a2"/>
    <w:uiPriority w:val="35"/>
    <w:qFormat/>
    <w:rsid w:val="00011EFE"/>
    <w:pPr>
      <w:suppressAutoHyphens w:val="0"/>
      <w:autoSpaceDE/>
    </w:pPr>
    <w:rPr>
      <w:b/>
      <w:bCs/>
      <w:lang w:eastAsia="ru-RU"/>
    </w:rPr>
  </w:style>
  <w:style w:type="character" w:styleId="afff3">
    <w:name w:val="Emphasis"/>
    <w:basedOn w:val="a3"/>
    <w:uiPriority w:val="20"/>
    <w:qFormat/>
    <w:rsid w:val="00011EFE"/>
    <w:rPr>
      <w:i/>
      <w:iCs/>
    </w:rPr>
  </w:style>
  <w:style w:type="paragraph" w:customStyle="1" w:styleId="ConsPlusTitle">
    <w:name w:val="ConsPlusTitle"/>
    <w:rsid w:val="00011EFE"/>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FR2">
    <w:name w:val="FR2"/>
    <w:rsid w:val="00011EFE"/>
    <w:pPr>
      <w:widowControl w:val="0"/>
      <w:spacing w:before="260" w:after="0" w:line="240" w:lineRule="auto"/>
      <w:ind w:left="40"/>
    </w:pPr>
    <w:rPr>
      <w:rFonts w:ascii="Arial" w:eastAsia="Times New Roman" w:hAnsi="Arial" w:cs="Times New Roman"/>
      <w:snapToGrid w:val="0"/>
      <w:szCs w:val="20"/>
      <w:lang w:eastAsia="ru-RU"/>
    </w:rPr>
  </w:style>
  <w:style w:type="character" w:customStyle="1" w:styleId="Bodytext">
    <w:name w:val="Body text_"/>
    <w:link w:val="Bodytext1"/>
    <w:locked/>
    <w:rsid w:val="00011EFE"/>
    <w:rPr>
      <w:rFonts w:ascii="Arial" w:hAnsi="Arial"/>
      <w:sz w:val="19"/>
      <w:szCs w:val="19"/>
      <w:shd w:val="clear" w:color="auto" w:fill="FFFFFF"/>
    </w:rPr>
  </w:style>
  <w:style w:type="paragraph" w:customStyle="1" w:styleId="Bodytext1">
    <w:name w:val="Body text1"/>
    <w:basedOn w:val="a2"/>
    <w:link w:val="Bodytext"/>
    <w:rsid w:val="00011EFE"/>
    <w:pPr>
      <w:widowControl w:val="0"/>
      <w:shd w:val="clear" w:color="auto" w:fill="FFFFFF"/>
      <w:suppressAutoHyphens w:val="0"/>
      <w:autoSpaceDE/>
      <w:spacing w:after="180" w:line="240" w:lineRule="atLeast"/>
    </w:pPr>
    <w:rPr>
      <w:rFonts w:ascii="Arial" w:eastAsiaTheme="minorHAnsi" w:hAnsi="Arial" w:cstheme="minorBidi"/>
      <w:sz w:val="19"/>
      <w:szCs w:val="19"/>
      <w:lang w:eastAsia="en-US"/>
    </w:rPr>
  </w:style>
  <w:style w:type="paragraph" w:customStyle="1" w:styleId="ABLOCKPARA">
    <w:name w:val="A BLOCK PARA"/>
    <w:basedOn w:val="a2"/>
    <w:rsid w:val="00011EFE"/>
    <w:pPr>
      <w:suppressAutoHyphens w:val="0"/>
      <w:autoSpaceDE/>
    </w:pPr>
    <w:rPr>
      <w:rFonts w:ascii="Book Antiqua" w:hAnsi="Book Antiqua"/>
      <w:sz w:val="22"/>
      <w:lang w:val="en-US" w:eastAsia="ru-RU"/>
    </w:rPr>
  </w:style>
  <w:style w:type="paragraph" w:customStyle="1" w:styleId="TimesNewRoman">
    <w:name w:val="Times New Roman"/>
    <w:basedOn w:val="HTML"/>
    <w:rsid w:val="00011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HTML">
    <w:name w:val="HTML Preformatted"/>
    <w:basedOn w:val="a2"/>
    <w:link w:val="HTML0"/>
    <w:rsid w:val="00011EFE"/>
    <w:pPr>
      <w:suppressAutoHyphens w:val="0"/>
      <w:autoSpaceDE/>
    </w:pPr>
    <w:rPr>
      <w:rFonts w:ascii="Consolas" w:hAnsi="Consolas" w:cs="Consolas"/>
      <w:lang w:eastAsia="ru-RU"/>
    </w:rPr>
  </w:style>
  <w:style w:type="character" w:customStyle="1" w:styleId="HTML0">
    <w:name w:val="Стандартный HTML Знак"/>
    <w:basedOn w:val="a3"/>
    <w:link w:val="HTML"/>
    <w:rsid w:val="00011EFE"/>
    <w:rPr>
      <w:rFonts w:ascii="Consolas" w:eastAsia="Times New Roman" w:hAnsi="Consolas" w:cs="Consolas"/>
      <w:sz w:val="20"/>
      <w:szCs w:val="20"/>
      <w:lang w:eastAsia="ru-RU"/>
    </w:rPr>
  </w:style>
  <w:style w:type="paragraph" w:customStyle="1" w:styleId="ConsPlusCell">
    <w:name w:val="ConsPlusCell"/>
    <w:rsid w:val="00011EFE"/>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f4">
    <w:name w:val="Вывод"/>
    <w:basedOn w:val="30"/>
    <w:rsid w:val="00011EFE"/>
    <w:pPr>
      <w:keepNext/>
      <w:spacing w:before="120" w:after="60"/>
      <w:ind w:left="0" w:right="-31" w:firstLine="0"/>
    </w:pPr>
    <w:rPr>
      <w:b/>
      <w:iCs w:val="0"/>
      <w:caps w:val="0"/>
      <w:color w:val="000000"/>
      <w:sz w:val="28"/>
      <w:szCs w:val="28"/>
      <w:u w:val="single"/>
    </w:rPr>
  </w:style>
  <w:style w:type="paragraph" w:customStyle="1" w:styleId="afff5">
    <w:name w:val="Тема"/>
    <w:basedOn w:val="afff4"/>
    <w:rsid w:val="00011EFE"/>
    <w:rPr>
      <w:sz w:val="22"/>
      <w:u w:val="none"/>
    </w:rPr>
  </w:style>
  <w:style w:type="paragraph" w:customStyle="1" w:styleId="28">
    <w:name w:val="Стиль Заголовок 2"/>
    <w:aliases w:val="Вывод 2 + Слева:  189 см Выступ:  076 см"/>
    <w:basedOn w:val="20"/>
    <w:rsid w:val="00011EFE"/>
    <w:pPr>
      <w:keepNext w:val="0"/>
      <w:tabs>
        <w:tab w:val="num" w:pos="1440"/>
      </w:tabs>
      <w:suppressAutoHyphens w:val="0"/>
      <w:spacing w:before="120"/>
      <w:ind w:left="1440" w:right="-31" w:hanging="360"/>
      <w:jc w:val="both"/>
    </w:pPr>
    <w:rPr>
      <w:rFonts w:ascii="Times New Roman" w:hAnsi="Times New Roman" w:cs="Times New Roman"/>
      <w:color w:val="000000"/>
      <w:szCs w:val="20"/>
      <w:lang w:eastAsia="ru-RU"/>
    </w:rPr>
  </w:style>
  <w:style w:type="paragraph" w:customStyle="1" w:styleId="29">
    <w:name w:val="2 Заголовок"/>
    <w:basedOn w:val="a2"/>
    <w:rsid w:val="00011EFE"/>
    <w:pPr>
      <w:suppressAutoHyphens w:val="0"/>
      <w:autoSpaceDN w:val="0"/>
      <w:adjustRightInd w:val="0"/>
      <w:spacing w:before="120" w:after="120"/>
      <w:jc w:val="both"/>
    </w:pPr>
    <w:rPr>
      <w:rFonts w:ascii="Impact" w:hAnsi="Impact"/>
      <w:bCs/>
      <w:color w:val="990000"/>
      <w:sz w:val="24"/>
      <w:szCs w:val="36"/>
      <w:lang w:eastAsia="ru-RU"/>
    </w:rPr>
  </w:style>
  <w:style w:type="paragraph" w:customStyle="1" w:styleId="18">
    <w:name w:val="1 Заголовок"/>
    <w:basedOn w:val="29"/>
    <w:rsid w:val="00011EFE"/>
    <w:rPr>
      <w:sz w:val="28"/>
    </w:rPr>
  </w:style>
  <w:style w:type="paragraph" w:customStyle="1" w:styleId="38">
    <w:name w:val="3 Заголовок"/>
    <w:basedOn w:val="29"/>
    <w:rsid w:val="00011EFE"/>
    <w:rPr>
      <w:color w:val="808080"/>
    </w:rPr>
  </w:style>
  <w:style w:type="paragraph" w:customStyle="1" w:styleId="19">
    <w:name w:val="Загаловок 1"/>
    <w:basedOn w:val="29"/>
    <w:rsid w:val="00011EFE"/>
    <w:rPr>
      <w:sz w:val="28"/>
    </w:rPr>
  </w:style>
  <w:style w:type="paragraph" w:customStyle="1" w:styleId="afff6">
    <w:name w:val="Вид документа"/>
    <w:basedOn w:val="a2"/>
    <w:rsid w:val="00011EFE"/>
    <w:pPr>
      <w:widowControl w:val="0"/>
      <w:suppressAutoHyphens w:val="0"/>
      <w:autoSpaceDE/>
      <w:jc w:val="center"/>
    </w:pPr>
    <w:rPr>
      <w:rFonts w:ascii="Arial" w:hAnsi="Arial" w:cs="Arial"/>
      <w:b/>
      <w:bCs/>
      <w:caps/>
      <w:sz w:val="28"/>
      <w:szCs w:val="28"/>
      <w:lang w:eastAsia="ru-RU"/>
    </w:rPr>
  </w:style>
  <w:style w:type="paragraph" w:customStyle="1" w:styleId="afff7">
    <w:name w:val="Знак"/>
    <w:basedOn w:val="a2"/>
    <w:rsid w:val="00011EFE"/>
    <w:pPr>
      <w:suppressAutoHyphens w:val="0"/>
      <w:autoSpaceDE/>
      <w:spacing w:after="160" w:line="240" w:lineRule="exact"/>
    </w:pPr>
    <w:rPr>
      <w:rFonts w:ascii="Verdana" w:hAnsi="Verdana"/>
      <w:sz w:val="24"/>
      <w:szCs w:val="24"/>
      <w:lang w:val="en-US" w:eastAsia="en-US"/>
    </w:rPr>
  </w:style>
  <w:style w:type="paragraph" w:customStyle="1" w:styleId="bodytextmargin">
    <w:name w:val="bodytext_margin"/>
    <w:basedOn w:val="a2"/>
    <w:rsid w:val="00011EFE"/>
    <w:pPr>
      <w:suppressAutoHyphens w:val="0"/>
      <w:autoSpaceDE/>
      <w:spacing w:before="100" w:beforeAutospacing="1" w:after="100" w:afterAutospacing="1"/>
    </w:pPr>
    <w:rPr>
      <w:rFonts w:eastAsia="SimSun"/>
      <w:sz w:val="24"/>
      <w:szCs w:val="24"/>
      <w:lang w:eastAsia="zh-CN"/>
    </w:rPr>
  </w:style>
  <w:style w:type="table" w:customStyle="1" w:styleId="1a">
    <w:name w:val="Сетка таблицы1"/>
    <w:basedOn w:val="a4"/>
    <w:next w:val="ae"/>
    <w:uiPriority w:val="59"/>
    <w:rsid w:val="007C5C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b">
    <w:name w:val="Текст примечания Знак1"/>
    <w:uiPriority w:val="99"/>
    <w:rsid w:val="00B73F5B"/>
    <w:rPr>
      <w:rFonts w:ascii="Calibri" w:eastAsia="Calibri" w:hAnsi="Calibri"/>
      <w:lang w:eastAsia="ar-SA"/>
    </w:rPr>
  </w:style>
  <w:style w:type="character" w:customStyle="1" w:styleId="FontStyle195">
    <w:name w:val="Font Style195"/>
    <w:uiPriority w:val="99"/>
    <w:rsid w:val="00E460D2"/>
    <w:rPr>
      <w:rFonts w:ascii="Calibri" w:hAnsi="Calibri" w:cs="Calibri"/>
      <w:sz w:val="18"/>
      <w:szCs w:val="18"/>
    </w:rPr>
  </w:style>
  <w:style w:type="character" w:styleId="afff8">
    <w:name w:val="Intense Emphasis"/>
    <w:uiPriority w:val="21"/>
    <w:qFormat/>
    <w:rsid w:val="00E460D2"/>
    <w:rPr>
      <w:b/>
      <w:bCs/>
      <w:i/>
      <w:iCs/>
      <w:color w:val="4F81BD"/>
    </w:rPr>
  </w:style>
  <w:style w:type="paragraph" w:customStyle="1" w:styleId="-1">
    <w:name w:val="Таб-заг"/>
    <w:basedOn w:val="a2"/>
    <w:qFormat/>
    <w:rsid w:val="00E460D2"/>
    <w:pPr>
      <w:keepNext/>
      <w:keepLines/>
      <w:widowControl w:val="0"/>
      <w:tabs>
        <w:tab w:val="left" w:pos="708"/>
      </w:tabs>
      <w:suppressAutoHyphens w:val="0"/>
      <w:autoSpaceDN w:val="0"/>
      <w:adjustRightInd w:val="0"/>
      <w:spacing w:before="120" w:after="120"/>
      <w:ind w:left="-28" w:firstLine="28"/>
      <w:jc w:val="center"/>
    </w:pPr>
    <w:rPr>
      <w:color w:val="FFFFFF"/>
      <w:sz w:val="18"/>
      <w:szCs w:val="18"/>
      <w:lang w:eastAsia="ru-RU"/>
    </w:rPr>
  </w:style>
  <w:style w:type="paragraph" w:customStyle="1" w:styleId="-">
    <w:name w:val="Таб-марк"/>
    <w:basedOn w:val="aff2"/>
    <w:qFormat/>
    <w:rsid w:val="00E460D2"/>
    <w:pPr>
      <w:numPr>
        <w:numId w:val="50"/>
      </w:numPr>
      <w:tabs>
        <w:tab w:val="num" w:pos="360"/>
      </w:tabs>
      <w:ind w:left="57" w:firstLine="0"/>
      <w:contextualSpacing/>
    </w:pPr>
  </w:style>
  <w:style w:type="paragraph" w:customStyle="1" w:styleId="-2">
    <w:name w:val="ЗАГ-таб"/>
    <w:basedOn w:val="34"/>
    <w:qFormat/>
    <w:rsid w:val="00E460D2"/>
    <w:pPr>
      <w:autoSpaceDE w:val="0"/>
      <w:autoSpaceDN w:val="0"/>
      <w:adjustRightInd w:val="0"/>
      <w:spacing w:before="120" w:after="120"/>
      <w:ind w:firstLine="709"/>
      <w:jc w:val="center"/>
    </w:pPr>
    <w:rPr>
      <w:rFonts w:ascii="Arial Narrow" w:eastAsia="Cambria" w:hAnsi="Arial Narrow"/>
      <w:b/>
      <w:bCs/>
      <w:sz w:val="22"/>
      <w:szCs w:val="22"/>
      <w:lang w:eastAsia="en-US"/>
    </w:rPr>
  </w:style>
  <w:style w:type="paragraph" w:styleId="afff9">
    <w:name w:val="Subtitle"/>
    <w:basedOn w:val="a2"/>
    <w:link w:val="afffa"/>
    <w:qFormat/>
    <w:rsid w:val="00E460D2"/>
    <w:pPr>
      <w:keepNext/>
      <w:keepLines/>
      <w:widowControl w:val="0"/>
      <w:tabs>
        <w:tab w:val="left" w:pos="0"/>
      </w:tabs>
      <w:suppressAutoHyphens w:val="0"/>
      <w:autoSpaceDN w:val="0"/>
      <w:adjustRightInd w:val="0"/>
      <w:spacing w:before="120" w:after="120"/>
      <w:ind w:firstLine="709"/>
      <w:outlineLvl w:val="1"/>
    </w:pPr>
    <w:rPr>
      <w:b/>
      <w:i/>
      <w:sz w:val="22"/>
      <w:szCs w:val="24"/>
      <w:lang w:eastAsia="ru-RU"/>
    </w:rPr>
  </w:style>
  <w:style w:type="character" w:customStyle="1" w:styleId="afffa">
    <w:name w:val="Подзаголовок Знак"/>
    <w:basedOn w:val="a3"/>
    <w:link w:val="afff9"/>
    <w:rsid w:val="00E460D2"/>
    <w:rPr>
      <w:rFonts w:ascii="Times New Roman" w:eastAsia="Times New Roman" w:hAnsi="Times New Roman" w:cs="Times New Roman"/>
      <w:b/>
      <w:i/>
      <w:szCs w:val="24"/>
      <w:lang w:eastAsia="ru-RU"/>
    </w:rPr>
  </w:style>
  <w:style w:type="table" w:customStyle="1" w:styleId="-311">
    <w:name w:val="Список-таблица 3 — акцент 11"/>
    <w:basedOn w:val="a4"/>
    <w:uiPriority w:val="48"/>
    <w:rsid w:val="00E460D2"/>
    <w:pPr>
      <w:spacing w:after="0" w:line="240" w:lineRule="auto"/>
    </w:pPr>
    <w:rPr>
      <w:rFonts w:ascii="Calibri" w:eastAsia="Calibri" w:hAnsi="Calibri" w:cs="Times New Roman"/>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b/>
        <w:bCs/>
        <w:color w:val="FFFFFF"/>
      </w:rPr>
      <w:tblPr/>
      <w:tcPr>
        <w:shd w:val="clear" w:color="auto" w:fill="4F81BD"/>
      </w:tcPr>
    </w:tblStylePr>
    <w:tblStylePr w:type="lastRow">
      <w:rPr>
        <w:b/>
        <w:bCs/>
      </w:rPr>
      <w:tblPr/>
      <w:tcPr>
        <w:tcBorders>
          <w:top w:val="double" w:sz="4" w:space="0" w:color="4F81B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F81BD"/>
          <w:right w:val="single" w:sz="4" w:space="0" w:color="4F81BD"/>
        </w:tcBorders>
      </w:tcPr>
    </w:tblStylePr>
    <w:tblStylePr w:type="band1Horz">
      <w:tblPr/>
      <w:tcPr>
        <w:tcBorders>
          <w:top w:val="single" w:sz="4" w:space="0" w:color="4F81BD"/>
          <w:bottom w:val="single" w:sz="4" w:space="0" w:color="4F81B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left w:val="nil"/>
        </w:tcBorders>
      </w:tcPr>
    </w:tblStylePr>
    <w:tblStylePr w:type="swCell">
      <w:tblPr/>
      <w:tcPr>
        <w:tcBorders>
          <w:top w:val="double" w:sz="4" w:space="0" w:color="4F81BD"/>
          <w:right w:val="nil"/>
        </w:tcBorders>
      </w:tcPr>
    </w:tblStylePr>
  </w:style>
  <w:style w:type="character" w:customStyle="1" w:styleId="s12">
    <w:name w:val="s12"/>
    <w:basedOn w:val="a3"/>
    <w:rsid w:val="00E460D2"/>
  </w:style>
  <w:style w:type="character" w:customStyle="1" w:styleId="bumpedfont15">
    <w:name w:val="bumpedfont15"/>
    <w:basedOn w:val="a3"/>
    <w:rsid w:val="00E460D2"/>
  </w:style>
  <w:style w:type="paragraph" w:styleId="afffb">
    <w:name w:val="TOC Heading"/>
    <w:basedOn w:val="10"/>
    <w:next w:val="a2"/>
    <w:uiPriority w:val="39"/>
    <w:semiHidden/>
    <w:unhideWhenUsed/>
    <w:qFormat/>
    <w:rsid w:val="00E460D2"/>
    <w:pPr>
      <w:pageBreakBefore w:val="0"/>
      <w:suppressLineNumbers w:val="0"/>
      <w:spacing w:before="480" w:after="0" w:line="276" w:lineRule="auto"/>
      <w:ind w:left="0"/>
      <w:outlineLvl w:val="9"/>
    </w:pPr>
    <w:rPr>
      <w:rFonts w:ascii="Cambria" w:eastAsia="Times New Roman" w:hAnsi="Cambria"/>
      <w:bCs/>
      <w:caps w:val="0"/>
      <w:color w:val="365F91"/>
      <w:sz w:val="28"/>
      <w:szCs w:val="28"/>
    </w:rPr>
  </w:style>
  <w:style w:type="paragraph" w:customStyle="1" w:styleId="1c">
    <w:name w:val="Стиль Заголовок 1 + По ширине"/>
    <w:basedOn w:val="10"/>
    <w:rsid w:val="00E460D2"/>
    <w:pPr>
      <w:ind w:left="360" w:hanging="360"/>
      <w:jc w:val="both"/>
    </w:pPr>
    <w:rPr>
      <w:rFonts w:eastAsia="Times New Roman"/>
      <w:bCs/>
      <w:color w:val="auto"/>
      <w:sz w:val="27"/>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28116">
      <w:bodyDiv w:val="1"/>
      <w:marLeft w:val="0"/>
      <w:marRight w:val="0"/>
      <w:marTop w:val="0"/>
      <w:marBottom w:val="0"/>
      <w:divBdr>
        <w:top w:val="none" w:sz="0" w:space="0" w:color="auto"/>
        <w:left w:val="none" w:sz="0" w:space="0" w:color="auto"/>
        <w:bottom w:val="none" w:sz="0" w:space="0" w:color="auto"/>
        <w:right w:val="none" w:sz="0" w:space="0" w:color="auto"/>
      </w:divBdr>
    </w:div>
    <w:div w:id="111478280">
      <w:bodyDiv w:val="1"/>
      <w:marLeft w:val="0"/>
      <w:marRight w:val="0"/>
      <w:marTop w:val="0"/>
      <w:marBottom w:val="0"/>
      <w:divBdr>
        <w:top w:val="none" w:sz="0" w:space="0" w:color="auto"/>
        <w:left w:val="none" w:sz="0" w:space="0" w:color="auto"/>
        <w:bottom w:val="none" w:sz="0" w:space="0" w:color="auto"/>
        <w:right w:val="none" w:sz="0" w:space="0" w:color="auto"/>
      </w:divBdr>
    </w:div>
    <w:div w:id="302851728">
      <w:bodyDiv w:val="1"/>
      <w:marLeft w:val="0"/>
      <w:marRight w:val="0"/>
      <w:marTop w:val="0"/>
      <w:marBottom w:val="0"/>
      <w:divBdr>
        <w:top w:val="none" w:sz="0" w:space="0" w:color="auto"/>
        <w:left w:val="none" w:sz="0" w:space="0" w:color="auto"/>
        <w:bottom w:val="none" w:sz="0" w:space="0" w:color="auto"/>
        <w:right w:val="none" w:sz="0" w:space="0" w:color="auto"/>
      </w:divBdr>
    </w:div>
    <w:div w:id="582102325">
      <w:bodyDiv w:val="1"/>
      <w:marLeft w:val="0"/>
      <w:marRight w:val="0"/>
      <w:marTop w:val="0"/>
      <w:marBottom w:val="0"/>
      <w:divBdr>
        <w:top w:val="none" w:sz="0" w:space="0" w:color="auto"/>
        <w:left w:val="none" w:sz="0" w:space="0" w:color="auto"/>
        <w:bottom w:val="none" w:sz="0" w:space="0" w:color="auto"/>
        <w:right w:val="none" w:sz="0" w:space="0" w:color="auto"/>
      </w:divBdr>
    </w:div>
    <w:div w:id="642538144">
      <w:bodyDiv w:val="1"/>
      <w:marLeft w:val="0"/>
      <w:marRight w:val="0"/>
      <w:marTop w:val="0"/>
      <w:marBottom w:val="0"/>
      <w:divBdr>
        <w:top w:val="none" w:sz="0" w:space="0" w:color="auto"/>
        <w:left w:val="none" w:sz="0" w:space="0" w:color="auto"/>
        <w:bottom w:val="none" w:sz="0" w:space="0" w:color="auto"/>
        <w:right w:val="none" w:sz="0" w:space="0" w:color="auto"/>
      </w:divBdr>
    </w:div>
    <w:div w:id="1986623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1.bin"/><Relationship Id="rId18" Type="http://schemas.openxmlformats.org/officeDocument/2006/relationships/image" Target="media/image4.wmf"/><Relationship Id="rId26" Type="http://schemas.openxmlformats.org/officeDocument/2006/relationships/image" Target="media/image8.wmf"/><Relationship Id="rId39" Type="http://schemas.openxmlformats.org/officeDocument/2006/relationships/oleObject" Target="embeddings/oleObject15.bin"/><Relationship Id="rId21" Type="http://schemas.openxmlformats.org/officeDocument/2006/relationships/oleObject" Target="embeddings/oleObject5.bin"/><Relationship Id="rId34" Type="http://schemas.openxmlformats.org/officeDocument/2006/relationships/oleObject" Target="embeddings/oleObject12.bin"/><Relationship Id="rId42" Type="http://schemas.openxmlformats.org/officeDocument/2006/relationships/oleObject" Target="embeddings/oleObject17.bin"/><Relationship Id="rId47" Type="http://schemas.openxmlformats.org/officeDocument/2006/relationships/oleObject" Target="embeddings/oleObject20.bin"/><Relationship Id="rId50" Type="http://schemas.openxmlformats.org/officeDocument/2006/relationships/image" Target="media/image18.wmf"/><Relationship Id="rId55" Type="http://schemas.openxmlformats.org/officeDocument/2006/relationships/hyperlink" Target="https://www.e-disclosure.ru/" TargetMode="External"/><Relationship Id="rId63" Type="http://schemas.openxmlformats.org/officeDocument/2006/relationships/hyperlink" Target="https://bo.nalog.ru/" TargetMode="External"/><Relationship Id="rId68" Type="http://schemas.openxmlformats.org/officeDocument/2006/relationships/hyperlink" Target="https://www.moex.com/ru/index/RUCBTR3A3YNS/archive/?from=2023-02-09&amp;till=2023-03-07&amp;sort=TRADEDATE&amp;order=desc" TargetMode="External"/><Relationship Id="rId76" Type="http://schemas.openxmlformats.org/officeDocument/2006/relationships/image" Target="media/image20.wmf"/><Relationship Id="rId84" Type="http://schemas.openxmlformats.org/officeDocument/2006/relationships/fontTable" Target="fontTable.xml"/><Relationship Id="rId7" Type="http://schemas.openxmlformats.org/officeDocument/2006/relationships/settings" Target="settings.xml"/><Relationship Id="rId71" Type="http://schemas.openxmlformats.org/officeDocument/2006/relationships/hyperlink" Target="https://www.moex.com/ru/index/RUCBTR2B3B" TargetMode="External"/><Relationship Id="rId2" Type="http://schemas.openxmlformats.org/officeDocument/2006/relationships/customXml" Target="../customXml/item2.xml"/><Relationship Id="rId16" Type="http://schemas.openxmlformats.org/officeDocument/2006/relationships/image" Target="media/image3.wmf"/><Relationship Id="rId29" Type="http://schemas.openxmlformats.org/officeDocument/2006/relationships/oleObject" Target="embeddings/oleObject9.bin"/><Relationship Id="rId11" Type="http://schemas.openxmlformats.org/officeDocument/2006/relationships/hyperlink" Target="consultantplus://offline/ref=5CDCE3631B7BA9823CC422C4AC0727ED32DA9A63DCDAE043E088F8E031kB63H" TargetMode="External"/><Relationship Id="rId24" Type="http://schemas.openxmlformats.org/officeDocument/2006/relationships/image" Target="media/image7.wmf"/><Relationship Id="rId32" Type="http://schemas.openxmlformats.org/officeDocument/2006/relationships/oleObject" Target="embeddings/oleObject11.bin"/><Relationship Id="rId37" Type="http://schemas.openxmlformats.org/officeDocument/2006/relationships/oleObject" Target="embeddings/oleObject14.bin"/><Relationship Id="rId40" Type="http://schemas.openxmlformats.org/officeDocument/2006/relationships/image" Target="media/image14.wmf"/><Relationship Id="rId45" Type="http://schemas.openxmlformats.org/officeDocument/2006/relationships/image" Target="media/image16.wmf"/><Relationship Id="rId53" Type="http://schemas.openxmlformats.org/officeDocument/2006/relationships/oleObject" Target="embeddings/oleObject23.bin"/><Relationship Id="rId58" Type="http://schemas.openxmlformats.org/officeDocument/2006/relationships/hyperlink" Target="https://kad.arbitr.ru/" TargetMode="External"/><Relationship Id="rId66" Type="http://schemas.openxmlformats.org/officeDocument/2006/relationships/hyperlink" Target="https://bankruptcy.kommersant.ru" TargetMode="External"/><Relationship Id="rId74" Type="http://schemas.openxmlformats.org/officeDocument/2006/relationships/footer" Target="footer2.xml"/><Relationship Id="rId79" Type="http://schemas.openxmlformats.org/officeDocument/2006/relationships/hyperlink" Target="https://www.moex.com/ru/index/RUGBITR3Y/archive/" TargetMode="External"/><Relationship Id="rId5" Type="http://schemas.openxmlformats.org/officeDocument/2006/relationships/numbering" Target="numbering.xml"/><Relationship Id="rId61" Type="http://schemas.openxmlformats.org/officeDocument/2006/relationships/hyperlink" Target="https://www.moodys.com/" TargetMode="External"/><Relationship Id="rId82" Type="http://schemas.openxmlformats.org/officeDocument/2006/relationships/hyperlink" Target="https://www.moex.com/ru/index/RUCBTR3A3YNS/archive/" TargetMode="External"/><Relationship Id="rId19" Type="http://schemas.openxmlformats.org/officeDocument/2006/relationships/oleObject" Target="embeddings/oleObject4.bin"/><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wmf"/><Relationship Id="rId22" Type="http://schemas.openxmlformats.org/officeDocument/2006/relationships/image" Target="media/image6.wmf"/><Relationship Id="rId27" Type="http://schemas.openxmlformats.org/officeDocument/2006/relationships/oleObject" Target="embeddings/oleObject8.bin"/><Relationship Id="rId30" Type="http://schemas.openxmlformats.org/officeDocument/2006/relationships/oleObject" Target="embeddings/oleObject10.bin"/><Relationship Id="rId35" Type="http://schemas.openxmlformats.org/officeDocument/2006/relationships/image" Target="media/image12.wmf"/><Relationship Id="rId43" Type="http://schemas.openxmlformats.org/officeDocument/2006/relationships/image" Target="media/image15.wmf"/><Relationship Id="rId48" Type="http://schemas.openxmlformats.org/officeDocument/2006/relationships/image" Target="media/image17.wmf"/><Relationship Id="rId56" Type="http://schemas.openxmlformats.org/officeDocument/2006/relationships/hyperlink" Target="https://www.moex.com/" TargetMode="External"/><Relationship Id="rId64" Type="http://schemas.openxmlformats.org/officeDocument/2006/relationships/hyperlink" Target="https://kad.arbitr.ru/" TargetMode="External"/><Relationship Id="rId69" Type="http://schemas.openxmlformats.org/officeDocument/2006/relationships/hyperlink" Target="https://www.moex.com/ru/index/RUCBTRA2A3Y" TargetMode="External"/><Relationship Id="rId77" Type="http://schemas.openxmlformats.org/officeDocument/2006/relationships/oleObject" Target="embeddings/oleObject24.bin"/><Relationship Id="rId8" Type="http://schemas.openxmlformats.org/officeDocument/2006/relationships/webSettings" Target="webSettings.xml"/><Relationship Id="rId51" Type="http://schemas.openxmlformats.org/officeDocument/2006/relationships/oleObject" Target="embeddings/oleObject22.bin"/><Relationship Id="rId72" Type="http://schemas.openxmlformats.org/officeDocument/2006/relationships/hyperlink" Target="https://www.moex.com/ru/index/RUCBTR2B3B/archive/?from=2023-02-09&amp;till=2023-03-07&amp;sort=TRADEDATE&amp;order=desc" TargetMode="External"/><Relationship Id="rId80" Type="http://schemas.openxmlformats.org/officeDocument/2006/relationships/hyperlink" Target="https://www.moex.com/ru/index/RUCBTR3A3YNS/archive/" TargetMode="External"/><Relationship Id="rId85"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image" Target="media/image1.wmf"/><Relationship Id="rId17" Type="http://schemas.openxmlformats.org/officeDocument/2006/relationships/oleObject" Target="embeddings/oleObject3.bin"/><Relationship Id="rId25" Type="http://schemas.openxmlformats.org/officeDocument/2006/relationships/oleObject" Target="embeddings/oleObject7.bin"/><Relationship Id="rId33" Type="http://schemas.openxmlformats.org/officeDocument/2006/relationships/image" Target="media/image11.wmf"/><Relationship Id="rId38" Type="http://schemas.openxmlformats.org/officeDocument/2006/relationships/image" Target="media/image13.wmf"/><Relationship Id="rId46" Type="http://schemas.openxmlformats.org/officeDocument/2006/relationships/oleObject" Target="embeddings/oleObject19.bin"/><Relationship Id="rId59" Type="http://schemas.openxmlformats.org/officeDocument/2006/relationships/hyperlink" Target="https://bankrot.fedresurs.ru" TargetMode="External"/><Relationship Id="rId67" Type="http://schemas.openxmlformats.org/officeDocument/2006/relationships/hyperlink" Target="https://www.moex.com/ru/index/RUCBTR3A3YNS" TargetMode="External"/><Relationship Id="rId20" Type="http://schemas.openxmlformats.org/officeDocument/2006/relationships/image" Target="media/image5.wmf"/><Relationship Id="rId41" Type="http://schemas.openxmlformats.org/officeDocument/2006/relationships/oleObject" Target="embeddings/oleObject16.bin"/><Relationship Id="rId54" Type="http://schemas.openxmlformats.org/officeDocument/2006/relationships/hyperlink" Target="http://www.cbr.ru/statistics/?PrtId=int_rat" TargetMode="External"/><Relationship Id="rId62" Type="http://schemas.openxmlformats.org/officeDocument/2006/relationships/hyperlink" Target="http://www.gks.ru/accounting_report" TargetMode="External"/><Relationship Id="rId70" Type="http://schemas.openxmlformats.org/officeDocument/2006/relationships/hyperlink" Target="https://www.moex.com/ru/index/RUCBTRA2A3Y/archive/?from=2023-02-09&amp;till=2023-03-07&amp;sort=TRADEDATE&amp;order=desc" TargetMode="External"/><Relationship Id="rId75" Type="http://schemas.openxmlformats.org/officeDocument/2006/relationships/hyperlink" Target="file:///\\sdfile\SPECDEP\OPER\OM\USERS\&#1043;&#1088;&#1080;&#1076;&#1085;&#1077;&#1074;&#1072;\3.&#1056;&#1043;%20&#1055;&#1057;&#1063;&#1040;%20&#1055;&#1048;&#1060;\&#1055;&#1057;&#1063;&#1040;\&#1092;&#1086;&#1088;&#1084;&#1091;&#1083;&#1080;&#1088;&#1086;&#1074;&#1082;&#1080;%20&#1055;&#1057;&#1063;&#1040;_&#1042;&#1053;&#1053;_&#1056;&#1072;&#1079;&#1084;&#1077;&#1097;&#1077;&#1085;&#1080;&#1077;_clean.docx" TargetMode="External"/><Relationship Id="rId83"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oleObject" Target="embeddings/oleObject2.bin"/><Relationship Id="rId23" Type="http://schemas.openxmlformats.org/officeDocument/2006/relationships/oleObject" Target="embeddings/oleObject6.bin"/><Relationship Id="rId28" Type="http://schemas.openxmlformats.org/officeDocument/2006/relationships/image" Target="media/image9.wmf"/><Relationship Id="rId36" Type="http://schemas.openxmlformats.org/officeDocument/2006/relationships/oleObject" Target="embeddings/oleObject13.bin"/><Relationship Id="rId49" Type="http://schemas.openxmlformats.org/officeDocument/2006/relationships/oleObject" Target="embeddings/oleObject21.bin"/><Relationship Id="rId57" Type="http://schemas.openxmlformats.org/officeDocument/2006/relationships/hyperlink" Target="https://www.cbr.ru/" TargetMode="External"/><Relationship Id="rId10" Type="http://schemas.openxmlformats.org/officeDocument/2006/relationships/endnotes" Target="endnotes.xml"/><Relationship Id="rId31" Type="http://schemas.openxmlformats.org/officeDocument/2006/relationships/image" Target="media/image10.wmf"/><Relationship Id="rId44" Type="http://schemas.openxmlformats.org/officeDocument/2006/relationships/oleObject" Target="embeddings/oleObject18.bin"/><Relationship Id="rId52" Type="http://schemas.openxmlformats.org/officeDocument/2006/relationships/image" Target="media/image19.wmf"/><Relationship Id="rId60" Type="http://schemas.openxmlformats.org/officeDocument/2006/relationships/hyperlink" Target="https://fedresurs.ru" TargetMode="External"/><Relationship Id="rId65" Type="http://schemas.openxmlformats.org/officeDocument/2006/relationships/hyperlink" Target="https://bankrot.fedresurs.ru" TargetMode="External"/><Relationship Id="rId73" Type="http://schemas.openxmlformats.org/officeDocument/2006/relationships/footer" Target="footer1.xml"/><Relationship Id="rId78" Type="http://schemas.openxmlformats.org/officeDocument/2006/relationships/hyperlink" Target="https://www.moex.com/ru/index/RUGBITR3Y" TargetMode="External"/><Relationship Id="rId81" Type="http://schemas.openxmlformats.org/officeDocument/2006/relationships/hyperlink" Target="https://www.moex.com/ru/index/RUCBTR3A3YNS/archive/"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ecb.europa.eu/stats/financial_markets_and_interest_rates/euro_short-term_rate/html/index.en.html" TargetMode="External"/><Relationship Id="rId3" Type="http://schemas.openxmlformats.org/officeDocument/2006/relationships/hyperlink" Target="https://www.ecb.europa.eu/stats/financial_markets_and_interest_rates/euro_area_yield_curves/html/index.en.html" TargetMode="External"/><Relationship Id="rId7" Type="http://schemas.openxmlformats.org/officeDocument/2006/relationships/hyperlink" Target="https://www.treasury.gov/resource-center/data-chart-center/interest-rates/pages/TextView.aspx?data=yield" TargetMode="External"/><Relationship Id="rId2" Type="http://schemas.openxmlformats.org/officeDocument/2006/relationships/hyperlink" Target="https://www.treasury.gov/resource-center/data-chart-center/interest-rates/pages/TextView.aspx?data=yield" TargetMode="External"/><Relationship Id="rId1" Type="http://schemas.openxmlformats.org/officeDocument/2006/relationships/hyperlink" Target="https://www.moex.com/ru/marketdata/indices/state/g-curve/" TargetMode="External"/><Relationship Id="rId6" Type="http://schemas.openxmlformats.org/officeDocument/2006/relationships/hyperlink" Target="https://www.sofrrate.com/" TargetMode="External"/><Relationship Id="rId11" Type="http://schemas.openxmlformats.org/officeDocument/2006/relationships/hyperlink" Target="https://ofd.nalog.ru/" TargetMode="External"/><Relationship Id="rId5" Type="http://schemas.openxmlformats.org/officeDocument/2006/relationships/hyperlink" Target="https://www.moex.com/s2532" TargetMode="External"/><Relationship Id="rId10" Type="http://schemas.openxmlformats.org/officeDocument/2006/relationships/hyperlink" Target="https://www.raexpert.ru/about/disclosure/" TargetMode="External"/><Relationship Id="rId4" Type="http://schemas.openxmlformats.org/officeDocument/2006/relationships/hyperlink" Target="http://ruonia.ru/" TargetMode="External"/><Relationship Id="rId9" Type="http://schemas.openxmlformats.org/officeDocument/2006/relationships/hyperlink" Target="https://www.ecb.europa.eu/stats/financial_markets_and_interest_rates/euro_area_yield_curves/html/index.en.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Статус_x0020_документа xmlns="a1d7872c-6126-4a32-b4d6-b4aed00f16be">Действующая редакция</Статус_x0020_документа>
    <_EndDate xmlns="http://schemas.microsoft.com/sharepoint/v3/fields"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0A208CA240C4E143B0AB8415F7D7A4C9" ma:contentTypeVersion="9" ma:contentTypeDescription="Создание документа." ma:contentTypeScope="" ma:versionID="91af2856bbafc2d715cff9df6c0b7e95">
  <xsd:schema xmlns:xsd="http://www.w3.org/2001/XMLSchema" xmlns:p="http://schemas.microsoft.com/office/2006/metadata/properties" xmlns:ns2="a1d7872c-6126-4a32-b4d6-b4aed00f16be" xmlns:ns3="http://schemas.microsoft.com/sharepoint/v3/fields" targetNamespace="http://schemas.microsoft.com/office/2006/metadata/properties" ma:root="true" ma:fieldsID="83dd2987ff7e5be673b4a054384b56ad" ns2:_="" ns3:_="">
    <xsd:import namespace="a1d7872c-6126-4a32-b4d6-b4aed00f16be"/>
    <xsd:import namespace="http://schemas.microsoft.com/sharepoint/v3/fields"/>
    <xsd:element name="properties">
      <xsd:complexType>
        <xsd:sequence>
          <xsd:element name="documentManagement">
            <xsd:complexType>
              <xsd:all>
                <xsd:element ref="ns2:Статус_x0020_документа"/>
                <xsd:element ref="ns3:_EndDate" minOccurs="0"/>
              </xsd:all>
            </xsd:complexType>
          </xsd:element>
        </xsd:sequence>
      </xsd:complexType>
    </xsd:element>
  </xsd:schema>
  <xsd:schema xmlns:xsd="http://www.w3.org/2001/XMLSchema" xmlns:dms="http://schemas.microsoft.com/office/2006/documentManagement/types" targetNamespace="a1d7872c-6126-4a32-b4d6-b4aed00f16be" elementFormDefault="qualified">
    <xsd:import namespace="http://schemas.microsoft.com/office/2006/documentManagement/types"/>
    <xsd:element name="Статус_x0020_документа" ma:index="8" ma:displayName="Статус" ma:default="Без статуса" ma:description="Статус папки, документа фонда" ma:format="Dropdown" ma:internalName="_x0421__x0442__x0430__x0442__x0443__x0441__x0020__x0434__x043e__x043a__x0443__x043c__x0435__x043d__x0442__x0430_">
      <xsd:simpleType>
        <xsd:union memberTypes="dms:Text">
          <xsd:simpleType>
            <xsd:restriction base="dms:Choice">
              <xsd:enumeration value="Действующая редакция"/>
              <xsd:enumeration value="Недействующая редакция"/>
              <xsd:enumeration value="Предыдущая редакция"/>
              <xsd:enumeration value="Не вступили в силу. Ждем публикацию"/>
              <xsd:enumeration value="Частично действующая редакция"/>
              <xsd:enumeration value="Частично действующая редакция. См. amendments_"/>
              <xsd:enumeration value="На регистрации"/>
              <xsd:enumeration value="Проверено/не подавали на регистрацию"/>
              <xsd:enumeration value="Без статуса"/>
              <xsd:enumeration value="В работе"/>
              <xsd:enumeration value="======"/>
              <xsd:enumeration value="КВАЛ ЗПИФ"/>
              <xsd:enumeration value="НЕКВАЛ ЗПИФ"/>
              <xsd:enumeration value="КВАЛ ИПИФ"/>
              <xsd:enumeration value="НЕКВАЛ ИПИФ"/>
              <xsd:enumeration value="ОПИФ"/>
            </xsd:restriction>
          </xsd:simpleType>
        </xsd:union>
      </xsd:simpleType>
    </xsd:element>
  </xsd:schema>
  <xsd:schema xmlns:xsd="http://www.w3.org/2001/XMLSchema" xmlns:dms="http://schemas.microsoft.com/office/2006/documentManagement/types" targetNamespace="http://schemas.microsoft.com/sharepoint/v3/fields" elementFormDefault="qualified">
    <xsd:import namespace="http://schemas.microsoft.com/office/2006/documentManagement/types"/>
    <xsd:element name="_EndDate" ma:index="9" nillable="true" ma:displayName="Дата регистрации ФСФР" ma:internalName="_x0414__x0430__x0442__x0430__x0020__x043e__x043a__x043e__x043d__x0447__x0430__x043d__x0438__x044f_">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BD2E83-ED97-433A-8A68-66F1C8503DAF}">
  <ds:schemaRefs>
    <ds:schemaRef ds:uri="http://purl.org/dc/elements/1.1/"/>
    <ds:schemaRef ds:uri="http://schemas.microsoft.com/office/2006/metadata/properties"/>
    <ds:schemaRef ds:uri="http://purl.org/dc/terms/"/>
    <ds:schemaRef ds:uri="http://schemas.microsoft.com/office/2006/documentManagement/types"/>
    <ds:schemaRef ds:uri="http://schemas.microsoft.com/sharepoint/v3/fields"/>
    <ds:schemaRef ds:uri="http://schemas.openxmlformats.org/package/2006/metadata/core-properties"/>
    <ds:schemaRef ds:uri="a1d7872c-6126-4a32-b4d6-b4aed00f16be"/>
    <ds:schemaRef ds:uri="http://www.w3.org/XML/1998/namespace"/>
    <ds:schemaRef ds:uri="http://purl.org/dc/dcmitype/"/>
  </ds:schemaRefs>
</ds:datastoreItem>
</file>

<file path=customXml/itemProps2.xml><?xml version="1.0" encoding="utf-8"?>
<ds:datastoreItem xmlns:ds="http://schemas.openxmlformats.org/officeDocument/2006/customXml" ds:itemID="{B4EDBED4-E468-4219-9C57-E5F8C4B5451D}">
  <ds:schemaRefs>
    <ds:schemaRef ds:uri="http://schemas.microsoft.com/sharepoint/v3/contenttype/forms"/>
  </ds:schemaRefs>
</ds:datastoreItem>
</file>

<file path=customXml/itemProps3.xml><?xml version="1.0" encoding="utf-8"?>
<ds:datastoreItem xmlns:ds="http://schemas.openxmlformats.org/officeDocument/2006/customXml" ds:itemID="{6BA57DFB-F3F4-40A5-B6FB-A029983859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d7872c-6126-4a32-b4d6-b4aed00f16be"/>
    <ds:schemaRef ds:uri="http://schemas.microsoft.com/sharepoint/v3/fields"/>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F7BC8804-B294-4A20-8EC0-06E6E0992A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TotalTime>
  <Pages>133</Pages>
  <Words>30625</Words>
  <Characters>174569</Characters>
  <Application>Microsoft Office Word</Application>
  <DocSecurity>0</DocSecurity>
  <Lines>1454</Lines>
  <Paragraphs>409</Paragraphs>
  <ScaleCrop>false</ScaleCrop>
  <HeadingPairs>
    <vt:vector size="2" baseType="variant">
      <vt:variant>
        <vt:lpstr>Название</vt:lpstr>
      </vt:variant>
      <vt:variant>
        <vt:i4>1</vt:i4>
      </vt:variant>
    </vt:vector>
  </HeadingPairs>
  <TitlesOfParts>
    <vt:vector size="1" baseType="lpstr">
      <vt:lpstr/>
    </vt:vector>
  </TitlesOfParts>
  <Company>FRSD</Company>
  <LinksUpToDate>false</LinksUpToDate>
  <CharactersWithSpaces>204785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Екатерина Табарча</cp:lastModifiedBy>
  <cp:revision>8</cp:revision>
  <cp:lastPrinted>2019-12-16T11:46:00Z</cp:lastPrinted>
  <dcterms:created xsi:type="dcterms:W3CDTF">2023-11-07T07:08:00Z</dcterms:created>
  <dcterms:modified xsi:type="dcterms:W3CDTF">2023-12-28T14:24:00Z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0x0101000A208CA240C4E143B0AB8415F7D7A4C9</vt:lpwstr>
  </property>
</Properties>
</file>